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D5C7C" w14:textId="77777777" w:rsidR="00426E09" w:rsidRDefault="00426E09" w:rsidP="00426E09">
      <w:pPr>
        <w:jc w:val="center"/>
        <w:rPr>
          <w:sz w:val="40"/>
        </w:rPr>
      </w:pPr>
    </w:p>
    <w:p w14:paraId="75644338" w14:textId="77777777" w:rsidR="00426E09" w:rsidRDefault="00426E09" w:rsidP="00426E09">
      <w:pPr>
        <w:jc w:val="center"/>
        <w:rPr>
          <w:sz w:val="40"/>
        </w:rPr>
      </w:pPr>
    </w:p>
    <w:p w14:paraId="4C64C1D0" w14:textId="77777777" w:rsidR="00426E09" w:rsidRDefault="00426E09" w:rsidP="00426E09">
      <w:pPr>
        <w:jc w:val="center"/>
        <w:rPr>
          <w:sz w:val="40"/>
        </w:rPr>
      </w:pPr>
    </w:p>
    <w:p w14:paraId="6150A57E" w14:textId="77777777" w:rsidR="00426E09" w:rsidRDefault="00426E09" w:rsidP="00426E09">
      <w:pPr>
        <w:jc w:val="center"/>
        <w:rPr>
          <w:sz w:val="40"/>
        </w:rPr>
      </w:pPr>
    </w:p>
    <w:p w14:paraId="38D7B17A" w14:textId="77777777" w:rsidR="00426E09" w:rsidRDefault="00426E09" w:rsidP="00426E09">
      <w:pPr>
        <w:jc w:val="center"/>
        <w:rPr>
          <w:sz w:val="40"/>
        </w:rPr>
      </w:pPr>
    </w:p>
    <w:p w14:paraId="7C939DB1" w14:textId="45C0547C" w:rsidR="008675CB" w:rsidRDefault="00426E09" w:rsidP="00426E09">
      <w:pPr>
        <w:jc w:val="center"/>
        <w:rPr>
          <w:sz w:val="48"/>
        </w:rPr>
      </w:pPr>
      <w:r w:rsidRPr="00426E09">
        <w:rPr>
          <w:rFonts w:hint="eastAsia"/>
          <w:sz w:val="48"/>
        </w:rPr>
        <w:t>常州市教育科学研究院课题上报平台</w:t>
      </w:r>
    </w:p>
    <w:p w14:paraId="7E75F79A" w14:textId="35B196C8" w:rsidR="00426E09" w:rsidRDefault="00426E09" w:rsidP="00426E09">
      <w:pPr>
        <w:jc w:val="center"/>
        <w:rPr>
          <w:sz w:val="48"/>
        </w:rPr>
      </w:pPr>
      <w:r>
        <w:rPr>
          <w:rFonts w:hint="eastAsia"/>
          <w:sz w:val="48"/>
        </w:rPr>
        <w:t>操作手册</w:t>
      </w:r>
    </w:p>
    <w:p w14:paraId="78F2525E" w14:textId="77777777" w:rsidR="00426E09" w:rsidRDefault="00426E09" w:rsidP="00426E09">
      <w:pPr>
        <w:jc w:val="center"/>
        <w:rPr>
          <w:sz w:val="48"/>
        </w:rPr>
      </w:pPr>
    </w:p>
    <w:p w14:paraId="7E72E74A" w14:textId="38711D06" w:rsidR="00426E09" w:rsidRDefault="00426E09" w:rsidP="00426E09">
      <w:pPr>
        <w:jc w:val="center"/>
        <w:rPr>
          <w:sz w:val="48"/>
        </w:rPr>
      </w:pPr>
      <w:r>
        <w:rPr>
          <w:rFonts w:hint="eastAsia"/>
          <w:sz w:val="48"/>
        </w:rPr>
        <w:t>（课题</w:t>
      </w:r>
      <w:r w:rsidR="00E04405">
        <w:rPr>
          <w:rFonts w:hint="eastAsia"/>
          <w:sz w:val="48"/>
        </w:rPr>
        <w:t>管理</w:t>
      </w:r>
      <w:r>
        <w:rPr>
          <w:rFonts w:hint="eastAsia"/>
          <w:sz w:val="48"/>
        </w:rPr>
        <w:t>员）</w:t>
      </w:r>
    </w:p>
    <w:p w14:paraId="3FAD54CC" w14:textId="56DAD91E" w:rsidR="00426E09" w:rsidRDefault="00426E09" w:rsidP="00426E09">
      <w:pPr>
        <w:jc w:val="center"/>
        <w:rPr>
          <w:sz w:val="48"/>
        </w:rPr>
      </w:pPr>
    </w:p>
    <w:p w14:paraId="24C82A98" w14:textId="2E16C2C4" w:rsidR="00EF27E6" w:rsidRDefault="00EF27E6" w:rsidP="00426E09">
      <w:pPr>
        <w:jc w:val="center"/>
        <w:rPr>
          <w:sz w:val="48"/>
        </w:rPr>
      </w:pPr>
    </w:p>
    <w:p w14:paraId="3A3A9FDC" w14:textId="7A16DB2E" w:rsidR="0077783E" w:rsidRDefault="00EF27E6" w:rsidP="00426E09">
      <w:pPr>
        <w:jc w:val="center"/>
        <w:rPr>
          <w:sz w:val="48"/>
        </w:rPr>
      </w:pPr>
      <w:r>
        <w:rPr>
          <w:rFonts w:hint="eastAsia"/>
          <w:sz w:val="48"/>
        </w:rPr>
        <w:t>2</w:t>
      </w:r>
      <w:r>
        <w:rPr>
          <w:sz w:val="48"/>
        </w:rPr>
        <w:t>018</w:t>
      </w:r>
      <w:r>
        <w:rPr>
          <w:rFonts w:hint="eastAsia"/>
          <w:sz w:val="48"/>
        </w:rPr>
        <w:t>.</w:t>
      </w:r>
      <w:r>
        <w:rPr>
          <w:sz w:val="48"/>
        </w:rPr>
        <w:t>02</w:t>
      </w:r>
      <w:r>
        <w:rPr>
          <w:rFonts w:hint="eastAsia"/>
          <w:sz w:val="48"/>
        </w:rPr>
        <w:t>.</w:t>
      </w:r>
      <w:r>
        <w:rPr>
          <w:sz w:val="48"/>
        </w:rPr>
        <w:t>24</w:t>
      </w:r>
    </w:p>
    <w:p w14:paraId="24256886" w14:textId="363C3CB8" w:rsidR="00043BEB" w:rsidRDefault="0077783E">
      <w:pPr>
        <w:widowControl/>
        <w:jc w:val="left"/>
        <w:rPr>
          <w:sz w:val="48"/>
        </w:rPr>
      </w:pPr>
      <w:r>
        <w:rPr>
          <w:sz w:val="48"/>
        </w:rPr>
        <w:br w:type="page"/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121515721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21162EA" w14:textId="3FA47C07" w:rsidR="00043BEB" w:rsidRDefault="00043BEB">
          <w:pPr>
            <w:pStyle w:val="TOC"/>
          </w:pPr>
          <w:r>
            <w:rPr>
              <w:lang w:val="zh-CN"/>
            </w:rPr>
            <w:t>目录</w:t>
          </w:r>
        </w:p>
        <w:p w14:paraId="27015936" w14:textId="1C08BE7F" w:rsidR="00717B93" w:rsidRDefault="00043BEB">
          <w:pPr>
            <w:pStyle w:val="11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7247330" w:history="1">
            <w:r w:rsidR="00717B93" w:rsidRPr="006E7EA5">
              <w:rPr>
                <w:rStyle w:val="a3"/>
                <w:noProof/>
              </w:rPr>
              <w:t>1、系统帐号管理</w:t>
            </w:r>
            <w:r w:rsidR="00717B93">
              <w:rPr>
                <w:noProof/>
                <w:webHidden/>
              </w:rPr>
              <w:tab/>
            </w:r>
            <w:r w:rsidR="00717B93">
              <w:rPr>
                <w:noProof/>
                <w:webHidden/>
              </w:rPr>
              <w:fldChar w:fldCharType="begin"/>
            </w:r>
            <w:r w:rsidR="00717B93">
              <w:rPr>
                <w:noProof/>
                <w:webHidden/>
              </w:rPr>
              <w:instrText xml:space="preserve"> PAGEREF _Toc507247330 \h </w:instrText>
            </w:r>
            <w:r w:rsidR="00717B93">
              <w:rPr>
                <w:noProof/>
                <w:webHidden/>
              </w:rPr>
            </w:r>
            <w:r w:rsidR="00717B93">
              <w:rPr>
                <w:noProof/>
                <w:webHidden/>
              </w:rPr>
              <w:fldChar w:fldCharType="separate"/>
            </w:r>
            <w:r w:rsidR="00717B93">
              <w:rPr>
                <w:noProof/>
                <w:webHidden/>
              </w:rPr>
              <w:t>1</w:t>
            </w:r>
            <w:r w:rsidR="00717B93">
              <w:rPr>
                <w:noProof/>
                <w:webHidden/>
              </w:rPr>
              <w:fldChar w:fldCharType="end"/>
            </w:r>
          </w:hyperlink>
        </w:p>
        <w:p w14:paraId="79C84747" w14:textId="64D91276" w:rsidR="00717B93" w:rsidRDefault="00717B93">
          <w:pPr>
            <w:pStyle w:val="11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507247331" w:history="1">
            <w:r w:rsidRPr="006E7EA5">
              <w:rPr>
                <w:rStyle w:val="a3"/>
                <w:noProof/>
              </w:rPr>
              <w:t>2、系统登录与密码找回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_Toc507247331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6366C2" w14:textId="551D3B3F" w:rsidR="00717B93" w:rsidRDefault="00717B93">
          <w:pPr>
            <w:pStyle w:val="21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507247332" w:history="1">
            <w:r w:rsidRPr="006E7EA5">
              <w:rPr>
                <w:rStyle w:val="a3"/>
                <w:noProof/>
              </w:rPr>
              <w:t>2.1 系统登录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_Toc507247332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69CC9B" w14:textId="70F748E6" w:rsidR="00717B93" w:rsidRDefault="00717B93">
          <w:pPr>
            <w:pStyle w:val="21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507247333" w:history="1">
            <w:r w:rsidRPr="006E7EA5">
              <w:rPr>
                <w:rStyle w:val="a3"/>
                <w:noProof/>
              </w:rPr>
              <w:t>2.2 电子邮箱验证与手机号码验证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_Toc507247333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DB55FC" w14:textId="3785B0A8" w:rsidR="00717B93" w:rsidRDefault="00717B93">
          <w:pPr>
            <w:pStyle w:val="21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507247334" w:history="1">
            <w:r w:rsidRPr="006E7EA5">
              <w:rPr>
                <w:rStyle w:val="a3"/>
                <w:noProof/>
              </w:rPr>
              <w:t>2.3 用户密码找回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_Toc507247334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7E922A" w14:textId="615F71DE" w:rsidR="00717B93" w:rsidRDefault="00717B93">
          <w:pPr>
            <w:pStyle w:val="11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507247335" w:history="1">
            <w:r w:rsidRPr="006E7EA5">
              <w:rPr>
                <w:rStyle w:val="a3"/>
                <w:noProof/>
              </w:rPr>
              <w:t>3、课题审核管理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_Toc507247335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0C7C9C" w14:textId="3E1AD8F1" w:rsidR="00043BEB" w:rsidRDefault="00043BEB">
          <w:r>
            <w:rPr>
              <w:b/>
              <w:bCs/>
              <w:lang w:val="zh-CN"/>
            </w:rPr>
            <w:fldChar w:fldCharType="end"/>
          </w:r>
        </w:p>
      </w:sdtContent>
    </w:sdt>
    <w:p w14:paraId="7B10A61F" w14:textId="2D1F484C" w:rsidR="00043BEB" w:rsidRDefault="00043BEB">
      <w:pPr>
        <w:widowControl/>
        <w:jc w:val="left"/>
        <w:rPr>
          <w:sz w:val="48"/>
        </w:rPr>
      </w:pPr>
    </w:p>
    <w:p w14:paraId="29F3F9EC" w14:textId="08E35348" w:rsidR="00A75500" w:rsidRDefault="00A75500" w:rsidP="00043BEB">
      <w:pPr>
        <w:pStyle w:val="1"/>
        <w:rPr>
          <w:sz w:val="48"/>
        </w:rPr>
        <w:sectPr w:rsidR="00A75500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42F80F5" w14:textId="77777777" w:rsidR="00E24869" w:rsidRDefault="00E24869" w:rsidP="00043BEB">
      <w:pPr>
        <w:pStyle w:val="1"/>
        <w:rPr>
          <w:sz w:val="48"/>
        </w:rPr>
        <w:sectPr w:rsidR="00E24869" w:rsidSect="00E24869"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0A41243A" w14:textId="01FE4F29" w:rsidR="00EF27E6" w:rsidRDefault="00685CD5" w:rsidP="00043BEB">
      <w:pPr>
        <w:pStyle w:val="1"/>
        <w:rPr>
          <w:sz w:val="48"/>
        </w:rPr>
      </w:pPr>
      <w:bookmarkStart w:id="0" w:name="_Toc507247330"/>
      <w:r>
        <w:rPr>
          <w:rFonts w:hint="eastAsia"/>
          <w:sz w:val="48"/>
        </w:rPr>
        <w:t>1</w:t>
      </w:r>
      <w:r w:rsidR="00043BEB">
        <w:rPr>
          <w:rFonts w:hint="eastAsia"/>
          <w:sz w:val="48"/>
        </w:rPr>
        <w:t>、</w:t>
      </w:r>
      <w:r w:rsidR="00B819C8">
        <w:rPr>
          <w:rFonts w:hint="eastAsia"/>
          <w:sz w:val="48"/>
        </w:rPr>
        <w:t>系统</w:t>
      </w:r>
      <w:proofErr w:type="gramStart"/>
      <w:r w:rsidR="00B819C8">
        <w:rPr>
          <w:rFonts w:hint="eastAsia"/>
          <w:sz w:val="48"/>
        </w:rPr>
        <w:t>帐号</w:t>
      </w:r>
      <w:proofErr w:type="gramEnd"/>
      <w:r w:rsidR="00B819C8">
        <w:rPr>
          <w:rFonts w:hint="eastAsia"/>
          <w:sz w:val="48"/>
        </w:rPr>
        <w:t>管理</w:t>
      </w:r>
      <w:bookmarkEnd w:id="0"/>
    </w:p>
    <w:p w14:paraId="317C180A" w14:textId="37601967" w:rsidR="00043BEB" w:rsidRPr="00B819C8" w:rsidRDefault="00B819C8" w:rsidP="00B819C8">
      <w:pPr>
        <w:ind w:firstLine="420"/>
        <w:rPr>
          <w:sz w:val="36"/>
          <w:szCs w:val="28"/>
        </w:rPr>
      </w:pPr>
      <w:r w:rsidRPr="00B819C8">
        <w:rPr>
          <w:rFonts w:hint="eastAsia"/>
          <w:sz w:val="24"/>
        </w:rPr>
        <w:t>本平台</w:t>
      </w:r>
      <w:r>
        <w:rPr>
          <w:rFonts w:hint="eastAsia"/>
          <w:sz w:val="24"/>
        </w:rPr>
        <w:t>暂时不支持注册</w:t>
      </w:r>
      <w:proofErr w:type="gramStart"/>
      <w:r>
        <w:rPr>
          <w:rFonts w:hint="eastAsia"/>
          <w:sz w:val="24"/>
        </w:rPr>
        <w:t>帐号</w:t>
      </w:r>
      <w:proofErr w:type="gramEnd"/>
      <w:r>
        <w:rPr>
          <w:rFonts w:hint="eastAsia"/>
          <w:sz w:val="24"/>
        </w:rPr>
        <w:t>，可向常州市教育科学研究</w:t>
      </w:r>
      <w:proofErr w:type="gramStart"/>
      <w:r>
        <w:rPr>
          <w:rFonts w:hint="eastAsia"/>
          <w:sz w:val="24"/>
        </w:rPr>
        <w:t>院相</w:t>
      </w:r>
      <w:proofErr w:type="gramEnd"/>
      <w:r>
        <w:rPr>
          <w:rFonts w:hint="eastAsia"/>
          <w:sz w:val="24"/>
        </w:rPr>
        <w:t>关处室负责人</w:t>
      </w:r>
      <w:r w:rsidR="00131BD1">
        <w:rPr>
          <w:rFonts w:hint="eastAsia"/>
          <w:sz w:val="24"/>
        </w:rPr>
        <w:t>提交</w:t>
      </w:r>
      <w:r>
        <w:rPr>
          <w:rFonts w:hint="eastAsia"/>
          <w:sz w:val="24"/>
        </w:rPr>
        <w:t>申请，因常州市教育科学研究院网站</w:t>
      </w:r>
      <w:proofErr w:type="gramStart"/>
      <w:r>
        <w:rPr>
          <w:rFonts w:hint="eastAsia"/>
          <w:sz w:val="24"/>
        </w:rPr>
        <w:t>帐</w:t>
      </w:r>
      <w:proofErr w:type="gramEnd"/>
      <w:r>
        <w:rPr>
          <w:rFonts w:hint="eastAsia"/>
          <w:sz w:val="24"/>
        </w:rPr>
        <w:t>号使用实名认证管理，</w:t>
      </w:r>
      <w:r w:rsidR="00197D22">
        <w:rPr>
          <w:rFonts w:hint="eastAsia"/>
          <w:sz w:val="24"/>
        </w:rPr>
        <w:t>申请人</w:t>
      </w:r>
      <w:r>
        <w:rPr>
          <w:rFonts w:hint="eastAsia"/>
          <w:sz w:val="24"/>
        </w:rPr>
        <w:t>须提供本人真实有效的</w:t>
      </w:r>
      <w:r w:rsidR="006E571D">
        <w:rPr>
          <w:rFonts w:hint="eastAsia"/>
          <w:sz w:val="24"/>
        </w:rPr>
        <w:t>工作单位、</w:t>
      </w:r>
      <w:r>
        <w:rPr>
          <w:rFonts w:hint="eastAsia"/>
          <w:sz w:val="24"/>
        </w:rPr>
        <w:t>姓名、</w:t>
      </w:r>
      <w:r w:rsidR="00E83747">
        <w:rPr>
          <w:rFonts w:hint="eastAsia"/>
          <w:sz w:val="24"/>
        </w:rPr>
        <w:t>电子</w:t>
      </w:r>
      <w:r w:rsidR="006E571D">
        <w:rPr>
          <w:rFonts w:hint="eastAsia"/>
          <w:sz w:val="24"/>
        </w:rPr>
        <w:t>邮箱和手机号</w:t>
      </w:r>
      <w:r w:rsidR="00CF62EB">
        <w:rPr>
          <w:rFonts w:hint="eastAsia"/>
          <w:sz w:val="24"/>
        </w:rPr>
        <w:t>码</w:t>
      </w:r>
      <w:r w:rsidR="006E571D">
        <w:rPr>
          <w:rFonts w:hint="eastAsia"/>
          <w:sz w:val="24"/>
        </w:rPr>
        <w:t>。</w:t>
      </w:r>
    </w:p>
    <w:p w14:paraId="48B2178D" w14:textId="3FFE5EA8" w:rsidR="00043BEB" w:rsidRDefault="00685CD5" w:rsidP="00043BEB">
      <w:pPr>
        <w:pStyle w:val="1"/>
      </w:pPr>
      <w:bookmarkStart w:id="1" w:name="_Toc507247331"/>
      <w:r>
        <w:t>2</w:t>
      </w:r>
      <w:r w:rsidR="00043BEB">
        <w:rPr>
          <w:rFonts w:hint="eastAsia"/>
        </w:rPr>
        <w:t>、</w:t>
      </w:r>
      <w:r w:rsidR="0084295D">
        <w:rPr>
          <w:rFonts w:hint="eastAsia"/>
        </w:rPr>
        <w:t>系统登录</w:t>
      </w:r>
      <w:r w:rsidR="00324A1A">
        <w:rPr>
          <w:rFonts w:hint="eastAsia"/>
        </w:rPr>
        <w:t>与密码找回</w:t>
      </w:r>
      <w:bookmarkEnd w:id="1"/>
    </w:p>
    <w:p w14:paraId="315FFD70" w14:textId="4A0FF41F" w:rsidR="00DE105B" w:rsidRPr="00DE105B" w:rsidRDefault="00DE105B" w:rsidP="00DE105B">
      <w:pPr>
        <w:pStyle w:val="2"/>
      </w:pPr>
      <w:bookmarkStart w:id="2" w:name="_Toc507247332"/>
      <w:r>
        <w:rPr>
          <w:rFonts w:hint="eastAsia"/>
        </w:rPr>
        <w:t>2.</w:t>
      </w:r>
      <w:r>
        <w:t xml:space="preserve">1 </w:t>
      </w:r>
      <w:r>
        <w:rPr>
          <w:rFonts w:hint="eastAsia"/>
        </w:rPr>
        <w:t>系统登录</w:t>
      </w:r>
      <w:bookmarkEnd w:id="2"/>
    </w:p>
    <w:p w14:paraId="4D14FABE" w14:textId="416FCBE4" w:rsidR="0084295D" w:rsidRDefault="00FB7BEF" w:rsidP="00CE29DD">
      <w:pPr>
        <w:ind w:firstLine="420"/>
        <w:rPr>
          <w:sz w:val="24"/>
          <w:szCs w:val="24"/>
        </w:rPr>
      </w:pPr>
      <w:r w:rsidRPr="00FB7BEF">
        <w:rPr>
          <w:rFonts w:hint="eastAsia"/>
          <w:sz w:val="24"/>
          <w:szCs w:val="24"/>
        </w:rPr>
        <w:t>访问</w:t>
      </w:r>
      <w:hyperlink r:id="rId9" w:history="1">
        <w:r w:rsidRPr="00B543D1">
          <w:rPr>
            <w:rStyle w:val="a3"/>
            <w:rFonts w:hint="eastAsia"/>
            <w:sz w:val="24"/>
            <w:szCs w:val="24"/>
          </w:rPr>
          <w:t>h</w:t>
        </w:r>
        <w:r w:rsidRPr="00B543D1">
          <w:rPr>
            <w:rStyle w:val="a3"/>
            <w:sz w:val="24"/>
            <w:szCs w:val="24"/>
          </w:rPr>
          <w:t>ttp://jky.czedu.cn/</w:t>
        </w:r>
      </w:hyperlink>
      <w:r>
        <w:rPr>
          <w:rFonts w:hint="eastAsia"/>
          <w:sz w:val="24"/>
          <w:szCs w:val="24"/>
        </w:rPr>
        <w:t>网站，</w:t>
      </w:r>
      <w:r w:rsidR="00F12E37">
        <w:rPr>
          <w:rFonts w:hint="eastAsia"/>
          <w:sz w:val="24"/>
          <w:szCs w:val="24"/>
        </w:rPr>
        <w:t>在右侧图片导航链接中点击下图链接</w:t>
      </w:r>
      <w:r w:rsidR="00381779">
        <w:rPr>
          <w:rFonts w:hint="eastAsia"/>
          <w:sz w:val="24"/>
          <w:szCs w:val="24"/>
        </w:rPr>
        <w:t>，访问课题管理平台。</w:t>
      </w:r>
    </w:p>
    <w:p w14:paraId="5E1DC32C" w14:textId="6B19F0D0" w:rsidR="00CF62EB" w:rsidRDefault="00381779" w:rsidP="00CF62EB">
      <w:pPr>
        <w:jc w:val="left"/>
        <w:rPr>
          <w:sz w:val="24"/>
          <w:szCs w:val="24"/>
        </w:rPr>
      </w:pPr>
      <w:r>
        <w:rPr>
          <w:noProof/>
        </w:rPr>
        <w:drawing>
          <wp:inline distT="0" distB="0" distL="0" distR="0" wp14:anchorId="060A93AB" wp14:editId="5ECFAF35">
            <wp:extent cx="2428875" cy="5048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0791D" w14:textId="78EDC41D" w:rsidR="00CF62EB" w:rsidRDefault="00CF62EB" w:rsidP="00CE29DD">
      <w:pPr>
        <w:ind w:firstLine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在登录界面中进行登录，输入申请时提供的电子邮箱或手机号码作为用户名，并输入密码登录。</w:t>
      </w:r>
    </w:p>
    <w:p w14:paraId="0AD04119" w14:textId="4EB93520" w:rsidR="00CF62EB" w:rsidRDefault="00CF62EB" w:rsidP="00CF62EB">
      <w:pPr>
        <w:jc w:val="left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86ED3DE" wp14:editId="2EC2E389">
            <wp:extent cx="3838575" cy="28098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7DF0C" w14:textId="194DCB64" w:rsidR="00D45AC1" w:rsidRDefault="00D45AC1" w:rsidP="00CE29DD">
      <w:pPr>
        <w:ind w:firstLine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首次登录使用</w:t>
      </w:r>
      <w:r w:rsidR="00A3137E">
        <w:rPr>
          <w:rFonts w:hint="eastAsia"/>
          <w:sz w:val="24"/>
          <w:szCs w:val="24"/>
        </w:rPr>
        <w:t>的是系统</w:t>
      </w:r>
      <w:r>
        <w:rPr>
          <w:rFonts w:hint="eastAsia"/>
          <w:sz w:val="24"/>
          <w:szCs w:val="24"/>
        </w:rPr>
        <w:t>初始密码，会提示用户</w:t>
      </w:r>
      <w:r w:rsidR="00663BDC">
        <w:rPr>
          <w:rFonts w:hint="eastAsia"/>
          <w:sz w:val="24"/>
          <w:szCs w:val="24"/>
        </w:rPr>
        <w:t>强制</w:t>
      </w:r>
      <w:r>
        <w:rPr>
          <w:rFonts w:hint="eastAsia"/>
          <w:sz w:val="24"/>
          <w:szCs w:val="24"/>
        </w:rPr>
        <w:t>修改密码。</w:t>
      </w:r>
    </w:p>
    <w:p w14:paraId="6CAD8542" w14:textId="2417F379" w:rsidR="00D45AC1" w:rsidRPr="00D45AC1" w:rsidRDefault="00D45AC1" w:rsidP="00D45AC1">
      <w:pPr>
        <w:pStyle w:val="2"/>
      </w:pPr>
      <w:bookmarkStart w:id="3" w:name="_Toc507247333"/>
      <w:r>
        <w:rPr>
          <w:rFonts w:hint="eastAsia"/>
        </w:rPr>
        <w:t>2.</w:t>
      </w:r>
      <w:r>
        <w:t xml:space="preserve">2 </w:t>
      </w:r>
      <w:r>
        <w:rPr>
          <w:rFonts w:hint="eastAsia"/>
        </w:rPr>
        <w:t>电子邮箱验证</w:t>
      </w:r>
      <w:r w:rsidR="00330855">
        <w:rPr>
          <w:rFonts w:hint="eastAsia"/>
        </w:rPr>
        <w:t>与</w:t>
      </w:r>
      <w:r w:rsidR="00330855" w:rsidRPr="00D45AC1">
        <w:t>手机号码验证</w:t>
      </w:r>
      <w:bookmarkEnd w:id="3"/>
    </w:p>
    <w:p w14:paraId="2383A9E2" w14:textId="176C2464" w:rsidR="00347A18" w:rsidRDefault="00D45AC1" w:rsidP="00CE29DD">
      <w:pPr>
        <w:ind w:firstLine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为了方便用户在忘记密码时能找回密码，需要通过已验证的有效电子邮箱</w:t>
      </w:r>
      <w:r w:rsidR="0099550A">
        <w:rPr>
          <w:rFonts w:hint="eastAsia"/>
          <w:sz w:val="24"/>
          <w:szCs w:val="24"/>
        </w:rPr>
        <w:t>或手机号码</w:t>
      </w:r>
      <w:r>
        <w:rPr>
          <w:rFonts w:hint="eastAsia"/>
          <w:sz w:val="24"/>
          <w:szCs w:val="24"/>
        </w:rPr>
        <w:t>进行密码重置，所以建议先进行电子邮箱</w:t>
      </w:r>
      <w:r w:rsidR="00701ECB">
        <w:rPr>
          <w:rFonts w:hint="eastAsia"/>
          <w:sz w:val="24"/>
          <w:szCs w:val="24"/>
        </w:rPr>
        <w:t>与手机号码</w:t>
      </w:r>
      <w:r>
        <w:rPr>
          <w:rFonts w:hint="eastAsia"/>
          <w:sz w:val="24"/>
          <w:szCs w:val="24"/>
        </w:rPr>
        <w:t>有效性验证。</w:t>
      </w:r>
    </w:p>
    <w:p w14:paraId="048DCB34" w14:textId="4DCA0EA2" w:rsidR="00D45AC1" w:rsidRDefault="00A35914" w:rsidP="00CF62E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登录</w:t>
      </w:r>
      <w:proofErr w:type="gramStart"/>
      <w:r>
        <w:rPr>
          <w:rFonts w:hint="eastAsia"/>
          <w:sz w:val="24"/>
          <w:szCs w:val="24"/>
        </w:rPr>
        <w:t>进系统</w:t>
      </w:r>
      <w:proofErr w:type="gramEnd"/>
      <w:r>
        <w:rPr>
          <w:rFonts w:hint="eastAsia"/>
          <w:sz w:val="24"/>
          <w:szCs w:val="24"/>
        </w:rPr>
        <w:t>后，</w:t>
      </w:r>
      <w:r w:rsidR="00F531F8">
        <w:rPr>
          <w:rFonts w:hint="eastAsia"/>
          <w:sz w:val="24"/>
          <w:szCs w:val="24"/>
        </w:rPr>
        <w:t>点击</w:t>
      </w:r>
      <w:r>
        <w:rPr>
          <w:rFonts w:hint="eastAsia"/>
          <w:sz w:val="24"/>
          <w:szCs w:val="24"/>
        </w:rPr>
        <w:t>管理界面右上角的</w:t>
      </w:r>
      <w:r w:rsidR="00C3553E">
        <w:rPr>
          <w:rFonts w:hint="eastAsia"/>
          <w:sz w:val="24"/>
          <w:szCs w:val="24"/>
        </w:rPr>
        <w:t>“</w:t>
      </w:r>
      <w:r>
        <w:rPr>
          <w:rFonts w:hint="eastAsia"/>
          <w:sz w:val="24"/>
          <w:szCs w:val="24"/>
        </w:rPr>
        <w:t>修改密码</w:t>
      </w:r>
      <w:r w:rsidR="00C3553E">
        <w:rPr>
          <w:rFonts w:hint="eastAsia"/>
          <w:sz w:val="24"/>
          <w:szCs w:val="24"/>
        </w:rPr>
        <w:t>”</w:t>
      </w:r>
      <w:r>
        <w:rPr>
          <w:rFonts w:hint="eastAsia"/>
          <w:sz w:val="24"/>
          <w:szCs w:val="24"/>
        </w:rPr>
        <w:t>功能。</w:t>
      </w:r>
    </w:p>
    <w:p w14:paraId="2E8B0E5A" w14:textId="4C71C73E" w:rsidR="00BE337A" w:rsidRPr="00BE337A" w:rsidRDefault="00BE337A" w:rsidP="00BE337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E337A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0FAE58A3" wp14:editId="0ABE9549">
            <wp:extent cx="3971925" cy="2533650"/>
            <wp:effectExtent l="0" t="0" r="9525" b="0"/>
            <wp:docPr id="3" name="图片 3" descr="C:\Users\jysxxw\AppData\Roaming\Tencent\Users\8543574\QQ\WinTemp\RichOle\0N(Y$)H1GD_G($WP0WH5M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ysxxw\AppData\Roaming\Tencent\Users\8543574\QQ\WinTemp\RichOle\0N(Y$)H1GD_G($WP0WH5MCK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15AAB" w14:textId="7189165C" w:rsidR="00A35914" w:rsidRDefault="00BE337A" w:rsidP="00CB7858">
      <w:pPr>
        <w:ind w:firstLine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如图所示在用户电子邮箱与手机号码右侧都有验证链接，分别点击后根据系统提示完成有效性验证。</w:t>
      </w:r>
    </w:p>
    <w:p w14:paraId="7F18B25E" w14:textId="6D89A733" w:rsidR="00D45AC1" w:rsidRDefault="00D45AC1" w:rsidP="00D45AC1">
      <w:pPr>
        <w:pStyle w:val="2"/>
      </w:pPr>
      <w:bookmarkStart w:id="4" w:name="_Toc507247334"/>
      <w:r w:rsidRPr="00D45AC1">
        <w:rPr>
          <w:rFonts w:hint="eastAsia"/>
        </w:rPr>
        <w:lastRenderedPageBreak/>
        <w:t>2</w:t>
      </w:r>
      <w:r w:rsidRPr="00D45AC1">
        <w:t xml:space="preserve">.3 </w:t>
      </w:r>
      <w:r w:rsidR="002939E7">
        <w:rPr>
          <w:rFonts w:hint="eastAsia"/>
        </w:rPr>
        <w:t>用户</w:t>
      </w:r>
      <w:r w:rsidR="00584F52">
        <w:rPr>
          <w:rFonts w:hint="eastAsia"/>
        </w:rPr>
        <w:t>密码找回</w:t>
      </w:r>
      <w:bookmarkEnd w:id="4"/>
    </w:p>
    <w:p w14:paraId="3AB2BECE" w14:textId="1D52D15B" w:rsidR="00CE29DD" w:rsidRDefault="00CE29DD" w:rsidP="00CB7858">
      <w:pPr>
        <w:ind w:firstLine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当用户忘记密码时，可点击登录界面上的</w:t>
      </w:r>
      <w:r w:rsidR="00C84278">
        <w:rPr>
          <w:rFonts w:hint="eastAsia"/>
          <w:sz w:val="24"/>
          <w:szCs w:val="24"/>
        </w:rPr>
        <w:t>“</w:t>
      </w:r>
      <w:r>
        <w:rPr>
          <w:rFonts w:hint="eastAsia"/>
          <w:sz w:val="24"/>
          <w:szCs w:val="24"/>
        </w:rPr>
        <w:t>忘记密码</w:t>
      </w:r>
      <w:r w:rsidR="00C84278">
        <w:rPr>
          <w:rFonts w:hint="eastAsia"/>
          <w:sz w:val="24"/>
          <w:szCs w:val="24"/>
        </w:rPr>
        <w:t>”</w:t>
      </w:r>
      <w:r>
        <w:rPr>
          <w:rFonts w:hint="eastAsia"/>
          <w:sz w:val="24"/>
          <w:szCs w:val="24"/>
        </w:rPr>
        <w:t>功能重置用户密码，本系统支持</w:t>
      </w:r>
      <w:r w:rsidR="00D23029">
        <w:rPr>
          <w:rFonts w:hint="eastAsia"/>
          <w:sz w:val="24"/>
          <w:szCs w:val="24"/>
        </w:rPr>
        <w:t>通过已验证的有效电子邮箱或手机号码进行密码重置找回。</w:t>
      </w:r>
    </w:p>
    <w:p w14:paraId="20A255B7" w14:textId="6C2F8886" w:rsidR="00D23029" w:rsidRDefault="00D23029" w:rsidP="00CB7858">
      <w:pPr>
        <w:ind w:firstLine="420"/>
        <w:jc w:val="left"/>
        <w:rPr>
          <w:sz w:val="24"/>
          <w:szCs w:val="24"/>
        </w:rPr>
      </w:pPr>
      <w:r>
        <w:rPr>
          <w:noProof/>
        </w:rPr>
        <w:drawing>
          <wp:inline distT="0" distB="0" distL="0" distR="0" wp14:anchorId="76957131" wp14:editId="5E245006">
            <wp:extent cx="3143250" cy="31623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D6570" w14:textId="2BC22881" w:rsidR="0084295D" w:rsidRDefault="00685CD5" w:rsidP="0084295D">
      <w:pPr>
        <w:pStyle w:val="1"/>
      </w:pPr>
      <w:bookmarkStart w:id="5" w:name="_Toc507247335"/>
      <w:r>
        <w:rPr>
          <w:rFonts w:hint="eastAsia"/>
        </w:rPr>
        <w:t>3</w:t>
      </w:r>
      <w:r w:rsidR="00CE29DD">
        <w:rPr>
          <w:rFonts w:hint="eastAsia"/>
        </w:rPr>
        <w:t>、课题</w:t>
      </w:r>
      <w:r w:rsidR="009A7D39">
        <w:rPr>
          <w:rFonts w:hint="eastAsia"/>
        </w:rPr>
        <w:t>审核管理</w:t>
      </w:r>
      <w:bookmarkEnd w:id="5"/>
    </w:p>
    <w:p w14:paraId="54E74BF5" w14:textId="78C32C65" w:rsidR="0084295D" w:rsidRDefault="0074363F" w:rsidP="0074363F"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只有课题上报人员才能新建和编辑课题，</w:t>
      </w:r>
      <w:r w:rsidR="008E472C">
        <w:rPr>
          <w:rFonts w:hint="eastAsia"/>
          <w:sz w:val="24"/>
          <w:szCs w:val="24"/>
        </w:rPr>
        <w:t>课题</w:t>
      </w:r>
      <w:r>
        <w:rPr>
          <w:rFonts w:hint="eastAsia"/>
          <w:sz w:val="24"/>
          <w:szCs w:val="24"/>
        </w:rPr>
        <w:t>管理员只能审核课题，不能对课题内容进行编辑修改。</w:t>
      </w:r>
      <w:r w:rsidR="00E73F56">
        <w:rPr>
          <w:rFonts w:hint="eastAsia"/>
          <w:sz w:val="24"/>
          <w:szCs w:val="24"/>
        </w:rPr>
        <w:t>课题一旦创建，则所有人都没有删除权限，若要删除课题，请联系常州市教育科学研究院平台管理员。</w:t>
      </w:r>
      <w:bookmarkStart w:id="6" w:name="_GoBack"/>
      <w:bookmarkEnd w:id="6"/>
    </w:p>
    <w:p w14:paraId="64CA0248" w14:textId="6CDC77AF" w:rsidR="00DE2060" w:rsidRDefault="00DE2060" w:rsidP="000E12F1"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课题有两类：省级课题与市级课题。</w:t>
      </w:r>
    </w:p>
    <w:p w14:paraId="1F72FC99" w14:textId="77777777" w:rsidR="000E12F1" w:rsidRDefault="000E12F1">
      <w:pPr>
        <w:widowControl/>
        <w:jc w:val="left"/>
      </w:pPr>
      <w:r>
        <w:br w:type="page"/>
      </w:r>
    </w:p>
    <w:p w14:paraId="19513C92" w14:textId="2709D5A5" w:rsidR="000E12F1" w:rsidRDefault="000E12F1" w:rsidP="000E12F1"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省级课题上报审核流程如下图所示：</w:t>
      </w:r>
    </w:p>
    <w:p w14:paraId="4E247348" w14:textId="3F55DB74" w:rsidR="00EE1AAD" w:rsidRDefault="00EE1AAD">
      <w:pPr>
        <w:widowControl/>
        <w:jc w:val="left"/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4ADC25F" wp14:editId="00744971">
            <wp:simplePos x="0" y="0"/>
            <wp:positionH relativeFrom="margin">
              <wp:posOffset>-967105</wp:posOffset>
            </wp:positionH>
            <wp:positionV relativeFrom="margin">
              <wp:posOffset>650240</wp:posOffset>
            </wp:positionV>
            <wp:extent cx="6922770" cy="7248525"/>
            <wp:effectExtent l="0" t="0" r="0" b="9525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770" cy="724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0832182C" w14:textId="788F5F71" w:rsidR="00EE1AAD" w:rsidRDefault="00EE1AAD" w:rsidP="00EE1AAD"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市级课题上报审核流程如下图所示：</w:t>
      </w:r>
    </w:p>
    <w:p w14:paraId="71904EF2" w14:textId="491C5474" w:rsidR="00EE1AAD" w:rsidRDefault="00EE1AAD">
      <w:pPr>
        <w:widowControl/>
        <w:jc w:val="left"/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3FCE47D8" wp14:editId="33FFE044">
            <wp:simplePos x="0" y="0"/>
            <wp:positionH relativeFrom="margin">
              <wp:posOffset>-946150</wp:posOffset>
            </wp:positionH>
            <wp:positionV relativeFrom="margin">
              <wp:posOffset>762000</wp:posOffset>
            </wp:positionV>
            <wp:extent cx="6993255" cy="7284720"/>
            <wp:effectExtent l="0" t="0" r="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3255" cy="728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654E9154" w14:textId="0B2A6896" w:rsidR="007A12AC" w:rsidRDefault="007A12AC" w:rsidP="007A12AC"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不同管理员角色可以审核的环节是不一样的。</w:t>
      </w:r>
      <w:r>
        <w:rPr>
          <w:rFonts w:hint="eastAsia"/>
          <w:sz w:val="24"/>
          <w:szCs w:val="24"/>
        </w:rPr>
        <w:t>请仔细查看两类课题的审核流程，以了解自己可以审核哪些环节的课题，</w:t>
      </w:r>
      <w:proofErr w:type="gramStart"/>
      <w:r>
        <w:rPr>
          <w:rFonts w:hint="eastAsia"/>
          <w:sz w:val="24"/>
          <w:szCs w:val="24"/>
        </w:rPr>
        <w:t>若相应</w:t>
      </w:r>
      <w:proofErr w:type="gramEnd"/>
      <w:r>
        <w:rPr>
          <w:rFonts w:hint="eastAsia"/>
          <w:sz w:val="24"/>
          <w:szCs w:val="24"/>
        </w:rPr>
        <w:t>环节没有权限，进行审核操作时，系统会提示没有相应权限。</w:t>
      </w:r>
    </w:p>
    <w:p w14:paraId="0A514423" w14:textId="74765361" w:rsidR="00E04DF9" w:rsidRDefault="00E04DF9" w:rsidP="00E04DF9"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点击左侧“信息发布系统”，展开到相应的不同类别课题栏目中。</w:t>
      </w:r>
    </w:p>
    <w:p w14:paraId="2AE77FBE" w14:textId="387714DC" w:rsidR="00E04DF9" w:rsidRDefault="00E04DF9" w:rsidP="00E04DF9">
      <w:pPr>
        <w:ind w:firstLine="420"/>
        <w:rPr>
          <w:sz w:val="24"/>
          <w:szCs w:val="24"/>
        </w:rPr>
      </w:pPr>
      <w:r>
        <w:rPr>
          <w:noProof/>
        </w:rPr>
        <w:drawing>
          <wp:inline distT="0" distB="0" distL="0" distR="0" wp14:anchorId="4B680D5E" wp14:editId="71D5B9FE">
            <wp:extent cx="1895475" cy="118110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3E40E" w14:textId="77777777" w:rsidR="00626D9F" w:rsidRDefault="00626D9F" w:rsidP="00A76C33">
      <w:pPr>
        <w:rPr>
          <w:rFonts w:hint="eastAsia"/>
        </w:rPr>
      </w:pPr>
    </w:p>
    <w:p w14:paraId="0DC393B7" w14:textId="17F9AB21" w:rsidR="00626D9F" w:rsidRDefault="00960952" w:rsidP="00626D9F"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在课题列表的右侧有“审核状态”列，可以方便查看各个课题的当前审核状态。</w:t>
      </w:r>
    </w:p>
    <w:p w14:paraId="6026D9AB" w14:textId="0932AFF7" w:rsidR="00960952" w:rsidRDefault="00960952" w:rsidP="00626D9F">
      <w:pPr>
        <w:ind w:firstLine="420"/>
      </w:pPr>
      <w:r>
        <w:rPr>
          <w:noProof/>
        </w:rPr>
        <w:drawing>
          <wp:inline distT="0" distB="0" distL="0" distR="0" wp14:anchorId="789544F5" wp14:editId="11836DFB">
            <wp:extent cx="1581150" cy="1247775"/>
            <wp:effectExtent l="0" t="0" r="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7DC0F" w14:textId="45B6878A" w:rsidR="00960952" w:rsidRDefault="00960952" w:rsidP="00626D9F"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“审核状态”列右侧的“审核”列可点击后进行审核管理操作。</w:t>
      </w:r>
    </w:p>
    <w:p w14:paraId="067A917A" w14:textId="6A8CBBEC" w:rsidR="00960952" w:rsidRDefault="00837CBC" w:rsidP="00626D9F"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因为课题管理员只有“查看”和“审核”课题权限，所以无法点击课题名称对课题进行修改。</w:t>
      </w:r>
    </w:p>
    <w:p w14:paraId="3412375C" w14:textId="08879AE6" w:rsidR="00073C92" w:rsidRDefault="00073C92" w:rsidP="00626D9F">
      <w:pPr>
        <w:ind w:firstLine="420"/>
        <w:rPr>
          <w:sz w:val="24"/>
          <w:szCs w:val="24"/>
        </w:rPr>
      </w:pPr>
      <w:r w:rsidRPr="00073C92">
        <w:rPr>
          <w:rFonts w:hint="eastAsia"/>
          <w:sz w:val="24"/>
          <w:szCs w:val="24"/>
        </w:rPr>
        <w:t>若要查看课题内容，</w:t>
      </w:r>
      <w:r>
        <w:rPr>
          <w:rFonts w:hint="eastAsia"/>
          <w:sz w:val="24"/>
          <w:szCs w:val="24"/>
        </w:rPr>
        <w:t>，点击课题列表右侧“管理操作”列中第一个“预览”图标浏览课题内容。</w:t>
      </w:r>
    </w:p>
    <w:p w14:paraId="093BDE17" w14:textId="1C9658A2" w:rsidR="00073C92" w:rsidRPr="00073C92" w:rsidRDefault="00073C92" w:rsidP="00626D9F">
      <w:pPr>
        <w:ind w:firstLine="420"/>
        <w:rPr>
          <w:rFonts w:hint="eastAsia"/>
        </w:rPr>
      </w:pPr>
      <w:r>
        <w:rPr>
          <w:noProof/>
        </w:rPr>
        <w:drawing>
          <wp:inline distT="0" distB="0" distL="0" distR="0" wp14:anchorId="4ED30FD9" wp14:editId="1213DF3C">
            <wp:extent cx="1266825" cy="981075"/>
            <wp:effectExtent l="0" t="0" r="9525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BE9C6" w14:textId="242E5B71" w:rsidR="00E04DF9" w:rsidRPr="00E04DF9" w:rsidRDefault="00E04DF9" w:rsidP="00EF1D3C">
      <w:pPr>
        <w:widowControl/>
        <w:jc w:val="left"/>
        <w:rPr>
          <w:rFonts w:hint="eastAsia"/>
        </w:rPr>
      </w:pPr>
    </w:p>
    <w:sectPr w:rsidR="00E04DF9" w:rsidRPr="00E04DF9" w:rsidSect="00E24869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87830" w14:textId="77777777" w:rsidR="00350524" w:rsidRDefault="00350524" w:rsidP="00A75500">
      <w:r>
        <w:separator/>
      </w:r>
    </w:p>
  </w:endnote>
  <w:endnote w:type="continuationSeparator" w:id="0">
    <w:p w14:paraId="726944D5" w14:textId="77777777" w:rsidR="00350524" w:rsidRDefault="00350524" w:rsidP="00A75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0B18D" w14:textId="2192CFFE" w:rsidR="00E24869" w:rsidRDefault="00E24869">
    <w:pPr>
      <w:pStyle w:val="a7"/>
      <w:jc w:val="center"/>
    </w:pPr>
  </w:p>
  <w:p w14:paraId="6600778D" w14:textId="77777777" w:rsidR="00A75500" w:rsidRDefault="00A7550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5491640"/>
      <w:docPartObj>
        <w:docPartGallery w:val="Page Numbers (Bottom of Page)"/>
        <w:docPartUnique/>
      </w:docPartObj>
    </w:sdtPr>
    <w:sdtEndPr/>
    <w:sdtContent>
      <w:p w14:paraId="6A5B40E1" w14:textId="15A2DBA4" w:rsidR="00E24869" w:rsidRDefault="00E2486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B93" w:rsidRPr="00717B93">
          <w:rPr>
            <w:noProof/>
            <w:lang w:val="zh-CN"/>
          </w:rPr>
          <w:t>6</w:t>
        </w:r>
        <w:r>
          <w:fldChar w:fldCharType="end"/>
        </w:r>
      </w:p>
    </w:sdtContent>
  </w:sdt>
  <w:p w14:paraId="2BC4CF63" w14:textId="77777777" w:rsidR="00E24869" w:rsidRDefault="00E2486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521AE" w14:textId="77777777" w:rsidR="00350524" w:rsidRDefault="00350524" w:rsidP="00A75500">
      <w:r>
        <w:separator/>
      </w:r>
    </w:p>
  </w:footnote>
  <w:footnote w:type="continuationSeparator" w:id="0">
    <w:p w14:paraId="685039A6" w14:textId="77777777" w:rsidR="00350524" w:rsidRDefault="00350524" w:rsidP="00A75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36B"/>
    <w:rsid w:val="00030062"/>
    <w:rsid w:val="00043BEB"/>
    <w:rsid w:val="00045E4A"/>
    <w:rsid w:val="0005500F"/>
    <w:rsid w:val="00073C92"/>
    <w:rsid w:val="000B03F6"/>
    <w:rsid w:val="000E12F1"/>
    <w:rsid w:val="00111085"/>
    <w:rsid w:val="00131BD1"/>
    <w:rsid w:val="0014436B"/>
    <w:rsid w:val="00197D22"/>
    <w:rsid w:val="0021731F"/>
    <w:rsid w:val="00286BF6"/>
    <w:rsid w:val="002939E7"/>
    <w:rsid w:val="00324A1A"/>
    <w:rsid w:val="00330855"/>
    <w:rsid w:val="00330F63"/>
    <w:rsid w:val="00347A18"/>
    <w:rsid w:val="00350524"/>
    <w:rsid w:val="00381779"/>
    <w:rsid w:val="00404E77"/>
    <w:rsid w:val="00426E09"/>
    <w:rsid w:val="00433377"/>
    <w:rsid w:val="004517FC"/>
    <w:rsid w:val="00584F52"/>
    <w:rsid w:val="00626D9F"/>
    <w:rsid w:val="00653824"/>
    <w:rsid w:val="00663BDC"/>
    <w:rsid w:val="00685CD5"/>
    <w:rsid w:val="006E571D"/>
    <w:rsid w:val="00701ECB"/>
    <w:rsid w:val="00717B93"/>
    <w:rsid w:val="0074363F"/>
    <w:rsid w:val="00745126"/>
    <w:rsid w:val="0077783E"/>
    <w:rsid w:val="007A12AC"/>
    <w:rsid w:val="007A1835"/>
    <w:rsid w:val="00837CBC"/>
    <w:rsid w:val="0084295D"/>
    <w:rsid w:val="008675CB"/>
    <w:rsid w:val="008E472C"/>
    <w:rsid w:val="00960952"/>
    <w:rsid w:val="0099550A"/>
    <w:rsid w:val="009A7D39"/>
    <w:rsid w:val="00A3137E"/>
    <w:rsid w:val="00A35914"/>
    <w:rsid w:val="00A75500"/>
    <w:rsid w:val="00A76C33"/>
    <w:rsid w:val="00B3213B"/>
    <w:rsid w:val="00B819C8"/>
    <w:rsid w:val="00BE337A"/>
    <w:rsid w:val="00C3553E"/>
    <w:rsid w:val="00C55D88"/>
    <w:rsid w:val="00C84278"/>
    <w:rsid w:val="00CB7858"/>
    <w:rsid w:val="00CE29DD"/>
    <w:rsid w:val="00CF62EB"/>
    <w:rsid w:val="00D23029"/>
    <w:rsid w:val="00D45AC1"/>
    <w:rsid w:val="00D647BC"/>
    <w:rsid w:val="00DA49E4"/>
    <w:rsid w:val="00DE105B"/>
    <w:rsid w:val="00DE2060"/>
    <w:rsid w:val="00DE6FC3"/>
    <w:rsid w:val="00E04405"/>
    <w:rsid w:val="00E04DF9"/>
    <w:rsid w:val="00E24869"/>
    <w:rsid w:val="00E73F56"/>
    <w:rsid w:val="00E83747"/>
    <w:rsid w:val="00EE1AAD"/>
    <w:rsid w:val="00EF1D3C"/>
    <w:rsid w:val="00EF27E6"/>
    <w:rsid w:val="00F12E37"/>
    <w:rsid w:val="00F531F8"/>
    <w:rsid w:val="00FB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DE7921"/>
  <w15:chartTrackingRefBased/>
  <w15:docId w15:val="{B3BE9552-59A4-480C-946E-2C108B07D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43BE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DE105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BEB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043BEB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043BEB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043BEB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043BEB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styleId="a3">
    <w:name w:val="Hyperlink"/>
    <w:basedOn w:val="a0"/>
    <w:uiPriority w:val="99"/>
    <w:unhideWhenUsed/>
    <w:rsid w:val="00043BE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B7BEF"/>
    <w:rPr>
      <w:color w:val="808080"/>
      <w:shd w:val="clear" w:color="auto" w:fill="E6E6E6"/>
    </w:rPr>
  </w:style>
  <w:style w:type="character" w:customStyle="1" w:styleId="20">
    <w:name w:val="标题 2 字符"/>
    <w:basedOn w:val="a0"/>
    <w:link w:val="2"/>
    <w:uiPriority w:val="9"/>
    <w:rsid w:val="00DE105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A755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7550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755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755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2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jky.czedu.cn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EA846-4C3B-4E24-87C4-5A78FCB08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许晓伟</dc:creator>
  <cp:keywords/>
  <dc:description/>
  <cp:lastModifiedBy>许晓伟</cp:lastModifiedBy>
  <cp:revision>85</cp:revision>
  <dcterms:created xsi:type="dcterms:W3CDTF">2018-02-24T05:42:00Z</dcterms:created>
  <dcterms:modified xsi:type="dcterms:W3CDTF">2018-02-24T06:53:00Z</dcterms:modified>
</cp:coreProperties>
</file>