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8B7" w:rsidRPr="005478B7" w:rsidRDefault="005478B7" w:rsidP="005478B7">
      <w:pPr>
        <w:ind w:firstLineChars="295" w:firstLine="829"/>
        <w:rPr>
          <w:sz w:val="28"/>
          <w:szCs w:val="28"/>
        </w:rPr>
      </w:pPr>
      <w:r w:rsidRPr="005478B7">
        <w:rPr>
          <w:rFonts w:hint="eastAsia"/>
          <w:b/>
          <w:bCs/>
          <w:sz w:val="28"/>
          <w:szCs w:val="28"/>
        </w:rPr>
        <w:t>学习最新的教育理论——《做适合人的教育》读书笔记</w:t>
      </w:r>
    </w:p>
    <w:p w:rsidR="005478B7" w:rsidRPr="005478B7" w:rsidRDefault="005478B7" w:rsidP="005478B7">
      <w:pPr>
        <w:ind w:firstLineChars="200" w:firstLine="480"/>
        <w:rPr>
          <w:rFonts w:hint="eastAsia"/>
          <w:sz w:val="24"/>
        </w:rPr>
      </w:pPr>
      <w:r w:rsidRPr="005478B7">
        <w:rPr>
          <w:rFonts w:hint="eastAsia"/>
          <w:sz w:val="24"/>
        </w:rPr>
        <w:t>在读到第</w:t>
      </w:r>
      <w:r w:rsidRPr="005478B7">
        <w:rPr>
          <w:rFonts w:hint="eastAsia"/>
          <w:sz w:val="24"/>
        </w:rPr>
        <w:t>16</w:t>
      </w:r>
      <w:r w:rsidRPr="005478B7">
        <w:rPr>
          <w:rFonts w:hint="eastAsia"/>
          <w:sz w:val="24"/>
        </w:rPr>
        <w:t>页的“为了懂得斯坦纳的基本教育思想，就需要懂得他关于人类组织三重性的学说和社会实体三重性的学说之间的联结。”，不由得马上开始写这一篇读书笔记。</w:t>
      </w:r>
    </w:p>
    <w:p w:rsidR="005478B7" w:rsidRPr="005478B7" w:rsidRDefault="005478B7" w:rsidP="005478B7">
      <w:pPr>
        <w:ind w:firstLineChars="200" w:firstLine="480"/>
        <w:rPr>
          <w:rFonts w:hint="eastAsia"/>
          <w:sz w:val="24"/>
        </w:rPr>
      </w:pPr>
      <w:r w:rsidRPr="005478B7">
        <w:rPr>
          <w:rFonts w:hint="eastAsia"/>
          <w:sz w:val="24"/>
        </w:rPr>
        <w:t>教育思想——人类组织——社会实体</w:t>
      </w:r>
    </w:p>
    <w:p w:rsidR="005478B7" w:rsidRPr="005478B7" w:rsidRDefault="005478B7" w:rsidP="005478B7">
      <w:pPr>
        <w:ind w:firstLineChars="200" w:firstLine="480"/>
        <w:rPr>
          <w:rFonts w:hint="eastAsia"/>
          <w:sz w:val="24"/>
        </w:rPr>
      </w:pPr>
      <w:r w:rsidRPr="005478B7">
        <w:rPr>
          <w:rFonts w:hint="eastAsia"/>
          <w:sz w:val="24"/>
        </w:rPr>
        <w:t>这三者都具有三重性。</w:t>
      </w:r>
    </w:p>
    <w:p w:rsidR="005478B7" w:rsidRPr="005478B7" w:rsidRDefault="005478B7" w:rsidP="005478B7">
      <w:pPr>
        <w:ind w:firstLineChars="200" w:firstLine="480"/>
        <w:rPr>
          <w:rFonts w:hint="eastAsia"/>
          <w:sz w:val="24"/>
        </w:rPr>
      </w:pPr>
      <w:r w:rsidRPr="005478B7">
        <w:rPr>
          <w:rFonts w:hint="eastAsia"/>
          <w:sz w:val="24"/>
        </w:rPr>
        <w:t>这真是最高、最远的认知。恰如薛瑞萍老师在这本书的封底所言：</w:t>
      </w:r>
    </w:p>
    <w:p w:rsidR="005478B7" w:rsidRPr="005478B7" w:rsidRDefault="005478B7" w:rsidP="005478B7">
      <w:pPr>
        <w:ind w:firstLineChars="200" w:firstLine="480"/>
        <w:rPr>
          <w:rFonts w:hint="eastAsia"/>
          <w:sz w:val="24"/>
        </w:rPr>
      </w:pPr>
      <w:r w:rsidRPr="005478B7">
        <w:rPr>
          <w:rFonts w:hint="eastAsia"/>
          <w:sz w:val="24"/>
        </w:rPr>
        <w:t>“以《薛瑞萍读教育理论》为证。从苏霍姆林斯基，到约翰·杜威，到蒙台梭利，我以为我已经见识了教育理论的大厦，窥得了人类教育的堂奥，直到遇见斯坦纳，我才知道以前的种种，真的是大厦，真的是堂奥。因为推开窗子，还有天穹。”</w:t>
      </w:r>
      <w:r>
        <w:rPr>
          <w:rFonts w:hint="eastAsia"/>
          <w:sz w:val="24"/>
        </w:rPr>
        <w:t xml:space="preserve"> </w:t>
      </w:r>
      <w:r w:rsidRPr="005478B7">
        <w:rPr>
          <w:rFonts w:hint="eastAsia"/>
          <w:sz w:val="24"/>
        </w:rPr>
        <w:t> </w:t>
      </w:r>
    </w:p>
    <w:p w:rsidR="005478B7" w:rsidRPr="005478B7" w:rsidRDefault="005478B7" w:rsidP="005478B7">
      <w:pPr>
        <w:ind w:firstLineChars="200" w:firstLine="480"/>
        <w:rPr>
          <w:rFonts w:hint="eastAsia"/>
          <w:sz w:val="24"/>
        </w:rPr>
      </w:pPr>
      <w:r w:rsidRPr="005478B7">
        <w:rPr>
          <w:rFonts w:hint="eastAsia"/>
          <w:sz w:val="24"/>
        </w:rPr>
        <w:t>关于社会实体的三重性</w:t>
      </w:r>
    </w:p>
    <w:p w:rsidR="005478B7" w:rsidRPr="005478B7" w:rsidRDefault="005478B7" w:rsidP="005478B7">
      <w:pPr>
        <w:ind w:firstLineChars="200" w:firstLine="480"/>
        <w:rPr>
          <w:rFonts w:hint="eastAsia"/>
          <w:sz w:val="24"/>
        </w:rPr>
      </w:pPr>
      <w:r w:rsidRPr="005478B7">
        <w:rPr>
          <w:rFonts w:hint="eastAsia"/>
          <w:sz w:val="24"/>
        </w:rPr>
        <w:t>“有一个很好的例子，可以用社会学的术语来表达，它涉及斯坦纳关于社会在实质上是三重性的看法。……斯坦纳关于三重结构的看法是，宁可把国家看成是三位一体的，也不愿把它看成是一个整体。一个自治的准国家应当把它的关心仅限于文化生活（精神结构）；另一个准国家应当仅关心人的生活权利（法律结构）；而第三个（准国家）则仅关心货物和服务的生产和管理（经济结构）。”（</w:t>
      </w:r>
      <w:r w:rsidRPr="005478B7">
        <w:rPr>
          <w:rFonts w:hint="eastAsia"/>
          <w:sz w:val="24"/>
        </w:rPr>
        <w:t>p.5</w:t>
      </w:r>
      <w:r w:rsidRPr="005478B7">
        <w:rPr>
          <w:rFonts w:hint="eastAsia"/>
          <w:sz w:val="24"/>
        </w:rPr>
        <w:t>）</w:t>
      </w:r>
    </w:p>
    <w:p w:rsidR="005478B7" w:rsidRPr="005478B7" w:rsidRDefault="005478B7" w:rsidP="005478B7">
      <w:pPr>
        <w:rPr>
          <w:rFonts w:hint="eastAsia"/>
          <w:sz w:val="24"/>
        </w:rPr>
      </w:pPr>
      <w:r w:rsidRPr="005478B7">
        <w:rPr>
          <w:rFonts w:hint="eastAsia"/>
          <w:sz w:val="24"/>
        </w:rPr>
        <w:t>换句话说，一个国家应当拥有文化生活（精神结构）、人的生活权利（法律结构）、货物和服务的生产和管理（经济结构）三重性。</w:t>
      </w:r>
    </w:p>
    <w:p w:rsidR="005478B7" w:rsidRPr="005478B7" w:rsidRDefault="005478B7" w:rsidP="005478B7">
      <w:pPr>
        <w:ind w:firstLineChars="200" w:firstLine="480"/>
        <w:rPr>
          <w:rFonts w:hint="eastAsia"/>
          <w:sz w:val="24"/>
        </w:rPr>
      </w:pPr>
      <w:r w:rsidRPr="005478B7">
        <w:rPr>
          <w:rFonts w:hint="eastAsia"/>
          <w:sz w:val="24"/>
        </w:rPr>
        <w:t>在我们的现实生活中情况是如何的呢？</w:t>
      </w:r>
    </w:p>
    <w:p w:rsidR="005478B7" w:rsidRPr="005478B7" w:rsidRDefault="005478B7" w:rsidP="005478B7">
      <w:pPr>
        <w:ind w:firstLineChars="200" w:firstLine="480"/>
        <w:rPr>
          <w:rFonts w:hint="eastAsia"/>
          <w:sz w:val="24"/>
        </w:rPr>
      </w:pPr>
      <w:r w:rsidRPr="005478B7">
        <w:rPr>
          <w:rFonts w:hint="eastAsia"/>
          <w:sz w:val="24"/>
        </w:rPr>
        <w:t>“斯坦纳看到了社会实体的毛病，这直接关系到精神生活在现代社会中的重要性。他看到了社会经济生活被赋予的重要性和影响远远超过了它本来的范围，并且侵犯了同等重要的其他几个方面。……他宣称，健康的社会功能取决于行为的三种范畴（上述三个结构）的独立功能。（</w:t>
      </w:r>
      <w:r w:rsidRPr="005478B7">
        <w:rPr>
          <w:rFonts w:hint="eastAsia"/>
          <w:sz w:val="24"/>
        </w:rPr>
        <w:t>p.15</w:t>
      </w:r>
      <w:r w:rsidRPr="005478B7">
        <w:rPr>
          <w:rFonts w:hint="eastAsia"/>
          <w:sz w:val="24"/>
        </w:rPr>
        <w:t>）</w:t>
      </w:r>
    </w:p>
    <w:p w:rsidR="005478B7" w:rsidRPr="005478B7" w:rsidRDefault="005478B7" w:rsidP="005478B7">
      <w:pPr>
        <w:rPr>
          <w:rFonts w:hint="eastAsia"/>
          <w:sz w:val="24"/>
        </w:rPr>
      </w:pPr>
      <w:r w:rsidRPr="005478B7">
        <w:rPr>
          <w:rFonts w:hint="eastAsia"/>
          <w:sz w:val="24"/>
        </w:rPr>
        <w:t>不仅仅是社会，在我们的家庭中，看重经济生活，忽视文化生活、生活权利的家庭太多太多。</w:t>
      </w:r>
    </w:p>
    <w:p w:rsidR="005478B7" w:rsidRPr="005478B7" w:rsidRDefault="005478B7" w:rsidP="005478B7">
      <w:pPr>
        <w:ind w:firstLineChars="200" w:firstLine="480"/>
        <w:rPr>
          <w:rFonts w:hint="eastAsia"/>
          <w:sz w:val="24"/>
        </w:rPr>
      </w:pPr>
      <w:r w:rsidRPr="005478B7">
        <w:rPr>
          <w:rFonts w:hint="eastAsia"/>
          <w:sz w:val="24"/>
        </w:rPr>
        <w:t>“许多社会的不安定，特别是低人一等的感觉在工人阶级中蔓延，并不是由于——像普遍认为的那样——人们在政治事务和经济事务上遭受挫折，而是由于他们在文化上的失落。”</w:t>
      </w:r>
    </w:p>
    <w:p w:rsidR="005478B7" w:rsidRPr="005478B7" w:rsidRDefault="005478B7" w:rsidP="005478B7">
      <w:pPr>
        <w:ind w:firstLineChars="200" w:firstLine="480"/>
        <w:rPr>
          <w:rFonts w:hint="eastAsia"/>
          <w:sz w:val="24"/>
        </w:rPr>
      </w:pPr>
      <w:r w:rsidRPr="005478B7">
        <w:rPr>
          <w:rFonts w:hint="eastAsia"/>
          <w:sz w:val="24"/>
        </w:rPr>
        <w:t>“以上三种范畴的任何一种应当形成一个‘国家’，它应当被赋予权力来管理它自己的事情并且与另外两个作为主权实体的‘国家’进行谈判，以便产生社会实体的统一体。”（</w:t>
      </w:r>
      <w:r w:rsidRPr="005478B7">
        <w:rPr>
          <w:rFonts w:hint="eastAsia"/>
          <w:sz w:val="24"/>
        </w:rPr>
        <w:t>p.15</w:t>
      </w:r>
      <w:r w:rsidRPr="005478B7">
        <w:rPr>
          <w:rFonts w:hint="eastAsia"/>
          <w:sz w:val="24"/>
        </w:rPr>
        <w:t>）</w:t>
      </w:r>
    </w:p>
    <w:p w:rsidR="005478B7" w:rsidRPr="005478B7" w:rsidRDefault="005478B7" w:rsidP="005478B7">
      <w:pPr>
        <w:rPr>
          <w:rFonts w:hint="eastAsia"/>
          <w:sz w:val="24"/>
        </w:rPr>
      </w:pPr>
      <w:r w:rsidRPr="005478B7">
        <w:rPr>
          <w:rFonts w:hint="eastAsia"/>
          <w:sz w:val="24"/>
        </w:rPr>
        <w:t> </w:t>
      </w:r>
    </w:p>
    <w:p w:rsidR="005478B7" w:rsidRPr="005478B7" w:rsidRDefault="005478B7" w:rsidP="005478B7">
      <w:pPr>
        <w:ind w:firstLineChars="200" w:firstLine="480"/>
        <w:rPr>
          <w:rFonts w:hint="eastAsia"/>
          <w:sz w:val="24"/>
        </w:rPr>
      </w:pPr>
      <w:r w:rsidRPr="005478B7">
        <w:rPr>
          <w:rFonts w:hint="eastAsia"/>
          <w:sz w:val="24"/>
        </w:rPr>
        <w:t>关于人性的三重性</w:t>
      </w:r>
    </w:p>
    <w:p w:rsidR="005478B7" w:rsidRPr="005478B7" w:rsidRDefault="005478B7" w:rsidP="005478B7">
      <w:pPr>
        <w:ind w:firstLineChars="200" w:firstLine="480"/>
        <w:rPr>
          <w:rFonts w:hint="eastAsia"/>
          <w:sz w:val="24"/>
        </w:rPr>
      </w:pPr>
      <w:r w:rsidRPr="005478B7">
        <w:rPr>
          <w:rFonts w:hint="eastAsia"/>
          <w:sz w:val="24"/>
        </w:rPr>
        <w:t>“斯坦纳把社会组织的这三个层面与一般人性的三个重要观念连接起来。这三个重要观念是自由、平等和博爱。他把自由联系到文化的、知识的和宗教的自由；把平等联系到政治领域和法律权利；把博爱联系到经济生活的方方面面。”（</w:t>
      </w:r>
      <w:r w:rsidRPr="005478B7">
        <w:rPr>
          <w:rFonts w:hint="eastAsia"/>
          <w:sz w:val="24"/>
        </w:rPr>
        <w:t>p.5</w:t>
      </w:r>
      <w:r w:rsidRPr="005478B7">
        <w:rPr>
          <w:rFonts w:hint="eastAsia"/>
          <w:sz w:val="24"/>
        </w:rPr>
        <w:t>）</w:t>
      </w:r>
    </w:p>
    <w:p w:rsidR="005478B7" w:rsidRPr="005478B7" w:rsidRDefault="005478B7" w:rsidP="005478B7">
      <w:pPr>
        <w:rPr>
          <w:rFonts w:hint="eastAsia"/>
          <w:sz w:val="24"/>
        </w:rPr>
      </w:pPr>
      <w:r w:rsidRPr="005478B7">
        <w:rPr>
          <w:rFonts w:hint="eastAsia"/>
          <w:sz w:val="24"/>
        </w:rPr>
        <w:t> </w:t>
      </w:r>
    </w:p>
    <w:p w:rsidR="005478B7" w:rsidRPr="005478B7" w:rsidRDefault="005478B7" w:rsidP="005478B7">
      <w:pPr>
        <w:ind w:firstLineChars="200" w:firstLine="480"/>
        <w:rPr>
          <w:rFonts w:hint="eastAsia"/>
          <w:sz w:val="24"/>
        </w:rPr>
      </w:pPr>
      <w:r w:rsidRPr="005478B7">
        <w:rPr>
          <w:rFonts w:hint="eastAsia"/>
          <w:sz w:val="24"/>
        </w:rPr>
        <w:t>关于教育思想的三重性</w:t>
      </w:r>
    </w:p>
    <w:p w:rsidR="005478B7" w:rsidRPr="005478B7" w:rsidRDefault="005478B7" w:rsidP="005478B7">
      <w:pPr>
        <w:ind w:firstLineChars="200" w:firstLine="480"/>
        <w:rPr>
          <w:rFonts w:hint="eastAsia"/>
          <w:sz w:val="24"/>
        </w:rPr>
      </w:pPr>
      <w:r w:rsidRPr="005478B7">
        <w:rPr>
          <w:rFonts w:hint="eastAsia"/>
          <w:sz w:val="24"/>
        </w:rPr>
        <w:t>“他把社会生活的三个层面和三种普遍的人类思想与人的成长过程中的三个主要发展阶段——幼儿、儿童、青少年——联系起来。每个阶段的教育原则应当分别是模仿、权威和独立。”（</w:t>
      </w:r>
      <w:r w:rsidRPr="005478B7">
        <w:rPr>
          <w:rFonts w:hint="eastAsia"/>
          <w:sz w:val="24"/>
        </w:rPr>
        <w:t>p.5</w:t>
      </w:r>
      <w:r w:rsidRPr="005478B7">
        <w:rPr>
          <w:rFonts w:hint="eastAsia"/>
          <w:sz w:val="24"/>
        </w:rPr>
        <w:t>）</w:t>
      </w:r>
    </w:p>
    <w:p w:rsidR="005478B7" w:rsidRPr="005478B7" w:rsidRDefault="005478B7" w:rsidP="005478B7">
      <w:pPr>
        <w:ind w:firstLineChars="200" w:firstLine="480"/>
        <w:rPr>
          <w:rFonts w:hint="eastAsia"/>
          <w:sz w:val="24"/>
        </w:rPr>
      </w:pPr>
      <w:r w:rsidRPr="005478B7">
        <w:rPr>
          <w:rFonts w:hint="eastAsia"/>
          <w:sz w:val="24"/>
        </w:rPr>
        <w:lastRenderedPageBreak/>
        <w:t>“他是这样说的：在这种三重教育的基础上，有利于人类前途的繁荣局面必然崛起。如果我们不知道人的身体必须以正确的方法成为一种模仿器，我们将仅仅把动物本能植入到身体中。在七岁到十四岁之间，生命体将经历一个特殊的发展阶段，如果我们不知道该阶段必须以权威为基础，则仅能开放人的普遍的、文化上的懒惰，权利组织所需要的力量将不会出现。如果我们不使用爱的力量，（它和感受体紧密相连）以明智的方法把全部教育的内容注入到十五岁以上孩子中去，人们将永远不会把他们的感觉发展成独立的存在。这些事情是互相交织的。因此我必须说明：适当的模仿发展自由；权威发展权利生活；友爱和博爱发展经济生活。但是反过来说也正确。当没有用正确的方法发展爱时，就会缺乏自由；当没有用正确的方法发展模仿时，动物本能就会失控地增长。”（</w:t>
      </w:r>
      <w:r w:rsidRPr="005478B7">
        <w:rPr>
          <w:rFonts w:hint="eastAsia"/>
          <w:sz w:val="24"/>
        </w:rPr>
        <w:t>p.5</w:t>
      </w:r>
      <w:r w:rsidRPr="005478B7">
        <w:rPr>
          <w:rFonts w:hint="eastAsia"/>
          <w:sz w:val="24"/>
        </w:rPr>
        <w:t>～</w:t>
      </w:r>
      <w:r w:rsidRPr="005478B7">
        <w:rPr>
          <w:rFonts w:hint="eastAsia"/>
          <w:sz w:val="24"/>
        </w:rPr>
        <w:t>6</w:t>
      </w:r>
      <w:r w:rsidRPr="005478B7">
        <w:rPr>
          <w:rFonts w:hint="eastAsia"/>
          <w:sz w:val="24"/>
        </w:rPr>
        <w:t>）</w:t>
      </w:r>
    </w:p>
    <w:p w:rsidR="0051522F" w:rsidRPr="005478B7" w:rsidRDefault="0051522F" w:rsidP="005478B7">
      <w:pPr>
        <w:rPr>
          <w:sz w:val="24"/>
        </w:rPr>
      </w:pPr>
    </w:p>
    <w:sectPr w:rsidR="0051522F" w:rsidRPr="005478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22F" w:rsidRDefault="0051522F" w:rsidP="005478B7">
      <w:r>
        <w:separator/>
      </w:r>
    </w:p>
  </w:endnote>
  <w:endnote w:type="continuationSeparator" w:id="1">
    <w:p w:rsidR="0051522F" w:rsidRDefault="0051522F" w:rsidP="005478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22F" w:rsidRDefault="0051522F" w:rsidP="005478B7">
      <w:r>
        <w:separator/>
      </w:r>
    </w:p>
  </w:footnote>
  <w:footnote w:type="continuationSeparator" w:id="1">
    <w:p w:rsidR="0051522F" w:rsidRDefault="0051522F" w:rsidP="005478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78B7"/>
    <w:rsid w:val="0051522F"/>
    <w:rsid w:val="005478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8B7"/>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78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478B7"/>
    <w:rPr>
      <w:sz w:val="18"/>
      <w:szCs w:val="18"/>
    </w:rPr>
  </w:style>
  <w:style w:type="paragraph" w:styleId="a4">
    <w:name w:val="footer"/>
    <w:basedOn w:val="a"/>
    <w:link w:val="Char0"/>
    <w:uiPriority w:val="99"/>
    <w:semiHidden/>
    <w:unhideWhenUsed/>
    <w:rsid w:val="005478B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478B7"/>
    <w:rPr>
      <w:sz w:val="18"/>
      <w:szCs w:val="18"/>
    </w:rPr>
  </w:style>
  <w:style w:type="paragraph" w:styleId="a5">
    <w:name w:val="Balloon Text"/>
    <w:basedOn w:val="a"/>
    <w:link w:val="Char1"/>
    <w:uiPriority w:val="99"/>
    <w:semiHidden/>
    <w:unhideWhenUsed/>
    <w:rsid w:val="005478B7"/>
    <w:rPr>
      <w:sz w:val="18"/>
      <w:szCs w:val="18"/>
    </w:rPr>
  </w:style>
  <w:style w:type="character" w:customStyle="1" w:styleId="Char1">
    <w:name w:val="批注框文本 Char"/>
    <w:basedOn w:val="a0"/>
    <w:link w:val="a5"/>
    <w:uiPriority w:val="99"/>
    <w:semiHidden/>
    <w:rsid w:val="005478B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332689473">
      <w:bodyDiv w:val="1"/>
      <w:marLeft w:val="0"/>
      <w:marRight w:val="0"/>
      <w:marTop w:val="0"/>
      <w:marBottom w:val="0"/>
      <w:divBdr>
        <w:top w:val="none" w:sz="0" w:space="0" w:color="auto"/>
        <w:left w:val="none" w:sz="0" w:space="0" w:color="auto"/>
        <w:bottom w:val="none" w:sz="0" w:space="0" w:color="auto"/>
        <w:right w:val="none" w:sz="0" w:space="0" w:color="auto"/>
      </w:divBdr>
    </w:div>
    <w:div w:id="336270292">
      <w:bodyDiv w:val="1"/>
      <w:marLeft w:val="0"/>
      <w:marRight w:val="0"/>
      <w:marTop w:val="0"/>
      <w:marBottom w:val="0"/>
      <w:divBdr>
        <w:top w:val="none" w:sz="0" w:space="0" w:color="auto"/>
        <w:left w:val="none" w:sz="0" w:space="0" w:color="auto"/>
        <w:bottom w:val="none" w:sz="0" w:space="0" w:color="auto"/>
        <w:right w:val="none" w:sz="0" w:space="0" w:color="auto"/>
      </w:divBdr>
    </w:div>
    <w:div w:id="171345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CXDN</dc:creator>
  <cp:keywords/>
  <dc:description/>
  <cp:lastModifiedBy>CXDN</cp:lastModifiedBy>
  <cp:revision>3</cp:revision>
  <dcterms:created xsi:type="dcterms:W3CDTF">2018-05-19T07:53:00Z</dcterms:created>
  <dcterms:modified xsi:type="dcterms:W3CDTF">2018-05-19T07:59:00Z</dcterms:modified>
</cp:coreProperties>
</file>