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评课稿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2018年5月11日下午第二节，我听了曹静老师的一堂科学课。曹老师为了上好这堂课，准备工作做得很充分，她买了紫甘蓝，并榨了紫甘蓝汁，还买了各种类型的饮料，除此之外，她还准备了紫甘蓝榨汁过程及让饮料变色原因的视频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本课教学思路清晰：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看一看。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本环节曹老师让孩子联系生活实际，了解紫甘蓝的作用，并播放紫甘蓝榨汁过程的视频，激发了学生的探究兴趣。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试一试。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这一环节，学生们通过观察、猜测、实验、合作交流等方式，发现了紫甘蓝能使不同的饮料发生颜色变化的有趣现象，这一过程提升了孩子合作探究的能力。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玩一玩。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本环节出示了许多孩子们熟悉且喜欢的饮料，让他们在自主验证的基础上了解饮料变色的原理。然后又回归生活，让孩子知道生活中有很多饮料不健康，不宜多喝，白开水、矿泉水才是健康饮料，要多喝。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活动延伸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本环节曹老师抛出问题：“如果将紫甘蓝汁倒入有颜色的饮料中，又会有什么有趣的现象？”激发了孩子们持续研究的兴趣。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整节课，曹老师的教态大方、教学语言准确简洁、组织协调学生活动的意识和能力得到了充分的体现；学生的参与面广泛，参与活动的方式多样，在课堂上情绪饱满，有良好的注意状态。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对于一个新老师来说，这堂课无疑是比较成功的了。</w:t>
      </w:r>
    </w:p>
    <w:p>
      <w:pPr>
        <w:ind w:left="40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440"/>
    <w:multiLevelType w:val="multilevel"/>
    <w:tmpl w:val="1BC8744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08"/>
    <w:rsid w:val="00534B96"/>
    <w:rsid w:val="00563CA5"/>
    <w:rsid w:val="005E0D91"/>
    <w:rsid w:val="00772806"/>
    <w:rsid w:val="00A92808"/>
    <w:rsid w:val="00AB2C06"/>
    <w:rsid w:val="00DE2E5C"/>
    <w:rsid w:val="6E08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77</Words>
  <Characters>440</Characters>
  <Lines>3</Lines>
  <Paragraphs>1</Paragraphs>
  <TotalTime>54</TotalTime>
  <ScaleCrop>false</ScaleCrop>
  <LinksUpToDate>false</LinksUpToDate>
  <CharactersWithSpaces>516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2018-05-14T23:44:00Z</dcterms:created>
  <dc:creator>DELL</dc:creator>
  <cp:lastModifiedBy>Administrator</cp:lastModifiedBy>
  <dcterms:modified xsi:type="dcterms:W3CDTF">2018-05-15T01:43:26Z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