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firstLine="3696" w:firstLineChars="2200"/>
        <w:rPr>
          <w:rFonts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《水》</w:t>
      </w:r>
    </w:p>
    <w:p>
      <w:pPr>
        <w:numPr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 xml:space="preserve">                                                                     杨成</w:t>
      </w:r>
    </w:p>
    <w:p>
      <w:pPr>
        <w:numPr>
          <w:numId w:val="0"/>
        </w:numPr>
        <w:ind w:firstLine="336" w:firstLineChars="200"/>
      </w:pP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听了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老师一节片公开课，我有以下想法：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1、对教材的钻研程度是上好一节课的前提。回顾这两节课，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老师在试上的时候，对教材的钻研有一定的广度，缺乏一定的深度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eastAsia="zh-CN"/>
        </w:rPr>
        <w:t>。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体现了本教研组“课内阅读向课外阅读的拓展”研究主题，又激发了学生的学习兴趣，帮助学生深刻体会文章的中心——水对于缺水地区的重要。说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老师对教材钻研的深度不够是因为她忽视了文章的写作特色：利用反衬手法用“淋雨”的“乐”衬托“缺水”的“苦”。所以课堂上的学习对于重点的体验还不够，或者说浮于表面。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2、字词教学的扎实。也许到了高年级很多人都认为字词的教学不再重要了，其实不然，多次出去听课发现，现在优秀的老师，优秀的课堂总是在字词教学上研究很深，设计很精巧。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老师在字词教学中，将</w:t>
      </w: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本课字词分为三类：易读错、带着感情读词串、写正确写美观。如果在字形上能联系汉字的起源，可能效果更好，同时能激发孩子从小对传统文化的喜爱。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3、小组合作学习的成功运用。小组合作学习不稀奇，现在在各校也广泛运用，但是在借班上课上运用会存在很多的不确定因素。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老师接受了我们的意见：分工要明确；要求要清晰。四人小组讨论学习时，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老师将每个要求列出，而且每个同学都分到了任务，这样在小组学习过程中，每个人都知道自己该做什么，怎么做，这样的学习效率自然会提高。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此次公开课，看出了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老师很好的语文素养，扎实的教学基本功，较大的教学潜力，同时也暴露出年轻教师的经验不足：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1、在指导学生有感情朗读上，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其实是很用心的，在读词串的时候引导学生语速稍快，表现快乐；“水，成了村子了最珍贵的东西”和“水成了村子里最珍贵的东西”比较体会。这些设计都很好，只是缺少“点睛之笔”方法的总结归纳：原来有感情朗读并不是仅仅靠重读强调几个词语，还可以通过改变语速来表现。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2、</w:t>
      </w:r>
      <w:r>
        <w:rPr>
          <w:rFonts w:hint="eastAsia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  <w:lang w:val="en-US" w:eastAsia="zh-CN"/>
        </w:rPr>
        <w:t>骆</w:t>
      </w:r>
      <w:r>
        <w:rPr>
          <w:rFonts w:hint="default" w:ascii="Arial" w:hAnsi="Arial" w:eastAsia="宋体" w:cs="Arial"/>
          <w:b w:val="0"/>
          <w:i w:val="0"/>
          <w:caps w:val="0"/>
          <w:color w:val="555555"/>
          <w:spacing w:val="0"/>
          <w:sz w:val="16"/>
          <w:szCs w:val="16"/>
          <w:shd w:val="clear" w:fill="FFFFFF"/>
        </w:rPr>
        <w:t>老师在学习过程中抓住了文章中心句“水，成了村子了最珍贵的东西。”来学习，每个环节之后并进行了适当小结，那为何不每次小结时引导学生再读读这句好，加深对文章中心的体验呢？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AF8D"/>
    <w:multiLevelType w:val="singleLevel"/>
    <w:tmpl w:val="5BFBAF8D"/>
    <w:lvl w:ilvl="0" w:tentative="0">
      <w:start w:val="2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9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2018-05-11T06:20:06Z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