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C0" w:rsidRPr="000056CE" w:rsidRDefault="00A22EC0" w:rsidP="00A22EC0">
      <w:pPr>
        <w:jc w:val="center"/>
        <w:rPr>
          <w:rFonts w:ascii="楷体_GB2312" w:eastAsia="楷体_GB2312" w:hAnsi="宋体" w:hint="eastAsia"/>
          <w:b/>
          <w:bCs/>
          <w:sz w:val="36"/>
        </w:rPr>
      </w:pPr>
      <w:r w:rsidRPr="000056CE">
        <w:rPr>
          <w:rFonts w:ascii="楷体_GB2312" w:eastAsia="楷体_GB2312" w:hAnsi="宋体" w:hint="eastAsia"/>
          <w:b/>
          <w:bCs/>
          <w:sz w:val="36"/>
        </w:rPr>
        <w:t>常州市</w:t>
      </w:r>
      <w:r w:rsidR="000056CE">
        <w:rPr>
          <w:rFonts w:ascii="楷体_GB2312" w:eastAsia="楷体_GB2312" w:hAnsi="宋体" w:hint="eastAsia"/>
          <w:b/>
          <w:bCs/>
          <w:sz w:val="36"/>
        </w:rPr>
        <w:t>教育科学研究院</w:t>
      </w:r>
      <w:r w:rsidR="004B0798" w:rsidRPr="000056CE">
        <w:rPr>
          <w:rFonts w:ascii="楷体_GB2312" w:eastAsia="楷体_GB2312" w:hAnsi="宋体" w:hint="eastAsia"/>
          <w:b/>
          <w:bCs/>
          <w:sz w:val="36"/>
        </w:rPr>
        <w:t>2014</w:t>
      </w:r>
      <w:r w:rsidRPr="000056CE">
        <w:rPr>
          <w:rFonts w:ascii="楷体_GB2312" w:eastAsia="楷体_GB2312" w:hAnsi="宋体" w:hint="eastAsia"/>
          <w:b/>
          <w:bCs/>
          <w:sz w:val="36"/>
        </w:rPr>
        <w:t>—2015学年第二学期</w:t>
      </w:r>
    </w:p>
    <w:p w:rsidR="00A22EC0" w:rsidRPr="000056CE" w:rsidRDefault="00A22EC0" w:rsidP="00A22EC0">
      <w:pPr>
        <w:jc w:val="center"/>
        <w:rPr>
          <w:rFonts w:ascii="楷体_GB2312" w:eastAsia="楷体_GB2312" w:hAnsi="宋体" w:hint="eastAsia"/>
          <w:b/>
          <w:bCs/>
          <w:sz w:val="36"/>
        </w:rPr>
      </w:pPr>
      <w:r w:rsidRPr="000056CE">
        <w:rPr>
          <w:rFonts w:ascii="楷体_GB2312" w:eastAsia="楷体_GB2312" w:hAnsi="宋体" w:hint="eastAsia"/>
          <w:b/>
          <w:bCs/>
          <w:sz w:val="36"/>
        </w:rPr>
        <w:t>信息技术学科工作计划</w:t>
      </w:r>
    </w:p>
    <w:p w:rsidR="00A22EC0" w:rsidRDefault="00A22EC0" w:rsidP="00A22EC0">
      <w:pPr>
        <w:tabs>
          <w:tab w:val="left" w:pos="540"/>
        </w:tabs>
        <w:ind w:firstLine="420"/>
        <w:rPr>
          <w:rFonts w:ascii="宋体" w:hAnsi="宋体"/>
        </w:rPr>
      </w:pPr>
    </w:p>
    <w:p w:rsidR="00A22EC0" w:rsidRDefault="00A22EC0" w:rsidP="00A22EC0">
      <w:pPr>
        <w:spacing w:line="360" w:lineRule="auto"/>
        <w:ind w:firstLineChars="200" w:firstLine="482"/>
        <w:rPr>
          <w:b/>
          <w:bCs/>
          <w:sz w:val="24"/>
        </w:rPr>
      </w:pPr>
      <w:r>
        <w:rPr>
          <w:rFonts w:hint="eastAsia"/>
          <w:b/>
          <w:bCs/>
          <w:sz w:val="24"/>
        </w:rPr>
        <w:t>一、工作思路</w:t>
      </w:r>
    </w:p>
    <w:p w:rsidR="00A22EC0" w:rsidRDefault="00A22EC0" w:rsidP="00A22EC0">
      <w:pPr>
        <w:spacing w:line="360" w:lineRule="auto"/>
        <w:ind w:firstLineChars="200" w:firstLine="480"/>
        <w:rPr>
          <w:sz w:val="24"/>
        </w:rPr>
      </w:pPr>
      <w:r>
        <w:rPr>
          <w:rFonts w:hint="eastAsia"/>
          <w:sz w:val="24"/>
        </w:rPr>
        <w:t>在新学期的教研工作中，继续以深入推进</w:t>
      </w:r>
      <w:r>
        <w:rPr>
          <w:sz w:val="24"/>
        </w:rPr>
        <w:t>基础教育课程改革</w:t>
      </w:r>
      <w:r>
        <w:rPr>
          <w:rFonts w:hint="eastAsia"/>
          <w:sz w:val="24"/>
        </w:rPr>
        <w:t>为</w:t>
      </w:r>
      <w:r>
        <w:rPr>
          <w:sz w:val="24"/>
        </w:rPr>
        <w:t>工作中心</w:t>
      </w:r>
      <w:r>
        <w:rPr>
          <w:rFonts w:hint="eastAsia"/>
          <w:sz w:val="24"/>
        </w:rPr>
        <w:t>，与教师针对课程改革和实施过程中出现的问题共同研讨、寻找解决问题的方法。组织学科教师进一步加强理论学习，加强对《江苏省义务教育信息技术课程指导纲要》、《</w:t>
      </w:r>
      <w:r w:rsidRPr="00053EB2">
        <w:rPr>
          <w:sz w:val="24"/>
        </w:rPr>
        <w:t>江苏省普通高中信息技术课程标准教学要求</w:t>
      </w:r>
      <w:r>
        <w:rPr>
          <w:rFonts w:hint="eastAsia"/>
          <w:sz w:val="24"/>
        </w:rPr>
        <w:t>》和</w:t>
      </w:r>
      <w:r w:rsidRPr="00EC1AD1">
        <w:rPr>
          <w:rFonts w:hint="eastAsia"/>
          <w:sz w:val="24"/>
        </w:rPr>
        <w:t>《</w:t>
      </w:r>
      <w:r>
        <w:rPr>
          <w:rFonts w:hint="eastAsia"/>
          <w:sz w:val="24"/>
        </w:rPr>
        <w:t>课型范式与实施策略——</w:t>
      </w:r>
      <w:r w:rsidRPr="00EC1AD1">
        <w:rPr>
          <w:rFonts w:hint="eastAsia"/>
          <w:sz w:val="24"/>
        </w:rPr>
        <w:t>信息技术》</w:t>
      </w:r>
      <w:r>
        <w:rPr>
          <w:rFonts w:hint="eastAsia"/>
          <w:sz w:val="24"/>
        </w:rPr>
        <w:t>的学习，更新教育教学观念，提升课程实施的能力和研究水平。深入了解并及时解决</w:t>
      </w:r>
      <w:r>
        <w:rPr>
          <w:rFonts w:ascii="宋体" w:hAnsi="宋体" w:hint="eastAsia"/>
          <w:sz w:val="24"/>
        </w:rPr>
        <w:t>信息技术课程实施中</w:t>
      </w:r>
      <w:r>
        <w:rPr>
          <w:rFonts w:hint="eastAsia"/>
          <w:sz w:val="24"/>
        </w:rPr>
        <w:t>的困难和问题，并对这些困难和问题</w:t>
      </w:r>
      <w:r>
        <w:rPr>
          <w:rFonts w:ascii="宋体" w:hAnsi="宋体" w:hint="eastAsia"/>
          <w:sz w:val="24"/>
        </w:rPr>
        <w:t>进一步开展专项研究。</w:t>
      </w:r>
      <w:r>
        <w:rPr>
          <w:rFonts w:hint="eastAsia"/>
          <w:sz w:val="24"/>
        </w:rPr>
        <w:t>总结、推广</w:t>
      </w:r>
      <w:r>
        <w:rPr>
          <w:rFonts w:ascii="宋体" w:hAnsi="宋体" w:hint="eastAsia"/>
          <w:sz w:val="24"/>
        </w:rPr>
        <w:t>课程实施中的</w:t>
      </w:r>
      <w:r>
        <w:rPr>
          <w:rFonts w:hint="eastAsia"/>
          <w:sz w:val="24"/>
        </w:rPr>
        <w:t>教学经验，探索教学规律，在课程改革的实践中，不断提高教师的教学水平和中小学信息技术课程的建设与实施能力。</w:t>
      </w:r>
      <w:r>
        <w:rPr>
          <w:rFonts w:ascii="宋体" w:hAnsi="宋体" w:hint="eastAsia"/>
          <w:sz w:val="24"/>
        </w:rPr>
        <w:t>加强学科研究基地和学科中心组建设，</w:t>
      </w:r>
      <w:r>
        <w:rPr>
          <w:rFonts w:hint="eastAsia"/>
          <w:sz w:val="24"/>
        </w:rPr>
        <w:t>引导广大教师进一步落实信息技术学科教学建议。开展学科教师教育教学系列活动，提升我市信息技术学科教师的教学基本功和能力，</w:t>
      </w:r>
      <w:r>
        <w:rPr>
          <w:sz w:val="24"/>
        </w:rPr>
        <w:t>促进我市</w:t>
      </w:r>
      <w:r>
        <w:rPr>
          <w:rFonts w:hint="eastAsia"/>
          <w:sz w:val="24"/>
        </w:rPr>
        <w:t>信息技术学科</w:t>
      </w:r>
      <w:r>
        <w:rPr>
          <w:sz w:val="24"/>
        </w:rPr>
        <w:t>教学质量</w:t>
      </w:r>
      <w:r>
        <w:rPr>
          <w:rFonts w:hint="eastAsia"/>
          <w:sz w:val="24"/>
        </w:rPr>
        <w:t>和中小学生信息技术素养</w:t>
      </w:r>
      <w:r>
        <w:rPr>
          <w:sz w:val="24"/>
        </w:rPr>
        <w:t>的稳步提高。</w:t>
      </w:r>
    </w:p>
    <w:p w:rsidR="00A22EC0" w:rsidRDefault="00A22EC0" w:rsidP="00A22EC0">
      <w:pPr>
        <w:spacing w:line="360" w:lineRule="auto"/>
        <w:ind w:firstLineChars="200" w:firstLine="482"/>
        <w:rPr>
          <w:b/>
          <w:bCs/>
          <w:sz w:val="24"/>
        </w:rPr>
      </w:pPr>
      <w:r>
        <w:rPr>
          <w:rFonts w:hint="eastAsia"/>
          <w:b/>
          <w:bCs/>
          <w:sz w:val="24"/>
        </w:rPr>
        <w:t>二、主要工作</w:t>
      </w:r>
    </w:p>
    <w:p w:rsidR="00A22EC0" w:rsidRDefault="00A22EC0" w:rsidP="00A22EC0">
      <w:pPr>
        <w:spacing w:line="360" w:lineRule="auto"/>
        <w:ind w:firstLineChars="200" w:firstLine="480"/>
        <w:rPr>
          <w:sz w:val="24"/>
        </w:rPr>
      </w:pPr>
      <w:r>
        <w:rPr>
          <w:rFonts w:hint="eastAsia"/>
          <w:sz w:val="24"/>
        </w:rPr>
        <w:t>（一）加强学习，更新观念，探索信息技术学科课堂教学规律。</w:t>
      </w:r>
    </w:p>
    <w:p w:rsidR="00A22EC0" w:rsidRPr="0055170C" w:rsidRDefault="00A22EC0" w:rsidP="00A22EC0">
      <w:pPr>
        <w:spacing w:line="360" w:lineRule="auto"/>
        <w:ind w:firstLineChars="200" w:firstLine="480"/>
        <w:rPr>
          <w:rFonts w:ascii="宋体" w:hAnsi="宋体" w:cs="宋体"/>
          <w:bCs/>
          <w:kern w:val="0"/>
          <w:sz w:val="24"/>
        </w:rPr>
      </w:pPr>
      <w:r w:rsidRPr="0055170C">
        <w:rPr>
          <w:rFonts w:ascii="宋体" w:hAnsi="宋体" w:hint="eastAsia"/>
          <w:sz w:val="24"/>
        </w:rPr>
        <w:t>1、</w:t>
      </w:r>
      <w:r w:rsidRPr="0055170C">
        <w:rPr>
          <w:rFonts w:ascii="宋体" w:hAnsi="宋体" w:cs="宋体" w:hint="eastAsia"/>
          <w:bCs/>
          <w:kern w:val="0"/>
          <w:sz w:val="24"/>
        </w:rPr>
        <w:t>继续组织针对课程与教材中的“疑难问题解决”的专题研修。改进研修模式，增强过程性研修的针对性和有效性，全面提高教师课程实施的能力，引导教师把新课改理念转化为有效的“问题解决”教学行为。</w:t>
      </w:r>
    </w:p>
    <w:p w:rsidR="00A22EC0" w:rsidRDefault="00A22EC0" w:rsidP="00A22EC0">
      <w:pPr>
        <w:spacing w:line="360" w:lineRule="auto"/>
        <w:ind w:firstLineChars="200" w:firstLine="480"/>
        <w:rPr>
          <w:rFonts w:ascii="宋体" w:hAnsi="宋体"/>
          <w:sz w:val="24"/>
        </w:rPr>
      </w:pPr>
      <w:r w:rsidRPr="0055170C">
        <w:rPr>
          <w:rFonts w:ascii="宋体" w:hAnsi="宋体" w:cs="宋体" w:hint="eastAsia"/>
          <w:bCs/>
          <w:kern w:val="0"/>
          <w:sz w:val="24"/>
        </w:rPr>
        <w:t>2、</w:t>
      </w:r>
      <w:r>
        <w:rPr>
          <w:rFonts w:hint="eastAsia"/>
          <w:sz w:val="24"/>
        </w:rPr>
        <w:t>进一步引导</w:t>
      </w:r>
      <w:r>
        <w:rPr>
          <w:rFonts w:ascii="宋体" w:hAnsi="宋体" w:hint="eastAsia"/>
          <w:sz w:val="24"/>
        </w:rPr>
        <w:t>全市信息技术学科教师</w:t>
      </w:r>
      <w:r>
        <w:rPr>
          <w:rFonts w:hint="eastAsia"/>
          <w:sz w:val="24"/>
        </w:rPr>
        <w:t>加强对</w:t>
      </w:r>
      <w:r>
        <w:rPr>
          <w:rFonts w:ascii="宋体" w:hAnsi="宋体" w:hint="eastAsia"/>
          <w:sz w:val="24"/>
        </w:rPr>
        <w:t>有关教育教学理论和课程理论</w:t>
      </w:r>
      <w:r>
        <w:rPr>
          <w:rFonts w:hint="eastAsia"/>
          <w:sz w:val="24"/>
        </w:rPr>
        <w:t>的学习和研究</w:t>
      </w:r>
      <w:r>
        <w:rPr>
          <w:rFonts w:ascii="宋体" w:hAnsi="宋体" w:hint="eastAsia"/>
          <w:sz w:val="24"/>
        </w:rPr>
        <w:t>，认真研究课程功能、课程结构、课程内容、课程实施、课程评价和课程管理，</w:t>
      </w:r>
      <w:r>
        <w:rPr>
          <w:rFonts w:hint="eastAsia"/>
          <w:sz w:val="24"/>
        </w:rPr>
        <w:t>深化课程理解能力，提高课程规划、开发与执行的能力，</w:t>
      </w:r>
      <w:r>
        <w:rPr>
          <w:rFonts w:ascii="宋体" w:hAnsi="宋体" w:hint="eastAsia"/>
          <w:sz w:val="24"/>
        </w:rPr>
        <w:t>深入了解并及时解决教学中的困难和问题，总结、推广优秀教学经验，探索教学规律，</w:t>
      </w:r>
      <w:r>
        <w:rPr>
          <w:rFonts w:hint="eastAsia"/>
          <w:sz w:val="24"/>
        </w:rPr>
        <w:t>在课程改革的实践中，引导教师不断提高教学水平和课程建设与实施能力。</w:t>
      </w:r>
      <w:r>
        <w:rPr>
          <w:rFonts w:ascii="宋体" w:hAnsi="宋体" w:hint="eastAsia"/>
          <w:sz w:val="24"/>
        </w:rPr>
        <w:t>在学习活动中，</w:t>
      </w:r>
      <w:r>
        <w:rPr>
          <w:rFonts w:ascii="宋体" w:hAnsi="宋体"/>
          <w:sz w:val="24"/>
        </w:rPr>
        <w:t>从教师的不同需求出发，采取“参与式”</w:t>
      </w:r>
      <w:r>
        <w:rPr>
          <w:rFonts w:ascii="宋体" w:hAnsi="宋体" w:hint="eastAsia"/>
          <w:sz w:val="24"/>
        </w:rPr>
        <w:t>、“研讨式”</w:t>
      </w:r>
      <w:r>
        <w:rPr>
          <w:rFonts w:ascii="宋体" w:hAnsi="宋体"/>
          <w:sz w:val="24"/>
        </w:rPr>
        <w:t>等多种学习形式，提高理论学习的效果</w:t>
      </w:r>
      <w:r>
        <w:rPr>
          <w:rFonts w:ascii="宋体" w:hAnsi="宋体" w:hint="eastAsia"/>
          <w:sz w:val="24"/>
        </w:rPr>
        <w:t>。</w:t>
      </w:r>
      <w:r w:rsidRPr="0055170C">
        <w:rPr>
          <w:rFonts w:ascii="宋体" w:hAnsi="宋体" w:cs="宋体" w:hint="eastAsia"/>
          <w:bCs/>
          <w:kern w:val="0"/>
          <w:sz w:val="24"/>
        </w:rPr>
        <w:t>充分利用学科中心组，开展针对课改重难点问题的专项调研，力求突破课改的薄弱环节，为教育行政决策提供参考。</w:t>
      </w:r>
    </w:p>
    <w:p w:rsidR="00A22EC0" w:rsidRDefault="00A22EC0" w:rsidP="00A22EC0">
      <w:pPr>
        <w:spacing w:line="360" w:lineRule="auto"/>
        <w:ind w:firstLineChars="200" w:firstLine="480"/>
        <w:rPr>
          <w:rFonts w:ascii="宋体" w:hAnsi="宋体"/>
          <w:sz w:val="24"/>
        </w:rPr>
      </w:pPr>
      <w:r>
        <w:rPr>
          <w:rFonts w:ascii="宋体" w:hAnsi="宋体" w:hint="eastAsia"/>
          <w:sz w:val="24"/>
        </w:rPr>
        <w:t>3、继续加强高中课程标准的学习。继续组织高中学科教师</w:t>
      </w:r>
      <w:r>
        <w:rPr>
          <w:rFonts w:ascii="宋体" w:hAnsi="宋体" w:hint="eastAsia"/>
          <w:bCs/>
          <w:sz w:val="24"/>
        </w:rPr>
        <w:t>认真学习《江苏</w:t>
      </w:r>
      <w:r>
        <w:rPr>
          <w:rFonts w:ascii="宋体" w:hAnsi="宋体" w:hint="eastAsia"/>
          <w:bCs/>
          <w:sz w:val="24"/>
        </w:rPr>
        <w:lastRenderedPageBreak/>
        <w:t>省普通高中信息技术课程标准教学要求》，</w:t>
      </w:r>
      <w:r>
        <w:rPr>
          <w:rFonts w:ascii="宋体" w:hAnsi="宋体" w:hint="eastAsia"/>
          <w:sz w:val="24"/>
        </w:rPr>
        <w:t>钻研教材，增加参与式培训的机会，提高教师自主学习的能力；进一步完善市、辖市（区）、校三级高中信息技术课程的研训网络，在实践基础上引导我市高中学科教师进一步理解高中信息技术课程标准和教材，采取专家讲座、学术沙龙、参与式研讨、公开课观摩与评价、校际合作、案例设计等多元的研训活动方式，切实提高研训活动的针对性和有效性，从而努力提升新课程实施的水平。</w:t>
      </w:r>
    </w:p>
    <w:p w:rsidR="00A22EC0" w:rsidRDefault="00A22EC0" w:rsidP="00A22EC0">
      <w:pPr>
        <w:spacing w:line="360" w:lineRule="auto"/>
        <w:ind w:firstLineChars="200" w:firstLine="480"/>
        <w:rPr>
          <w:rFonts w:ascii="宋体" w:hAnsi="宋体"/>
          <w:sz w:val="24"/>
        </w:rPr>
      </w:pPr>
      <w:r>
        <w:rPr>
          <w:rFonts w:ascii="宋体" w:hAnsi="宋体" w:hint="eastAsia"/>
          <w:sz w:val="24"/>
        </w:rPr>
        <w:t>4、针对高中技术课程实施中的重点和难点问题开展专题研究。进一步开展信息技术必修和选修模块实施中的重点和难点问题的专项研究，完善新课程研究组，继续组织各学科骨干教师对新课程标准和教材的专题性研讨；如：高中信息技术评价研究、对信息技术素养的正确理解和定位、信息技术课型的研究、如何在学科教学中培养学生的信息技术素养等系列专题，以加深对学科课程标准的理解和研究，提高课程的实施能力，提升我市高中信息技术学科教学水平。</w:t>
      </w:r>
    </w:p>
    <w:p w:rsidR="00A22EC0" w:rsidRDefault="00A22EC0" w:rsidP="00A22EC0">
      <w:pPr>
        <w:spacing w:line="360" w:lineRule="auto"/>
        <w:ind w:firstLineChars="200" w:firstLine="480"/>
        <w:rPr>
          <w:sz w:val="24"/>
        </w:rPr>
      </w:pPr>
      <w:r>
        <w:rPr>
          <w:rFonts w:hint="eastAsia"/>
          <w:sz w:val="24"/>
        </w:rPr>
        <w:t>5</w:t>
      </w:r>
      <w:r>
        <w:rPr>
          <w:rFonts w:hint="eastAsia"/>
          <w:sz w:val="24"/>
        </w:rPr>
        <w:t>、组织全市义务教育阶段的信息技术教师深入研读《江苏省义务教育信息技术课程指导纲要》和新教材，进一步把握好义务教育阶段的信息技术课程目标，更新教学观念，提升对课程的理解力和课程的实施能力。</w:t>
      </w:r>
      <w:r>
        <w:rPr>
          <w:rFonts w:ascii="宋体" w:hAnsi="宋体" w:hint="eastAsia"/>
          <w:sz w:val="24"/>
        </w:rPr>
        <w:t>在尊重教育实践的基础上引导我市中小学教师进一步理解课程指导纲要和新教材。</w:t>
      </w:r>
      <w:r>
        <w:rPr>
          <w:rFonts w:hint="eastAsia"/>
          <w:sz w:val="24"/>
        </w:rPr>
        <w:t>针对新版教材在实施过程中出现的重点和难点问题开展</w:t>
      </w:r>
      <w:r>
        <w:rPr>
          <w:rFonts w:ascii="宋体" w:hAnsi="宋体" w:hint="eastAsia"/>
          <w:sz w:val="24"/>
        </w:rPr>
        <w:t>专项研究：如义务教育阶段小学和初中信息技术学科教学的衔接、各年段信息技术学科教学的重点和难点、如何把握各年段信息技术学科教学内容的螺旋式上升问题、不同年段信息技术学科适用教学方法的差异、信息技术课型的研究、</w:t>
      </w:r>
      <w:r>
        <w:rPr>
          <w:rFonts w:hint="eastAsia"/>
          <w:sz w:val="24"/>
        </w:rPr>
        <w:t>义务教育阶段中信息技术课程相关资源的开发和利用、</w:t>
      </w:r>
      <w:r>
        <w:rPr>
          <w:rFonts w:ascii="宋体" w:hAnsi="宋体" w:hint="eastAsia"/>
          <w:sz w:val="24"/>
        </w:rPr>
        <w:t>如何在学科教学中体现出以培养学生的信息技术素养为宗旨的课程目标，等等。</w:t>
      </w:r>
    </w:p>
    <w:p w:rsidR="00A22EC0" w:rsidRDefault="00A22EC0" w:rsidP="00A22EC0">
      <w:pPr>
        <w:spacing w:line="360" w:lineRule="auto"/>
        <w:ind w:firstLineChars="200" w:firstLine="480"/>
        <w:rPr>
          <w:sz w:val="24"/>
        </w:rPr>
      </w:pPr>
      <w:r>
        <w:rPr>
          <w:rFonts w:hint="eastAsia"/>
          <w:sz w:val="24"/>
        </w:rPr>
        <w:t>6</w:t>
      </w:r>
      <w:r>
        <w:rPr>
          <w:rFonts w:hint="eastAsia"/>
          <w:sz w:val="24"/>
        </w:rPr>
        <w:t>、继续学习国内外技术学科课堂教学中的有效</w:t>
      </w:r>
      <w:r>
        <w:rPr>
          <w:sz w:val="24"/>
        </w:rPr>
        <w:t>教学策略和教学评价的理论和经验</w:t>
      </w:r>
      <w:r>
        <w:rPr>
          <w:rFonts w:hint="eastAsia"/>
          <w:sz w:val="24"/>
        </w:rPr>
        <w:t>（如任务驱动法、项目学习法、协作学习法、探究式学习等），并恰当地运用在我市的技术学科教学中，促进学生学习方式的转变。</w:t>
      </w:r>
    </w:p>
    <w:p w:rsidR="00A22EC0" w:rsidRDefault="00A22EC0" w:rsidP="00A22EC0">
      <w:pPr>
        <w:spacing w:line="360" w:lineRule="auto"/>
        <w:ind w:firstLineChars="200" w:firstLine="480"/>
        <w:rPr>
          <w:sz w:val="24"/>
        </w:rPr>
      </w:pPr>
      <w:r w:rsidRPr="00B56F2A">
        <w:rPr>
          <w:rFonts w:hint="eastAsia"/>
          <w:sz w:val="24"/>
        </w:rPr>
        <w:t>7</w:t>
      </w:r>
      <w:r w:rsidRPr="00B56F2A">
        <w:rPr>
          <w:rFonts w:hint="eastAsia"/>
          <w:sz w:val="24"/>
        </w:rPr>
        <w:t>、</w:t>
      </w:r>
      <w:r w:rsidRPr="00147CDD">
        <w:rPr>
          <w:rFonts w:hint="eastAsia"/>
          <w:sz w:val="24"/>
        </w:rPr>
        <w:t>深入学习与研究集我市中小学教师教学智慧的</w:t>
      </w:r>
      <w:r w:rsidRPr="00EC1AD1">
        <w:rPr>
          <w:rFonts w:hint="eastAsia"/>
          <w:sz w:val="24"/>
        </w:rPr>
        <w:t>《</w:t>
      </w:r>
      <w:r>
        <w:rPr>
          <w:rFonts w:hint="eastAsia"/>
          <w:sz w:val="24"/>
        </w:rPr>
        <w:t>课型范式与实施策略——</w:t>
      </w:r>
      <w:r w:rsidRPr="00EC1AD1">
        <w:rPr>
          <w:rFonts w:hint="eastAsia"/>
          <w:sz w:val="24"/>
        </w:rPr>
        <w:t>信息技术》</w:t>
      </w:r>
      <w:r w:rsidRPr="00147CDD">
        <w:rPr>
          <w:rFonts w:hint="eastAsia"/>
          <w:sz w:val="24"/>
        </w:rPr>
        <w:t>，切实加强课型研究，形成具有常州特色的课堂教学新范式。</w:t>
      </w:r>
    </w:p>
    <w:p w:rsidR="00A22EC0" w:rsidRDefault="00A22EC0" w:rsidP="00A22EC0">
      <w:pPr>
        <w:spacing w:line="360" w:lineRule="auto"/>
        <w:ind w:firstLineChars="200" w:firstLine="480"/>
        <w:rPr>
          <w:sz w:val="24"/>
        </w:rPr>
      </w:pPr>
      <w:r>
        <w:rPr>
          <w:rFonts w:hint="eastAsia"/>
          <w:sz w:val="24"/>
        </w:rPr>
        <w:t>8</w:t>
      </w:r>
      <w:r>
        <w:rPr>
          <w:rFonts w:hint="eastAsia"/>
          <w:sz w:val="24"/>
        </w:rPr>
        <w:t>、</w:t>
      </w:r>
      <w:r w:rsidRPr="00B56F2A">
        <w:rPr>
          <w:rFonts w:hint="eastAsia"/>
          <w:sz w:val="24"/>
        </w:rPr>
        <w:t>加强对学科青年教师的培养。继续组织全市学科青年教师学习信息技术学科教学建议，完善信息技术学科课堂教学评价内容，规范教师的教学行为，从整体上进一步提升我市技术课程学科教师的教学水平，为深度推进新课程打下良</w:t>
      </w:r>
      <w:r w:rsidRPr="00B56F2A">
        <w:rPr>
          <w:rFonts w:hint="eastAsia"/>
          <w:sz w:val="24"/>
        </w:rPr>
        <w:lastRenderedPageBreak/>
        <w:t>好的基础。</w:t>
      </w:r>
    </w:p>
    <w:p w:rsidR="00A22EC0" w:rsidRPr="00B56F2A" w:rsidRDefault="00A22EC0" w:rsidP="00A22EC0">
      <w:pPr>
        <w:spacing w:line="360" w:lineRule="auto"/>
        <w:ind w:firstLineChars="200" w:firstLine="480"/>
        <w:rPr>
          <w:sz w:val="24"/>
        </w:rPr>
      </w:pPr>
      <w:r>
        <w:rPr>
          <w:rFonts w:hint="eastAsia"/>
          <w:sz w:val="24"/>
        </w:rPr>
        <w:t>9</w:t>
      </w:r>
      <w:r w:rsidRPr="00B56F2A">
        <w:rPr>
          <w:rFonts w:hint="eastAsia"/>
          <w:sz w:val="24"/>
        </w:rPr>
        <w:t>、</w:t>
      </w:r>
      <w:r w:rsidRPr="005745E6">
        <w:rPr>
          <w:rFonts w:hint="eastAsia"/>
          <w:sz w:val="24"/>
        </w:rPr>
        <w:t>继续组织开展</w:t>
      </w:r>
      <w:r>
        <w:rPr>
          <w:rFonts w:hint="eastAsia"/>
          <w:sz w:val="24"/>
        </w:rPr>
        <w:t>各学段</w:t>
      </w:r>
      <w:r w:rsidRPr="005745E6">
        <w:rPr>
          <w:rFonts w:hint="eastAsia"/>
          <w:sz w:val="24"/>
        </w:rPr>
        <w:t>课堂教学同题异构研讨活动，引导教师不断探索学科教学中的研究性学习方式，分享教学实践智慧，提高课堂教学效益。</w:t>
      </w:r>
    </w:p>
    <w:p w:rsidR="00A22EC0" w:rsidRPr="00B56F2A" w:rsidRDefault="00A22EC0" w:rsidP="00A22EC0">
      <w:pPr>
        <w:spacing w:line="360" w:lineRule="auto"/>
        <w:ind w:firstLineChars="200" w:firstLine="480"/>
        <w:rPr>
          <w:sz w:val="24"/>
        </w:rPr>
      </w:pPr>
      <w:r>
        <w:rPr>
          <w:rFonts w:hint="eastAsia"/>
          <w:sz w:val="24"/>
        </w:rPr>
        <w:t>10</w:t>
      </w:r>
      <w:r w:rsidRPr="00B56F2A">
        <w:rPr>
          <w:rFonts w:hint="eastAsia"/>
          <w:sz w:val="24"/>
        </w:rPr>
        <w:t>、</w:t>
      </w:r>
      <w:r>
        <w:rPr>
          <w:rFonts w:hint="eastAsia"/>
          <w:sz w:val="24"/>
        </w:rPr>
        <w:t>继续探讨生成性教学的基本理论与实施策略，</w:t>
      </w:r>
      <w:r w:rsidRPr="00B56F2A">
        <w:rPr>
          <w:rFonts w:hint="eastAsia"/>
          <w:sz w:val="24"/>
        </w:rPr>
        <w:t>促进教学智慧的生成。</w:t>
      </w:r>
    </w:p>
    <w:p w:rsidR="00A22EC0" w:rsidRPr="00B56F2A" w:rsidRDefault="00A22EC0" w:rsidP="00A22EC0">
      <w:pPr>
        <w:spacing w:line="360" w:lineRule="auto"/>
        <w:ind w:firstLineChars="200" w:firstLine="480"/>
        <w:rPr>
          <w:sz w:val="24"/>
        </w:rPr>
      </w:pPr>
      <w:r w:rsidRPr="00B56F2A">
        <w:rPr>
          <w:rFonts w:hint="eastAsia"/>
          <w:sz w:val="24"/>
        </w:rPr>
        <w:t>1</w:t>
      </w:r>
      <w:r>
        <w:rPr>
          <w:rFonts w:hint="eastAsia"/>
          <w:sz w:val="24"/>
        </w:rPr>
        <w:t>1</w:t>
      </w:r>
      <w:r w:rsidRPr="00B56F2A">
        <w:rPr>
          <w:rFonts w:hint="eastAsia"/>
          <w:sz w:val="24"/>
        </w:rPr>
        <w:t>、</w:t>
      </w:r>
      <w:r>
        <w:rPr>
          <w:rFonts w:hint="eastAsia"/>
          <w:sz w:val="24"/>
        </w:rPr>
        <w:t>推动各类各级学科教研活动的开展。</w:t>
      </w:r>
      <w:r w:rsidRPr="002C761E">
        <w:rPr>
          <w:rFonts w:hint="eastAsia"/>
          <w:sz w:val="24"/>
        </w:rPr>
        <w:t>指导学校积极开展校本教研</w:t>
      </w:r>
      <w:r>
        <w:rPr>
          <w:rFonts w:hint="eastAsia"/>
          <w:sz w:val="24"/>
        </w:rPr>
        <w:t>；</w:t>
      </w:r>
      <w:r w:rsidRPr="00B56F2A">
        <w:rPr>
          <w:rFonts w:hint="eastAsia"/>
          <w:sz w:val="24"/>
        </w:rPr>
        <w:t>积极探索和践行网络教研方式，通过网络建立对话、交流和指导机制，扩大参与面和受益面。</w:t>
      </w:r>
    </w:p>
    <w:p w:rsidR="00A22EC0" w:rsidRPr="00B56F2A" w:rsidRDefault="00A22EC0" w:rsidP="00A22EC0">
      <w:pPr>
        <w:spacing w:line="360" w:lineRule="auto"/>
        <w:ind w:firstLineChars="200" w:firstLine="480"/>
        <w:rPr>
          <w:sz w:val="24"/>
        </w:rPr>
      </w:pPr>
      <w:r>
        <w:rPr>
          <w:rFonts w:hint="eastAsia"/>
          <w:sz w:val="24"/>
        </w:rPr>
        <w:t>12</w:t>
      </w:r>
      <w:r>
        <w:rPr>
          <w:rFonts w:hint="eastAsia"/>
          <w:sz w:val="24"/>
        </w:rPr>
        <w:t>、</w:t>
      </w:r>
      <w:r w:rsidRPr="00B56F2A">
        <w:rPr>
          <w:rFonts w:hint="eastAsia"/>
          <w:sz w:val="24"/>
        </w:rPr>
        <w:t>完善学科中心组建设，健全学科教学设计指导小组、命题指导小组和微型课题研究指导小组的活动，促进优秀教师专业成长。</w:t>
      </w:r>
    </w:p>
    <w:p w:rsidR="00A22EC0" w:rsidRPr="00B56F2A" w:rsidRDefault="00A22EC0" w:rsidP="00A22EC0">
      <w:pPr>
        <w:spacing w:line="360" w:lineRule="auto"/>
        <w:ind w:firstLineChars="200" w:firstLine="480"/>
        <w:rPr>
          <w:sz w:val="24"/>
        </w:rPr>
      </w:pPr>
      <w:r w:rsidRPr="00B56F2A">
        <w:rPr>
          <w:rFonts w:hint="eastAsia"/>
          <w:sz w:val="24"/>
        </w:rPr>
        <w:t>（二）抓好常规教学和教研工作，提高</w:t>
      </w:r>
      <w:r>
        <w:rPr>
          <w:rFonts w:hint="eastAsia"/>
          <w:sz w:val="24"/>
        </w:rPr>
        <w:t>信息</w:t>
      </w:r>
      <w:r w:rsidRPr="00B56F2A">
        <w:rPr>
          <w:rFonts w:hint="eastAsia"/>
          <w:sz w:val="24"/>
        </w:rPr>
        <w:t>技术课程实施的水平。</w:t>
      </w:r>
    </w:p>
    <w:p w:rsidR="00A22EC0" w:rsidRPr="00B56F2A" w:rsidRDefault="00A22EC0" w:rsidP="00A22EC0">
      <w:pPr>
        <w:spacing w:line="360" w:lineRule="auto"/>
        <w:ind w:firstLineChars="200" w:firstLine="480"/>
        <w:rPr>
          <w:sz w:val="24"/>
        </w:rPr>
      </w:pPr>
      <w:r w:rsidRPr="00B56F2A">
        <w:rPr>
          <w:rFonts w:hint="eastAsia"/>
          <w:sz w:val="24"/>
        </w:rPr>
        <w:t>继续</w:t>
      </w:r>
      <w:r w:rsidRPr="00B56F2A">
        <w:rPr>
          <w:sz w:val="24"/>
        </w:rPr>
        <w:t>以</w:t>
      </w:r>
      <w:r w:rsidRPr="00B56F2A">
        <w:rPr>
          <w:rFonts w:hint="eastAsia"/>
          <w:sz w:val="24"/>
        </w:rPr>
        <w:t>教师</w:t>
      </w:r>
      <w:r w:rsidRPr="00B56F2A">
        <w:rPr>
          <w:sz w:val="24"/>
        </w:rPr>
        <w:t>教学方式和</w:t>
      </w:r>
      <w:r w:rsidRPr="00B56F2A">
        <w:rPr>
          <w:rFonts w:hint="eastAsia"/>
          <w:sz w:val="24"/>
        </w:rPr>
        <w:t>学生</w:t>
      </w:r>
      <w:r w:rsidRPr="00B56F2A">
        <w:rPr>
          <w:sz w:val="24"/>
        </w:rPr>
        <w:t>学习方式的转变为主攻方向，</w:t>
      </w:r>
      <w:r w:rsidRPr="00B56F2A">
        <w:rPr>
          <w:rFonts w:hint="eastAsia"/>
          <w:sz w:val="24"/>
        </w:rPr>
        <w:t>进一步</w:t>
      </w:r>
      <w:r w:rsidRPr="00B56F2A">
        <w:rPr>
          <w:sz w:val="24"/>
        </w:rPr>
        <w:t>深化课堂教学改革</w:t>
      </w:r>
      <w:r w:rsidRPr="00B56F2A">
        <w:rPr>
          <w:rFonts w:hint="eastAsia"/>
          <w:sz w:val="24"/>
        </w:rPr>
        <w:t>。</w:t>
      </w:r>
    </w:p>
    <w:p w:rsidR="00A22EC0" w:rsidRPr="00B56F2A" w:rsidRDefault="00A22EC0" w:rsidP="00A22EC0">
      <w:pPr>
        <w:spacing w:line="360" w:lineRule="auto"/>
        <w:ind w:firstLineChars="200" w:firstLine="480"/>
        <w:rPr>
          <w:sz w:val="24"/>
        </w:rPr>
      </w:pPr>
      <w:r w:rsidRPr="00B56F2A">
        <w:rPr>
          <w:rFonts w:hint="eastAsia"/>
          <w:sz w:val="24"/>
        </w:rPr>
        <w:t>1</w:t>
      </w:r>
      <w:r w:rsidRPr="00B56F2A">
        <w:rPr>
          <w:rFonts w:hint="eastAsia"/>
          <w:sz w:val="24"/>
        </w:rPr>
        <w:t>、开展形式多样的专题研究。引导教师在认真落实“常州市中小学学科教学建议”的基础上，开展多种形式的课堂教学研讨和观摩活动。以“研究课”引导日常教学，以“常态课”促进教师自我反思，在良好的研究氛围中逐步提升教师观课、议课的水平和能力。</w:t>
      </w:r>
    </w:p>
    <w:p w:rsidR="00A22EC0" w:rsidRDefault="00A22EC0" w:rsidP="00A22EC0">
      <w:pPr>
        <w:spacing w:line="360" w:lineRule="auto"/>
        <w:ind w:firstLineChars="200" w:firstLine="480"/>
        <w:rPr>
          <w:sz w:val="24"/>
        </w:rPr>
      </w:pPr>
      <w:r>
        <w:rPr>
          <w:rFonts w:hint="eastAsia"/>
          <w:sz w:val="24"/>
        </w:rPr>
        <w:t>2</w:t>
      </w:r>
      <w:r>
        <w:rPr>
          <w:rFonts w:hint="eastAsia"/>
          <w:sz w:val="24"/>
        </w:rPr>
        <w:t>、在学科教学中，以引导学生改善学习方式、促进学习方式多元化为研究重点，促进学生学习方式的转变。倡导师生互动、思维充分、学生信息素养得到发展的高效益课堂教学模式。</w:t>
      </w:r>
    </w:p>
    <w:p w:rsidR="00A22EC0" w:rsidRDefault="00A22EC0" w:rsidP="00A22EC0">
      <w:pPr>
        <w:spacing w:line="360" w:lineRule="auto"/>
        <w:ind w:firstLineChars="200" w:firstLine="480"/>
        <w:rPr>
          <w:sz w:val="24"/>
        </w:rPr>
      </w:pPr>
      <w:r w:rsidRPr="00B56F2A">
        <w:rPr>
          <w:rFonts w:hint="eastAsia"/>
          <w:sz w:val="24"/>
        </w:rPr>
        <w:t>3</w:t>
      </w:r>
      <w:r w:rsidRPr="00B56F2A">
        <w:rPr>
          <w:rFonts w:hint="eastAsia"/>
          <w:sz w:val="24"/>
        </w:rPr>
        <w:t>、组织各年段、学科课堂教学同题异构研讨活动，引导教师探索学科教学中的研究性学习方式，分享教学实践智慧，共同探讨提高课堂教学效益的途径和方法。</w:t>
      </w:r>
      <w:r>
        <w:rPr>
          <w:rFonts w:hint="eastAsia"/>
          <w:sz w:val="24"/>
        </w:rPr>
        <w:t>开展多种形式的</w:t>
      </w:r>
      <w:r w:rsidRPr="00B56F2A">
        <w:rPr>
          <w:rFonts w:hint="eastAsia"/>
          <w:sz w:val="24"/>
        </w:rPr>
        <w:t>说课、观课和议课</w:t>
      </w:r>
      <w:r>
        <w:rPr>
          <w:rFonts w:hint="eastAsia"/>
          <w:sz w:val="24"/>
        </w:rPr>
        <w:t>活动，逐步形成具有本地特色的课堂教学研究特色；引导教师认真进行教材分析、开展教学创意、教学设计和命题竞赛，切实提高对学科的理解与分析能力。</w:t>
      </w:r>
    </w:p>
    <w:p w:rsidR="00A22EC0" w:rsidRPr="009533F9" w:rsidRDefault="00A22EC0" w:rsidP="00A22EC0">
      <w:pPr>
        <w:spacing w:line="360" w:lineRule="auto"/>
        <w:ind w:firstLineChars="200" w:firstLine="480"/>
        <w:rPr>
          <w:sz w:val="24"/>
        </w:rPr>
      </w:pPr>
      <w:r>
        <w:rPr>
          <w:rFonts w:hint="eastAsia"/>
          <w:sz w:val="24"/>
        </w:rPr>
        <w:t>4</w:t>
      </w:r>
      <w:r>
        <w:rPr>
          <w:rFonts w:hint="eastAsia"/>
          <w:sz w:val="24"/>
        </w:rPr>
        <w:t>、</w:t>
      </w:r>
      <w:r w:rsidRPr="00433FCF">
        <w:rPr>
          <w:rFonts w:hint="eastAsia"/>
          <w:sz w:val="24"/>
        </w:rPr>
        <w:t>引导</w:t>
      </w:r>
      <w:r>
        <w:rPr>
          <w:rFonts w:hint="eastAsia"/>
          <w:sz w:val="24"/>
        </w:rPr>
        <w:t>学科</w:t>
      </w:r>
      <w:r w:rsidRPr="00433FCF">
        <w:rPr>
          <w:rFonts w:hint="eastAsia"/>
          <w:sz w:val="24"/>
        </w:rPr>
        <w:t>教师使用好《</w:t>
      </w:r>
      <w:r>
        <w:rPr>
          <w:rFonts w:hint="eastAsia"/>
          <w:sz w:val="24"/>
        </w:rPr>
        <w:t>课型范式与实施策略——</w:t>
      </w:r>
      <w:r w:rsidRPr="00EC1AD1">
        <w:rPr>
          <w:rFonts w:hint="eastAsia"/>
          <w:sz w:val="24"/>
        </w:rPr>
        <w:t>信息技术</w:t>
      </w:r>
      <w:r w:rsidRPr="00433FCF">
        <w:rPr>
          <w:rFonts w:hint="eastAsia"/>
          <w:sz w:val="24"/>
        </w:rPr>
        <w:t>》，继续</w:t>
      </w:r>
      <w:r>
        <w:rPr>
          <w:rFonts w:hint="eastAsia"/>
          <w:sz w:val="24"/>
        </w:rPr>
        <w:t>加强信息技术</w:t>
      </w:r>
      <w:r w:rsidRPr="00433FCF">
        <w:rPr>
          <w:rFonts w:hint="eastAsia"/>
          <w:sz w:val="24"/>
        </w:rPr>
        <w:t>学科课型研究</w:t>
      </w:r>
      <w:r>
        <w:rPr>
          <w:rFonts w:hint="eastAsia"/>
          <w:sz w:val="24"/>
        </w:rPr>
        <w:t>。</w:t>
      </w:r>
      <w:r w:rsidRPr="00B56F2A">
        <w:rPr>
          <w:rFonts w:hint="eastAsia"/>
          <w:sz w:val="24"/>
        </w:rPr>
        <w:t>通过组织研究课、同题异构等方式组织各学段学科教师进一步开展对信息技术课型的研究和学习</w:t>
      </w:r>
      <w:r>
        <w:rPr>
          <w:rFonts w:hint="eastAsia"/>
          <w:sz w:val="24"/>
        </w:rPr>
        <w:t>。</w:t>
      </w:r>
    </w:p>
    <w:p w:rsidR="00A22EC0" w:rsidRDefault="00A22EC0" w:rsidP="00A22EC0">
      <w:pPr>
        <w:spacing w:line="360" w:lineRule="auto"/>
        <w:ind w:firstLine="480"/>
        <w:rPr>
          <w:sz w:val="24"/>
        </w:rPr>
      </w:pPr>
      <w:r>
        <w:rPr>
          <w:rFonts w:hint="eastAsia"/>
          <w:sz w:val="24"/>
        </w:rPr>
        <w:t>5</w:t>
      </w:r>
      <w:r>
        <w:rPr>
          <w:rFonts w:hint="eastAsia"/>
          <w:sz w:val="24"/>
        </w:rPr>
        <w:t>、进一步建立和完善义务教育阶段学生信息技术基本技能评价指标体系。</w:t>
      </w:r>
    </w:p>
    <w:p w:rsidR="00A22EC0" w:rsidRDefault="00A22EC0" w:rsidP="00A22EC0">
      <w:pPr>
        <w:spacing w:line="360" w:lineRule="auto"/>
        <w:ind w:firstLine="480"/>
        <w:rPr>
          <w:sz w:val="24"/>
        </w:rPr>
      </w:pPr>
      <w:r>
        <w:rPr>
          <w:rFonts w:hint="eastAsia"/>
          <w:sz w:val="24"/>
        </w:rPr>
        <w:t>全市各初中学校应提高初中信息技术教学质量检测软件平台的使用率，促进各学校进一步加强对信息技术学科教育和教学的质量管理，提高信息技术学科的</w:t>
      </w:r>
      <w:r>
        <w:rPr>
          <w:rFonts w:hint="eastAsia"/>
          <w:sz w:val="24"/>
        </w:rPr>
        <w:lastRenderedPageBreak/>
        <w:t>教学质量，促进初中信息技术学科教师的专业成长。同时全面提高初中学生的信息技术素养，以适应高中信息技术课程学习的需要。</w:t>
      </w:r>
    </w:p>
    <w:p w:rsidR="00A22EC0" w:rsidRDefault="00A22EC0" w:rsidP="00A22EC0">
      <w:pPr>
        <w:spacing w:line="360" w:lineRule="auto"/>
        <w:ind w:firstLineChars="200" w:firstLine="480"/>
        <w:rPr>
          <w:sz w:val="24"/>
        </w:rPr>
      </w:pPr>
      <w:r>
        <w:rPr>
          <w:rFonts w:hint="eastAsia"/>
          <w:sz w:val="24"/>
        </w:rPr>
        <w:t>进一步完善小学信息技术基本技能评价指标体系，并不定期随机抽测。</w:t>
      </w:r>
    </w:p>
    <w:p w:rsidR="00A22EC0" w:rsidRDefault="00A22EC0" w:rsidP="00A22EC0">
      <w:pPr>
        <w:spacing w:line="360" w:lineRule="auto"/>
        <w:ind w:firstLineChars="200" w:firstLine="480"/>
        <w:rPr>
          <w:sz w:val="24"/>
        </w:rPr>
      </w:pPr>
      <w:r>
        <w:rPr>
          <w:rFonts w:hint="eastAsia"/>
          <w:sz w:val="24"/>
        </w:rPr>
        <w:t>开展义务教育阶段信息技术学科关键能力的研究。</w:t>
      </w:r>
    </w:p>
    <w:p w:rsidR="00A22EC0" w:rsidRDefault="00A22EC0" w:rsidP="00A22EC0">
      <w:pPr>
        <w:spacing w:line="360" w:lineRule="auto"/>
        <w:ind w:firstLineChars="200" w:firstLine="480"/>
        <w:rPr>
          <w:sz w:val="24"/>
        </w:rPr>
      </w:pPr>
      <w:r>
        <w:rPr>
          <w:rFonts w:hint="eastAsia"/>
          <w:sz w:val="24"/>
        </w:rPr>
        <w:t>6</w:t>
      </w:r>
      <w:r>
        <w:rPr>
          <w:rFonts w:hint="eastAsia"/>
          <w:sz w:val="24"/>
        </w:rPr>
        <w:t>、</w:t>
      </w:r>
      <w:r>
        <w:rPr>
          <w:rFonts w:ascii="宋体" w:hAnsi="宋体" w:hint="eastAsia"/>
          <w:sz w:val="24"/>
        </w:rPr>
        <w:t>进一步</w:t>
      </w:r>
      <w:r w:rsidRPr="00867307">
        <w:rPr>
          <w:rFonts w:hint="eastAsia"/>
          <w:sz w:val="24"/>
        </w:rPr>
        <w:t>加强中小学</w:t>
      </w:r>
      <w:r>
        <w:rPr>
          <w:rFonts w:hint="eastAsia"/>
          <w:sz w:val="24"/>
        </w:rPr>
        <w:t>信息技术</w:t>
      </w:r>
      <w:r w:rsidRPr="00867307">
        <w:rPr>
          <w:rFonts w:hint="eastAsia"/>
          <w:sz w:val="24"/>
        </w:rPr>
        <w:t>学科中心组建设</w:t>
      </w:r>
      <w:r>
        <w:rPr>
          <w:rFonts w:hint="eastAsia"/>
          <w:sz w:val="24"/>
        </w:rPr>
        <w:t>，</w:t>
      </w:r>
      <w:r w:rsidRPr="00867307">
        <w:rPr>
          <w:rFonts w:hint="eastAsia"/>
          <w:sz w:val="24"/>
        </w:rPr>
        <w:t>完善新课程研究小组的活动内容和形式。</w:t>
      </w:r>
      <w:r>
        <w:rPr>
          <w:rFonts w:hint="eastAsia"/>
          <w:sz w:val="24"/>
        </w:rPr>
        <w:t>以课堂教学研究为核心，以问题研究、项目研究为抓手，提升中心组教师和教研基地学校学科教研组的研究水平和课堂教学水平，充分发挥教研基地学校和学科中心组的研究与辐射作用，并带动其他学科教师的专业发展。</w:t>
      </w:r>
    </w:p>
    <w:p w:rsidR="00A22EC0" w:rsidRDefault="00A22EC0" w:rsidP="00A22EC0">
      <w:pPr>
        <w:spacing w:line="360" w:lineRule="auto"/>
        <w:ind w:firstLineChars="200" w:firstLine="480"/>
        <w:rPr>
          <w:sz w:val="24"/>
        </w:rPr>
      </w:pPr>
      <w:r>
        <w:rPr>
          <w:rFonts w:hint="eastAsia"/>
          <w:sz w:val="24"/>
        </w:rPr>
        <w:t>7</w:t>
      </w:r>
      <w:r>
        <w:rPr>
          <w:rFonts w:hint="eastAsia"/>
          <w:sz w:val="24"/>
        </w:rPr>
        <w:t>、加强对校本教研的指导</w:t>
      </w:r>
    </w:p>
    <w:p w:rsidR="00A22EC0" w:rsidRDefault="00A22EC0" w:rsidP="00A22EC0">
      <w:pPr>
        <w:spacing w:line="360" w:lineRule="auto"/>
        <w:ind w:firstLineChars="200" w:firstLine="480"/>
        <w:rPr>
          <w:sz w:val="24"/>
        </w:rPr>
      </w:pPr>
      <w:r>
        <w:rPr>
          <w:rFonts w:hint="eastAsia"/>
          <w:sz w:val="24"/>
        </w:rPr>
        <w:t>引导我市中小学技术学科教师根据“常州市中小学合格、优秀教研组评价标准”，积极研究和改善教研组的建设，从而推进校本教研的开展。</w:t>
      </w:r>
    </w:p>
    <w:p w:rsidR="00A22EC0" w:rsidRDefault="00A22EC0" w:rsidP="00A22EC0">
      <w:pPr>
        <w:spacing w:line="360" w:lineRule="auto"/>
        <w:ind w:firstLineChars="200" w:firstLine="480"/>
        <w:rPr>
          <w:sz w:val="24"/>
        </w:rPr>
      </w:pPr>
      <w:r>
        <w:rPr>
          <w:rFonts w:hint="eastAsia"/>
          <w:sz w:val="24"/>
        </w:rPr>
        <w:t>8</w:t>
      </w:r>
      <w:r>
        <w:rPr>
          <w:rFonts w:hint="eastAsia"/>
          <w:sz w:val="24"/>
        </w:rPr>
        <w:t>、</w:t>
      </w:r>
      <w:r w:rsidRPr="00AA1937">
        <w:rPr>
          <w:rFonts w:hint="eastAsia"/>
          <w:sz w:val="24"/>
        </w:rPr>
        <w:t>组织专题调研，了解我市信息技术学科“十二五发展规划”的实施情况及学校和教师对</w:t>
      </w:r>
      <w:r>
        <w:rPr>
          <w:rFonts w:hint="eastAsia"/>
          <w:sz w:val="24"/>
        </w:rPr>
        <w:t>学科</w:t>
      </w:r>
      <w:r w:rsidRPr="00AA1937">
        <w:rPr>
          <w:rFonts w:hint="eastAsia"/>
          <w:sz w:val="24"/>
        </w:rPr>
        <w:t>教科研工作的需求，提出有针对性的问题解决与改进策略。</w:t>
      </w:r>
    </w:p>
    <w:p w:rsidR="00A22EC0" w:rsidRDefault="00A22EC0" w:rsidP="00A22EC0">
      <w:pPr>
        <w:spacing w:line="360" w:lineRule="auto"/>
        <w:ind w:firstLineChars="200" w:firstLine="480"/>
        <w:rPr>
          <w:sz w:val="24"/>
        </w:rPr>
      </w:pPr>
      <w:r>
        <w:rPr>
          <w:rFonts w:hint="eastAsia"/>
          <w:sz w:val="24"/>
        </w:rPr>
        <w:t>（三）加强各校信息技术教研组的建设和青年教师培养。</w:t>
      </w:r>
    </w:p>
    <w:p w:rsidR="00A22EC0" w:rsidRPr="007D54EF" w:rsidRDefault="00A22EC0" w:rsidP="00A22EC0">
      <w:pPr>
        <w:spacing w:line="360" w:lineRule="auto"/>
        <w:ind w:firstLineChars="200" w:firstLine="480"/>
        <w:rPr>
          <w:rFonts w:ascii="宋体" w:hAnsi="宋体"/>
          <w:sz w:val="24"/>
        </w:rPr>
      </w:pPr>
      <w:r>
        <w:rPr>
          <w:rFonts w:hint="eastAsia"/>
          <w:sz w:val="24"/>
        </w:rPr>
        <w:t>1</w:t>
      </w:r>
      <w:r>
        <w:rPr>
          <w:rFonts w:hint="eastAsia"/>
          <w:sz w:val="24"/>
        </w:rPr>
        <w:t>、</w:t>
      </w:r>
      <w:r>
        <w:rPr>
          <w:rFonts w:ascii="宋体" w:hAnsi="宋体" w:hint="eastAsia"/>
          <w:sz w:val="24"/>
        </w:rPr>
        <w:t>落实学科教学建议，要求各校信息技术教研组的全体教师以学科教学建议为依据进行备课和上课，经常交流教育教学经验；采用多种方式引导教师对教学行为进行认真的分析和反思，调整和改进教学策略，不断提高教学水平；老教师要做好传、帮、带工作，促进青年教师健康成长。</w:t>
      </w:r>
      <w:r w:rsidRPr="007D54EF">
        <w:rPr>
          <w:rFonts w:ascii="宋体" w:hAnsi="宋体" w:hint="eastAsia"/>
          <w:sz w:val="24"/>
        </w:rPr>
        <w:t>组织常州市</w:t>
      </w:r>
      <w:r>
        <w:rPr>
          <w:rFonts w:ascii="宋体" w:hAnsi="宋体" w:hint="eastAsia"/>
          <w:sz w:val="24"/>
        </w:rPr>
        <w:t>信息技术</w:t>
      </w:r>
      <w:r w:rsidRPr="007D54EF">
        <w:rPr>
          <w:rFonts w:ascii="宋体" w:hAnsi="宋体" w:hint="eastAsia"/>
          <w:sz w:val="24"/>
        </w:rPr>
        <w:t>学科教师基本功竞赛</w:t>
      </w:r>
      <w:r>
        <w:rPr>
          <w:rFonts w:ascii="宋体" w:hAnsi="宋体" w:hint="eastAsia"/>
          <w:sz w:val="24"/>
        </w:rPr>
        <w:t>和优质课评比活动</w:t>
      </w:r>
      <w:r w:rsidRPr="007D54EF">
        <w:rPr>
          <w:rFonts w:ascii="宋体" w:hAnsi="宋体" w:hint="eastAsia"/>
          <w:sz w:val="24"/>
        </w:rPr>
        <w:t>，为教师发展夯实坚实的基础。</w:t>
      </w:r>
    </w:p>
    <w:p w:rsidR="00A22EC0" w:rsidRDefault="00A22EC0" w:rsidP="00A22EC0">
      <w:pPr>
        <w:spacing w:line="360" w:lineRule="auto"/>
        <w:ind w:firstLineChars="200" w:firstLine="480"/>
        <w:rPr>
          <w:sz w:val="24"/>
        </w:rPr>
      </w:pPr>
      <w:r>
        <w:rPr>
          <w:rFonts w:hint="eastAsia"/>
          <w:sz w:val="24"/>
        </w:rPr>
        <w:t>2</w:t>
      </w:r>
      <w:r>
        <w:rPr>
          <w:rFonts w:hint="eastAsia"/>
          <w:sz w:val="24"/>
        </w:rPr>
        <w:t>、不定期举办专题学术沙龙，营造良好学术氛围，为各种不同类型的教师交流教育教学改革的经验、探讨自身素质提高的途径和方式提供条件和机会。</w:t>
      </w:r>
    </w:p>
    <w:p w:rsidR="00A22EC0" w:rsidRDefault="00A22EC0" w:rsidP="00A22EC0">
      <w:pPr>
        <w:spacing w:line="360" w:lineRule="auto"/>
        <w:ind w:firstLineChars="200" w:firstLine="480"/>
        <w:rPr>
          <w:sz w:val="24"/>
        </w:rPr>
      </w:pPr>
      <w:r>
        <w:rPr>
          <w:rFonts w:hint="eastAsia"/>
          <w:sz w:val="24"/>
        </w:rPr>
        <w:t>3</w:t>
      </w:r>
      <w:r>
        <w:rPr>
          <w:rFonts w:hint="eastAsia"/>
          <w:sz w:val="24"/>
        </w:rPr>
        <w:t>、根据信息技术变化发展快的特点，要求各校信息技术教研组要结合本校学科教师的情况继续组织业务进修活动，全面提高业务素质。</w:t>
      </w:r>
    </w:p>
    <w:p w:rsidR="00A22EC0" w:rsidRDefault="00A22EC0" w:rsidP="00A22EC0">
      <w:pPr>
        <w:spacing w:line="360" w:lineRule="auto"/>
        <w:ind w:firstLineChars="200" w:firstLine="480"/>
        <w:rPr>
          <w:sz w:val="24"/>
        </w:rPr>
      </w:pPr>
      <w:r>
        <w:rPr>
          <w:rFonts w:hint="eastAsia"/>
          <w:sz w:val="24"/>
        </w:rPr>
        <w:t>（四）做好信息学竞赛活动的组织和辅导工作。</w:t>
      </w:r>
    </w:p>
    <w:p w:rsidR="00A22EC0" w:rsidRDefault="00A22EC0" w:rsidP="00A22EC0">
      <w:pPr>
        <w:spacing w:line="360" w:lineRule="auto"/>
        <w:ind w:firstLineChars="200" w:firstLine="480"/>
        <w:rPr>
          <w:sz w:val="24"/>
        </w:rPr>
      </w:pPr>
      <w:r>
        <w:rPr>
          <w:rFonts w:hint="eastAsia"/>
          <w:sz w:val="24"/>
        </w:rPr>
        <w:t>1</w:t>
      </w:r>
      <w:r>
        <w:rPr>
          <w:rFonts w:hint="eastAsia"/>
          <w:sz w:val="24"/>
        </w:rPr>
        <w:t>、继续开展我市部分学生参加的青少年信息学奥林匹克分区联赛辅导培训工作，培养我市在该项传统优势学科竞赛项目上的后备选手。</w:t>
      </w:r>
    </w:p>
    <w:p w:rsidR="00A22EC0" w:rsidRDefault="00A22EC0" w:rsidP="00A22EC0">
      <w:pPr>
        <w:spacing w:line="360" w:lineRule="auto"/>
        <w:ind w:firstLineChars="200" w:firstLine="480"/>
        <w:rPr>
          <w:sz w:val="24"/>
        </w:rPr>
      </w:pPr>
      <w:r>
        <w:rPr>
          <w:rFonts w:hint="eastAsia"/>
          <w:sz w:val="24"/>
        </w:rPr>
        <w:t>2</w:t>
      </w:r>
      <w:r>
        <w:rPr>
          <w:rFonts w:hint="eastAsia"/>
          <w:sz w:val="24"/>
        </w:rPr>
        <w:t>、根据江苏省青少年信息学奥林匹克竞赛委员会办公室的有关规定，继续组织并开展我市中小学信息学奥赛等级教练员的培训和资格认证工作。</w:t>
      </w:r>
    </w:p>
    <w:p w:rsidR="00A22EC0" w:rsidRDefault="00A22EC0" w:rsidP="00A22EC0">
      <w:pPr>
        <w:spacing w:line="360" w:lineRule="auto"/>
        <w:ind w:firstLineChars="200" w:firstLine="480"/>
        <w:rPr>
          <w:sz w:val="24"/>
        </w:rPr>
      </w:pPr>
    </w:p>
    <w:p w:rsidR="00A22EC0" w:rsidRDefault="00A22EC0" w:rsidP="00A22EC0">
      <w:pPr>
        <w:spacing w:line="360" w:lineRule="auto"/>
        <w:ind w:firstLineChars="200" w:firstLine="482"/>
        <w:rPr>
          <w:rFonts w:ascii="宋体" w:hAnsi="宋体"/>
          <w:b/>
          <w:bCs/>
          <w:sz w:val="24"/>
        </w:rPr>
      </w:pPr>
      <w:r>
        <w:rPr>
          <w:rFonts w:ascii="宋体" w:hAnsi="宋体" w:hint="eastAsia"/>
          <w:b/>
          <w:bCs/>
          <w:sz w:val="24"/>
        </w:rPr>
        <w:t>三、日程安排</w:t>
      </w:r>
    </w:p>
    <w:p w:rsidR="00484D85" w:rsidRDefault="00484D85" w:rsidP="00484D85">
      <w:pPr>
        <w:spacing w:line="360" w:lineRule="auto"/>
        <w:ind w:firstLineChars="200" w:firstLine="480"/>
        <w:rPr>
          <w:rFonts w:ascii="宋体" w:hAnsi="宋体"/>
          <w:sz w:val="24"/>
        </w:rPr>
      </w:pPr>
      <w:r>
        <w:rPr>
          <w:rFonts w:ascii="宋体" w:hAnsi="宋体" w:hint="eastAsia"/>
          <w:sz w:val="24"/>
        </w:rPr>
        <w:lastRenderedPageBreak/>
        <w:t>1、2015年3月，全市信息技术学科各年段开展新课程研修活动，加强对</w:t>
      </w:r>
      <w:r w:rsidRPr="00EC1AD1">
        <w:rPr>
          <w:rFonts w:hint="eastAsia"/>
          <w:sz w:val="24"/>
        </w:rPr>
        <w:t>《</w:t>
      </w:r>
      <w:r>
        <w:rPr>
          <w:rFonts w:hint="eastAsia"/>
          <w:sz w:val="24"/>
        </w:rPr>
        <w:t>课型范式与实施策略——</w:t>
      </w:r>
      <w:r w:rsidRPr="00EC1AD1">
        <w:rPr>
          <w:rFonts w:hint="eastAsia"/>
          <w:sz w:val="24"/>
        </w:rPr>
        <w:t>信息技术》</w:t>
      </w:r>
      <w:r>
        <w:rPr>
          <w:rFonts w:hint="eastAsia"/>
          <w:sz w:val="24"/>
        </w:rPr>
        <w:t>一书的解读，</w:t>
      </w:r>
      <w:r w:rsidR="003C0738">
        <w:rPr>
          <w:rFonts w:ascii="宋体" w:hAnsi="宋体" w:hint="eastAsia"/>
          <w:sz w:val="24"/>
        </w:rPr>
        <w:t>深入</w:t>
      </w:r>
      <w:r w:rsidR="003C0738" w:rsidRPr="00D051D9">
        <w:rPr>
          <w:rFonts w:ascii="宋体" w:hAnsi="宋体" w:hint="eastAsia"/>
          <w:sz w:val="24"/>
        </w:rPr>
        <w:t>课型研究</w:t>
      </w:r>
      <w:r w:rsidR="003C0738">
        <w:rPr>
          <w:rFonts w:ascii="宋体" w:hAnsi="宋体" w:hint="eastAsia"/>
          <w:sz w:val="24"/>
        </w:rPr>
        <w:t>，</w:t>
      </w:r>
      <w:r>
        <w:rPr>
          <w:rFonts w:ascii="宋体" w:hAnsi="宋体" w:hint="eastAsia"/>
          <w:sz w:val="24"/>
        </w:rPr>
        <w:t>并组织开展新学期开学初教研活动；</w:t>
      </w:r>
    </w:p>
    <w:p w:rsidR="00484D85" w:rsidRPr="00C601A8" w:rsidRDefault="00484D85" w:rsidP="003C0738">
      <w:pPr>
        <w:spacing w:line="360" w:lineRule="auto"/>
        <w:ind w:firstLineChars="200" w:firstLine="480"/>
        <w:rPr>
          <w:rFonts w:ascii="宋体" w:hAnsi="宋体"/>
          <w:sz w:val="24"/>
        </w:rPr>
      </w:pPr>
      <w:r>
        <w:rPr>
          <w:rFonts w:ascii="宋体" w:hAnsi="宋体" w:hint="eastAsia"/>
          <w:sz w:val="24"/>
        </w:rPr>
        <w:t>2、2015年3月下旬，开展常州市小学信息技术学科教师优质课评比活动；</w:t>
      </w:r>
    </w:p>
    <w:p w:rsidR="003C0738" w:rsidRDefault="00484D85" w:rsidP="003C0738">
      <w:pPr>
        <w:spacing w:line="360" w:lineRule="auto"/>
        <w:ind w:firstLineChars="200" w:firstLine="480"/>
        <w:rPr>
          <w:rFonts w:ascii="宋体" w:hAnsi="宋体"/>
          <w:sz w:val="24"/>
        </w:rPr>
      </w:pPr>
      <w:r>
        <w:rPr>
          <w:rFonts w:ascii="宋体" w:hAnsi="宋体" w:hint="eastAsia"/>
          <w:sz w:val="24"/>
        </w:rPr>
        <w:t>3、</w:t>
      </w:r>
      <w:r w:rsidR="003C0738">
        <w:rPr>
          <w:rFonts w:ascii="宋体" w:hAnsi="宋体" w:hint="eastAsia"/>
          <w:sz w:val="24"/>
        </w:rPr>
        <w:t>2015年3月至4月，</w:t>
      </w:r>
      <w:r w:rsidR="003C0738" w:rsidRPr="00C601A8">
        <w:rPr>
          <w:rFonts w:ascii="宋体" w:hAnsi="宋体" w:hint="eastAsia"/>
          <w:sz w:val="24"/>
        </w:rPr>
        <w:t>开展修改“教学建议”的专题调研与研讨活动</w:t>
      </w:r>
      <w:r w:rsidR="003C0738">
        <w:rPr>
          <w:rFonts w:ascii="宋体" w:hAnsi="宋体" w:hint="eastAsia"/>
          <w:sz w:val="24"/>
        </w:rPr>
        <w:t>，并</w:t>
      </w:r>
      <w:r w:rsidR="003C0738" w:rsidRPr="00C601A8">
        <w:rPr>
          <w:rFonts w:ascii="宋体" w:hAnsi="宋体" w:hint="eastAsia"/>
          <w:sz w:val="24"/>
        </w:rPr>
        <w:t>召开教研组长会议，指导校本教研的开展；</w:t>
      </w:r>
    </w:p>
    <w:p w:rsidR="00484D85" w:rsidRPr="00C601A8" w:rsidRDefault="00484D85" w:rsidP="00484D85">
      <w:pPr>
        <w:spacing w:line="360" w:lineRule="auto"/>
        <w:ind w:firstLineChars="200" w:firstLine="480"/>
        <w:rPr>
          <w:rFonts w:ascii="宋体" w:hAnsi="宋体"/>
          <w:sz w:val="24"/>
        </w:rPr>
      </w:pPr>
      <w:r>
        <w:rPr>
          <w:rFonts w:ascii="宋体" w:hAnsi="宋体" w:hint="eastAsia"/>
          <w:sz w:val="24"/>
        </w:rPr>
        <w:t>4、</w:t>
      </w:r>
      <w:r w:rsidR="003C0738">
        <w:rPr>
          <w:rFonts w:ascii="宋体" w:hAnsi="宋体" w:hint="eastAsia"/>
          <w:sz w:val="24"/>
        </w:rPr>
        <w:t>2015年4月下旬，举行常州市小学信息技术</w:t>
      </w:r>
      <w:r w:rsidR="003C0738" w:rsidRPr="00F9743E">
        <w:rPr>
          <w:rFonts w:ascii="宋体" w:hAnsi="宋体" w:hint="eastAsia"/>
          <w:sz w:val="24"/>
        </w:rPr>
        <w:t>“同题异构”教研活动</w:t>
      </w:r>
      <w:r w:rsidR="003C0738">
        <w:rPr>
          <w:rFonts w:ascii="宋体" w:hAnsi="宋体" w:hint="eastAsia"/>
          <w:sz w:val="24"/>
        </w:rPr>
        <w:t>；</w:t>
      </w:r>
    </w:p>
    <w:p w:rsidR="00484D85" w:rsidRDefault="00484D85" w:rsidP="00484D85">
      <w:pPr>
        <w:spacing w:line="360" w:lineRule="auto"/>
        <w:ind w:firstLineChars="200" w:firstLine="480"/>
        <w:rPr>
          <w:rFonts w:ascii="宋体" w:hAnsi="宋体"/>
          <w:sz w:val="24"/>
        </w:rPr>
      </w:pPr>
      <w:r>
        <w:rPr>
          <w:rFonts w:ascii="宋体" w:hAnsi="宋体" w:hint="eastAsia"/>
          <w:sz w:val="24"/>
        </w:rPr>
        <w:t>5、</w:t>
      </w:r>
      <w:r w:rsidR="003C0738">
        <w:rPr>
          <w:rFonts w:ascii="宋体" w:hAnsi="宋体" w:hint="eastAsia"/>
          <w:sz w:val="24"/>
        </w:rPr>
        <w:t>2015年5月，组织学科教师参加</w:t>
      </w:r>
      <w:r w:rsidR="00086876">
        <w:rPr>
          <w:rFonts w:ascii="宋体" w:hAnsi="宋体" w:hint="eastAsia"/>
          <w:sz w:val="24"/>
        </w:rPr>
        <w:t>常州市第九</w:t>
      </w:r>
      <w:r w:rsidR="003C0738" w:rsidRPr="003A0D2D">
        <w:rPr>
          <w:rFonts w:ascii="宋体" w:hAnsi="宋体" w:hint="eastAsia"/>
          <w:sz w:val="24"/>
        </w:rPr>
        <w:t>届中小学、幼儿园教师学术沙龙活动；</w:t>
      </w:r>
    </w:p>
    <w:p w:rsidR="00484D85" w:rsidRDefault="00484D85" w:rsidP="00484D85">
      <w:pPr>
        <w:spacing w:line="360" w:lineRule="auto"/>
        <w:ind w:firstLineChars="200" w:firstLine="480"/>
        <w:rPr>
          <w:rFonts w:ascii="宋体" w:hAnsi="宋体"/>
          <w:sz w:val="24"/>
        </w:rPr>
      </w:pPr>
      <w:r>
        <w:rPr>
          <w:rFonts w:ascii="宋体" w:hAnsi="宋体" w:hint="eastAsia"/>
          <w:sz w:val="24"/>
        </w:rPr>
        <w:t>6、</w:t>
      </w:r>
      <w:r w:rsidR="003C0738">
        <w:rPr>
          <w:rFonts w:ascii="宋体" w:hAnsi="宋体" w:hint="eastAsia"/>
          <w:sz w:val="24"/>
        </w:rPr>
        <w:t>2015年3月至5月，</w:t>
      </w:r>
      <w:r w:rsidR="003C0738" w:rsidRPr="00C601A8">
        <w:rPr>
          <w:rFonts w:ascii="宋体" w:hAnsi="宋体" w:hint="eastAsia"/>
          <w:sz w:val="24"/>
        </w:rPr>
        <w:t>组织</w:t>
      </w:r>
      <w:r w:rsidR="003C0738">
        <w:rPr>
          <w:rFonts w:ascii="宋体" w:hAnsi="宋体" w:hint="eastAsia"/>
          <w:sz w:val="24"/>
        </w:rPr>
        <w:t>开展常州市中小学各类</w:t>
      </w:r>
      <w:r w:rsidR="003C0738" w:rsidRPr="00C601A8">
        <w:rPr>
          <w:rFonts w:ascii="宋体" w:hAnsi="宋体" w:hint="eastAsia"/>
          <w:sz w:val="24"/>
        </w:rPr>
        <w:t>常规教研活动与新课程研修；</w:t>
      </w:r>
    </w:p>
    <w:p w:rsidR="00484D85" w:rsidRDefault="00484D85" w:rsidP="00484D85">
      <w:pPr>
        <w:spacing w:line="360" w:lineRule="auto"/>
        <w:ind w:firstLineChars="200" w:firstLine="480"/>
        <w:rPr>
          <w:rFonts w:ascii="宋体" w:hAnsi="宋体"/>
          <w:sz w:val="24"/>
        </w:rPr>
      </w:pPr>
      <w:r>
        <w:rPr>
          <w:rFonts w:ascii="宋体" w:hAnsi="宋体" w:hint="eastAsia"/>
          <w:sz w:val="24"/>
        </w:rPr>
        <w:t>7、</w:t>
      </w:r>
      <w:r w:rsidR="003C0738">
        <w:rPr>
          <w:rFonts w:ascii="宋体" w:hAnsi="宋体" w:hint="eastAsia"/>
          <w:sz w:val="24"/>
        </w:rPr>
        <w:t>2015年4月至5月，组织部分优秀教师筹拍“精品课”；</w:t>
      </w:r>
    </w:p>
    <w:p w:rsidR="00484D85" w:rsidRPr="00C601A8" w:rsidRDefault="00484D85" w:rsidP="00484D85">
      <w:pPr>
        <w:spacing w:line="360" w:lineRule="auto"/>
        <w:ind w:firstLineChars="200" w:firstLine="480"/>
        <w:rPr>
          <w:rFonts w:ascii="宋体" w:hAnsi="宋体"/>
          <w:sz w:val="24"/>
        </w:rPr>
      </w:pPr>
      <w:r>
        <w:rPr>
          <w:rFonts w:ascii="宋体" w:hAnsi="宋体" w:hint="eastAsia"/>
          <w:sz w:val="24"/>
        </w:rPr>
        <w:t>8、</w:t>
      </w:r>
      <w:r w:rsidR="003C0738">
        <w:rPr>
          <w:rFonts w:ascii="宋体" w:hAnsi="宋体" w:hint="eastAsia"/>
          <w:sz w:val="24"/>
        </w:rPr>
        <w:t>2015年5月，组织开展初二年级信息技术学业水平测试的征题和报名工作；</w:t>
      </w:r>
    </w:p>
    <w:p w:rsidR="00484D85" w:rsidRDefault="00484D85" w:rsidP="00484D85">
      <w:pPr>
        <w:spacing w:line="360" w:lineRule="auto"/>
        <w:ind w:firstLineChars="200" w:firstLine="480"/>
        <w:rPr>
          <w:rFonts w:ascii="宋体" w:hAnsi="宋体"/>
          <w:sz w:val="24"/>
        </w:rPr>
      </w:pPr>
      <w:r>
        <w:rPr>
          <w:rFonts w:ascii="宋体" w:hAnsi="宋体" w:hint="eastAsia"/>
          <w:sz w:val="24"/>
        </w:rPr>
        <w:t>9、</w:t>
      </w:r>
      <w:r w:rsidR="003C0738">
        <w:rPr>
          <w:rFonts w:ascii="宋体" w:hAnsi="宋体" w:hint="eastAsia"/>
          <w:sz w:val="24"/>
        </w:rPr>
        <w:t>2015年6月，组织开展初二年级信息技术学业水平测试工作，并对测试结果进行统计分析；</w:t>
      </w:r>
    </w:p>
    <w:p w:rsidR="00484D85" w:rsidRDefault="00484D85" w:rsidP="00484D85">
      <w:pPr>
        <w:spacing w:line="360" w:lineRule="auto"/>
        <w:ind w:firstLineChars="200" w:firstLine="480"/>
        <w:rPr>
          <w:rFonts w:ascii="宋体" w:hAnsi="宋体"/>
          <w:sz w:val="24"/>
        </w:rPr>
      </w:pPr>
      <w:r>
        <w:rPr>
          <w:rFonts w:ascii="宋体" w:hAnsi="宋体" w:hint="eastAsia"/>
          <w:sz w:val="24"/>
        </w:rPr>
        <w:t>10、</w:t>
      </w:r>
      <w:r w:rsidR="00971228">
        <w:rPr>
          <w:rFonts w:ascii="宋体" w:hAnsi="宋体" w:hint="eastAsia"/>
          <w:sz w:val="24"/>
        </w:rPr>
        <w:t>各辖市区于</w:t>
      </w:r>
      <w:r w:rsidR="00AF0D67">
        <w:rPr>
          <w:rFonts w:ascii="宋体" w:hAnsi="宋体" w:hint="eastAsia"/>
          <w:sz w:val="24"/>
        </w:rPr>
        <w:t>4</w:t>
      </w:r>
      <w:r w:rsidR="00971228">
        <w:rPr>
          <w:rFonts w:ascii="宋体" w:hAnsi="宋体" w:hint="eastAsia"/>
          <w:sz w:val="24"/>
        </w:rPr>
        <w:t>月1</w:t>
      </w:r>
      <w:r w:rsidR="00AF0D67">
        <w:rPr>
          <w:rFonts w:ascii="宋体" w:hAnsi="宋体" w:hint="eastAsia"/>
          <w:sz w:val="24"/>
        </w:rPr>
        <w:t>5</w:t>
      </w:r>
      <w:r w:rsidR="00971228">
        <w:rPr>
          <w:rFonts w:ascii="宋体" w:hAnsi="宋体" w:hint="eastAsia"/>
          <w:sz w:val="24"/>
        </w:rPr>
        <w:t>日前上报参加常州市初中信息技术优质课评比的教师名单。</w:t>
      </w:r>
    </w:p>
    <w:p w:rsidR="00484D85" w:rsidRDefault="00484D85" w:rsidP="00484D85">
      <w:pPr>
        <w:spacing w:line="360" w:lineRule="auto"/>
        <w:ind w:firstLineChars="200" w:firstLine="480"/>
        <w:rPr>
          <w:rFonts w:ascii="宋体" w:hAnsi="宋体"/>
          <w:sz w:val="24"/>
        </w:rPr>
      </w:pPr>
      <w:r>
        <w:rPr>
          <w:rFonts w:ascii="宋体" w:hAnsi="宋体" w:hint="eastAsia"/>
          <w:sz w:val="24"/>
        </w:rPr>
        <w:t>11、</w:t>
      </w:r>
      <w:r w:rsidR="00971228">
        <w:rPr>
          <w:rFonts w:ascii="宋体" w:hAnsi="宋体" w:hint="eastAsia"/>
          <w:sz w:val="24"/>
        </w:rPr>
        <w:t>2015年3月至6月，开展我市部分学生参加的青少年信息学奥林匹克分区联赛辅导培训工作。</w:t>
      </w:r>
    </w:p>
    <w:p w:rsidR="00484D85" w:rsidRDefault="00484D85" w:rsidP="00484D85">
      <w:pPr>
        <w:spacing w:line="360" w:lineRule="auto"/>
        <w:ind w:firstLineChars="200" w:firstLine="480"/>
        <w:rPr>
          <w:rFonts w:ascii="宋体" w:hAnsi="宋体"/>
          <w:sz w:val="24"/>
        </w:rPr>
      </w:pPr>
    </w:p>
    <w:p w:rsidR="00786AA8" w:rsidRDefault="00786AA8"/>
    <w:sectPr w:rsidR="00786AA8" w:rsidSect="007C3C45">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34F" w:rsidRDefault="0014734F" w:rsidP="007C3C45">
      <w:r>
        <w:separator/>
      </w:r>
    </w:p>
  </w:endnote>
  <w:endnote w:type="continuationSeparator" w:id="1">
    <w:p w:rsidR="0014734F" w:rsidRDefault="0014734F" w:rsidP="007C3C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34F" w:rsidRDefault="0014734F" w:rsidP="007C3C45">
      <w:r>
        <w:separator/>
      </w:r>
    </w:p>
  </w:footnote>
  <w:footnote w:type="continuationSeparator" w:id="1">
    <w:p w:rsidR="0014734F" w:rsidRDefault="0014734F" w:rsidP="007C3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2B" w:rsidRDefault="0014734F" w:rsidP="00C26CF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EC0"/>
    <w:rsid w:val="000056CE"/>
    <w:rsid w:val="00086876"/>
    <w:rsid w:val="0014734F"/>
    <w:rsid w:val="003C0738"/>
    <w:rsid w:val="00484D85"/>
    <w:rsid w:val="004B0798"/>
    <w:rsid w:val="00786AA8"/>
    <w:rsid w:val="007C3C45"/>
    <w:rsid w:val="007D735E"/>
    <w:rsid w:val="00971228"/>
    <w:rsid w:val="00A22EC0"/>
    <w:rsid w:val="00AF0D67"/>
    <w:rsid w:val="00F07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2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2EC0"/>
    <w:rPr>
      <w:rFonts w:ascii="Times New Roman" w:eastAsia="宋体" w:hAnsi="Times New Roman" w:cs="Times New Roman"/>
      <w:sz w:val="18"/>
      <w:szCs w:val="18"/>
    </w:rPr>
  </w:style>
  <w:style w:type="paragraph" w:styleId="a4">
    <w:name w:val="footer"/>
    <w:basedOn w:val="a"/>
    <w:link w:val="Char0"/>
    <w:uiPriority w:val="99"/>
    <w:semiHidden/>
    <w:unhideWhenUsed/>
    <w:rsid w:val="000056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56C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zsz</dc:creator>
  <cp:lastModifiedBy>教科院</cp:lastModifiedBy>
  <cp:revision>6</cp:revision>
  <dcterms:created xsi:type="dcterms:W3CDTF">2015-01-20T16:05:00Z</dcterms:created>
  <dcterms:modified xsi:type="dcterms:W3CDTF">2015-01-29T06:32:00Z</dcterms:modified>
</cp:coreProperties>
</file>