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821" w:rsidRPr="00E727AD" w:rsidRDefault="00236821" w:rsidP="0023755F">
      <w:pPr>
        <w:jc w:val="center"/>
        <w:rPr>
          <w:rFonts w:ascii="方正小标宋简体" w:eastAsia="方正小标宋简体" w:cs="Times New Roman"/>
          <w:b/>
          <w:bCs/>
          <w:sz w:val="44"/>
          <w:szCs w:val="44"/>
        </w:rPr>
      </w:pPr>
      <w:r w:rsidRPr="00E727AD">
        <w:rPr>
          <w:rFonts w:ascii="方正小标宋简体" w:eastAsia="方正小标宋简体" w:cs="方正小标宋简体"/>
          <w:b/>
          <w:bCs/>
          <w:sz w:val="44"/>
          <w:szCs w:val="44"/>
        </w:rPr>
        <w:t>2018</w:t>
      </w:r>
      <w:r w:rsidRPr="00E727AD">
        <w:rPr>
          <w:rFonts w:ascii="方正小标宋简体" w:eastAsia="方正小标宋简体" w:cs="方正小标宋简体" w:hint="eastAsia"/>
          <w:b/>
          <w:bCs/>
          <w:sz w:val="44"/>
          <w:szCs w:val="44"/>
        </w:rPr>
        <w:t>年武进教育宣传工作要点</w:t>
      </w:r>
    </w:p>
    <w:p w:rsidR="00236821" w:rsidRDefault="00236821">
      <w:pPr>
        <w:rPr>
          <w:rFonts w:cs="Times New Roman"/>
        </w:rPr>
      </w:pPr>
    </w:p>
    <w:p w:rsidR="00236821" w:rsidRPr="00AC08B5" w:rsidRDefault="00236821" w:rsidP="006B671E">
      <w:pPr>
        <w:spacing w:line="570" w:lineRule="exact"/>
        <w:ind w:firstLineChars="200" w:firstLine="640"/>
        <w:rPr>
          <w:rFonts w:ascii="仿宋" w:eastAsia="仿宋" w:hAnsi="仿宋" w:cs="Times New Roman"/>
          <w:sz w:val="32"/>
          <w:szCs w:val="32"/>
        </w:rPr>
      </w:pPr>
      <w:r w:rsidRPr="00AC08B5">
        <w:rPr>
          <w:rFonts w:ascii="仿宋" w:eastAsia="仿宋" w:hAnsi="仿宋" w:cs="仿宋_GB2312"/>
          <w:sz w:val="32"/>
          <w:szCs w:val="32"/>
        </w:rPr>
        <w:t>2018</w:t>
      </w:r>
      <w:r w:rsidRPr="00AC08B5">
        <w:rPr>
          <w:rFonts w:ascii="仿宋" w:eastAsia="仿宋" w:hAnsi="仿宋" w:cs="仿宋_GB2312" w:hint="eastAsia"/>
          <w:sz w:val="32"/>
          <w:szCs w:val="32"/>
        </w:rPr>
        <w:t>年是全面贯彻党的十九大和十九届三中全会精神的开局之年，是实施“十三五”规划承前启后的关键之年，也是武进区实施教育事业均等化三年行动计划（</w:t>
      </w:r>
      <w:r w:rsidRPr="00AC08B5">
        <w:rPr>
          <w:rFonts w:ascii="仿宋" w:eastAsia="仿宋" w:hAnsi="仿宋" w:cs="仿宋_GB2312"/>
          <w:sz w:val="32"/>
          <w:szCs w:val="32"/>
        </w:rPr>
        <w:t>2017</w:t>
      </w:r>
      <w:r w:rsidRPr="00AC08B5">
        <w:rPr>
          <w:rFonts w:ascii="仿宋" w:eastAsia="仿宋" w:hAnsi="仿宋"/>
          <w:sz w:val="32"/>
          <w:szCs w:val="32"/>
        </w:rPr>
        <w:t>—</w:t>
      </w:r>
      <w:r w:rsidRPr="00AC08B5">
        <w:rPr>
          <w:rFonts w:ascii="仿宋" w:eastAsia="仿宋" w:hAnsi="仿宋" w:cs="仿宋_GB2312"/>
          <w:sz w:val="32"/>
          <w:szCs w:val="32"/>
        </w:rPr>
        <w:t>2019</w:t>
      </w:r>
      <w:r w:rsidRPr="00AC08B5">
        <w:rPr>
          <w:rFonts w:ascii="仿宋" w:eastAsia="仿宋" w:hAnsi="仿宋" w:cs="仿宋_GB2312" w:hint="eastAsia"/>
          <w:sz w:val="32"/>
          <w:szCs w:val="32"/>
        </w:rPr>
        <w:t>年）的突破之年。做好全年武进教育宣传工作，对于促进全区教育事业改革发展意义重大。</w:t>
      </w:r>
    </w:p>
    <w:p w:rsidR="00236821" w:rsidRPr="00AC08B5" w:rsidRDefault="00236821" w:rsidP="00D80EFB">
      <w:pPr>
        <w:spacing w:line="570" w:lineRule="exact"/>
        <w:ind w:firstLineChars="196" w:firstLine="630"/>
        <w:rPr>
          <w:rFonts w:ascii="仿宋" w:eastAsia="仿宋" w:hAnsi="仿宋" w:cs="Times New Roman"/>
          <w:sz w:val="32"/>
          <w:szCs w:val="32"/>
        </w:rPr>
      </w:pPr>
      <w:r w:rsidRPr="00E727AD">
        <w:rPr>
          <w:rFonts w:ascii="黑体" w:eastAsia="黑体" w:hAnsi="黑体" w:cs="黑体" w:hint="eastAsia"/>
          <w:b/>
          <w:bCs/>
          <w:sz w:val="32"/>
          <w:szCs w:val="32"/>
        </w:rPr>
        <w:t>指导思想</w:t>
      </w:r>
      <w:r w:rsidR="00D80EFB">
        <w:rPr>
          <w:rFonts w:ascii="黑体" w:eastAsia="黑体" w:hAnsi="黑体" w:cs="黑体" w:hint="eastAsia"/>
          <w:b/>
          <w:bCs/>
          <w:sz w:val="32"/>
          <w:szCs w:val="32"/>
        </w:rPr>
        <w:t>：</w:t>
      </w:r>
      <w:r w:rsidRPr="00AC08B5">
        <w:rPr>
          <w:rFonts w:ascii="仿宋" w:eastAsia="仿宋" w:hAnsi="仿宋" w:cs="仿宋_GB2312" w:hint="eastAsia"/>
          <w:sz w:val="32"/>
          <w:szCs w:val="32"/>
        </w:rPr>
        <w:t>深入贯彻党的十九大和十九届三中全会精神，以习近平新时代中国特色社会主义思想为指引，坚持正确方向、坚持团结稳定、坚持正面宣传，积极创新教育宣传工作的内容形式和方法手段，不断提高教育宣传工作传播力和引导力，努力推动教育宣传工作再上新台阶，为全区教育事业持续发展营造良好的氛围。</w:t>
      </w:r>
    </w:p>
    <w:p w:rsidR="00236821" w:rsidRPr="00AC08B5" w:rsidRDefault="00236821" w:rsidP="00D80EFB">
      <w:pPr>
        <w:spacing w:line="570" w:lineRule="exact"/>
        <w:ind w:firstLineChars="200" w:firstLine="643"/>
        <w:rPr>
          <w:rFonts w:ascii="仿宋" w:eastAsia="仿宋" w:hAnsi="仿宋" w:cs="Times New Roman"/>
          <w:sz w:val="32"/>
          <w:szCs w:val="32"/>
        </w:rPr>
      </w:pPr>
      <w:r w:rsidRPr="004C7EEF">
        <w:rPr>
          <w:rFonts w:ascii="黑体" w:eastAsia="黑体" w:hAnsi="黑体" w:cs="黑体" w:hint="eastAsia"/>
          <w:b/>
          <w:bCs/>
          <w:sz w:val="32"/>
          <w:szCs w:val="32"/>
        </w:rPr>
        <w:t>主要目标</w:t>
      </w:r>
      <w:r w:rsidR="00D80EFB">
        <w:rPr>
          <w:rFonts w:ascii="黑体" w:eastAsia="黑体" w:hAnsi="黑体" w:cs="黑体" w:hint="eastAsia"/>
          <w:b/>
          <w:bCs/>
          <w:sz w:val="32"/>
          <w:szCs w:val="32"/>
        </w:rPr>
        <w:t>：</w:t>
      </w:r>
      <w:r w:rsidRPr="00AC08B5">
        <w:rPr>
          <w:rFonts w:ascii="仿宋" w:eastAsia="仿宋" w:hAnsi="仿宋" w:cs="仿宋_GB2312" w:hint="eastAsia"/>
          <w:sz w:val="32"/>
          <w:szCs w:val="32"/>
        </w:rPr>
        <w:t>进一步完善教育宣传工作组织架构和管理流程，不断提升宣传理论研究水平和策划能力，推进教育宣传的内容和形式多样化，形成网状覆盖、深度挖掘、立体呈现的宣传模式，健全舆情处置制度，引导全社会关心支持教育发展</w:t>
      </w:r>
      <w:r w:rsidRPr="00AC08B5">
        <w:rPr>
          <w:rFonts w:ascii="仿宋" w:eastAsia="仿宋" w:hAnsi="仿宋" w:cs="仿宋_GB2312"/>
          <w:sz w:val="32"/>
          <w:szCs w:val="32"/>
        </w:rPr>
        <w:t>,</w:t>
      </w:r>
      <w:r w:rsidRPr="00AC08B5">
        <w:rPr>
          <w:rFonts w:ascii="仿宋" w:eastAsia="仿宋" w:hAnsi="仿宋" w:cs="仿宋_GB2312" w:hint="eastAsia"/>
          <w:sz w:val="32"/>
          <w:szCs w:val="32"/>
        </w:rPr>
        <w:t>着力打造一支具有较高水平的宣传工作队伍。</w:t>
      </w:r>
    </w:p>
    <w:p w:rsidR="00236821" w:rsidRDefault="00236821" w:rsidP="006B671E">
      <w:pPr>
        <w:spacing w:line="570" w:lineRule="exact"/>
        <w:ind w:firstLineChars="200" w:firstLine="643"/>
        <w:rPr>
          <w:rFonts w:ascii="黑体" w:eastAsia="黑体" w:hAnsi="黑体" w:cs="Times New Roman"/>
          <w:b/>
          <w:bCs/>
          <w:sz w:val="32"/>
          <w:szCs w:val="32"/>
        </w:rPr>
      </w:pPr>
      <w:r w:rsidRPr="0023755F">
        <w:rPr>
          <w:rFonts w:ascii="黑体" w:eastAsia="黑体" w:hAnsi="黑体" w:cs="黑体" w:hint="eastAsia"/>
          <w:b/>
          <w:bCs/>
          <w:sz w:val="32"/>
          <w:szCs w:val="32"/>
        </w:rPr>
        <w:t>工作要点</w:t>
      </w:r>
      <w:r w:rsidR="00D80EFB">
        <w:rPr>
          <w:rFonts w:ascii="黑体" w:eastAsia="黑体" w:hAnsi="黑体" w:cs="黑体" w:hint="eastAsia"/>
          <w:b/>
          <w:bCs/>
          <w:sz w:val="32"/>
          <w:szCs w:val="32"/>
        </w:rPr>
        <w:t>：</w:t>
      </w:r>
    </w:p>
    <w:p w:rsidR="00236821" w:rsidRDefault="00D80EFB" w:rsidP="006B671E">
      <w:pPr>
        <w:spacing w:line="570" w:lineRule="exact"/>
        <w:ind w:firstLineChars="200" w:firstLine="643"/>
        <w:rPr>
          <w:rFonts w:ascii="楷体" w:eastAsia="楷体" w:hAnsi="楷体" w:cs="Times New Roman"/>
          <w:b/>
          <w:bCs/>
          <w:sz w:val="32"/>
          <w:szCs w:val="32"/>
        </w:rPr>
      </w:pPr>
      <w:r>
        <w:rPr>
          <w:rFonts w:ascii="楷体" w:eastAsia="楷体" w:hAnsi="楷体" w:cs="楷体" w:hint="eastAsia"/>
          <w:b/>
          <w:bCs/>
          <w:sz w:val="32"/>
          <w:szCs w:val="32"/>
        </w:rPr>
        <w:t>一、</w:t>
      </w:r>
      <w:r w:rsidR="00236821">
        <w:rPr>
          <w:rFonts w:ascii="楷体" w:eastAsia="楷体" w:hAnsi="楷体" w:cs="楷体" w:hint="eastAsia"/>
          <w:b/>
          <w:bCs/>
          <w:sz w:val="32"/>
          <w:szCs w:val="32"/>
        </w:rPr>
        <w:t>做优主题宣传，提升武进教育新形象</w:t>
      </w:r>
    </w:p>
    <w:p w:rsidR="00236821" w:rsidRPr="00AC08B5" w:rsidRDefault="00236821" w:rsidP="006B671E">
      <w:pPr>
        <w:spacing w:line="570" w:lineRule="exact"/>
        <w:ind w:firstLineChars="200" w:firstLine="643"/>
        <w:rPr>
          <w:rFonts w:ascii="仿宋" w:eastAsia="仿宋" w:hAnsi="仿宋" w:cs="Times New Roman"/>
          <w:sz w:val="32"/>
          <w:szCs w:val="32"/>
        </w:rPr>
      </w:pPr>
      <w:r w:rsidRPr="00AC08B5">
        <w:rPr>
          <w:rFonts w:ascii="仿宋" w:eastAsia="仿宋" w:hAnsi="仿宋" w:cs="仿宋_GB2312"/>
          <w:b/>
          <w:bCs/>
          <w:sz w:val="32"/>
          <w:szCs w:val="32"/>
        </w:rPr>
        <w:t>1.</w:t>
      </w:r>
      <w:r w:rsidRPr="00AC08B5">
        <w:rPr>
          <w:rFonts w:ascii="仿宋" w:eastAsia="仿宋" w:hAnsi="仿宋" w:cs="仿宋_GB2312" w:hint="eastAsia"/>
          <w:b/>
          <w:bCs/>
          <w:sz w:val="32"/>
          <w:szCs w:val="32"/>
        </w:rPr>
        <w:t>做优贯彻党的十九大和十九届三中全会精神以及学习习近平新时代中国特色社会主义思想的宣传。</w:t>
      </w:r>
      <w:r w:rsidRPr="00AC08B5">
        <w:rPr>
          <w:rFonts w:ascii="仿宋" w:eastAsia="仿宋" w:hAnsi="仿宋" w:cs="仿宋_GB2312" w:hint="eastAsia"/>
          <w:sz w:val="32"/>
          <w:szCs w:val="32"/>
        </w:rPr>
        <w:t>大力宣传全区教育系统把党的各项精神以及习近平新时代中国特色社会主义思想融入日常、抓在经常的各类活动，深入宣传各校</w:t>
      </w:r>
      <w:r w:rsidR="0026613C" w:rsidRPr="00AC08B5">
        <w:rPr>
          <w:rFonts w:ascii="仿宋" w:eastAsia="仿宋" w:hAnsi="仿宋" w:cs="仿宋_GB2312" w:hint="eastAsia"/>
          <w:sz w:val="32"/>
          <w:szCs w:val="32"/>
        </w:rPr>
        <w:lastRenderedPageBreak/>
        <w:t>开展主题教育</w:t>
      </w:r>
      <w:r w:rsidRPr="00AC08B5">
        <w:rPr>
          <w:rFonts w:ascii="仿宋" w:eastAsia="仿宋" w:hAnsi="仿宋" w:cs="仿宋_GB2312" w:hint="eastAsia"/>
          <w:sz w:val="32"/>
          <w:szCs w:val="32"/>
        </w:rPr>
        <w:t>的特色亮点做法，更好地把党员干部和广大师生的思想和行动统一到中央重大决策部署上来，增强新闻宣传的实效性和影响力。</w:t>
      </w:r>
    </w:p>
    <w:p w:rsidR="00236821" w:rsidRPr="00AC08B5" w:rsidRDefault="00236821" w:rsidP="006B671E">
      <w:pPr>
        <w:spacing w:line="570" w:lineRule="exact"/>
        <w:ind w:firstLineChars="200" w:firstLine="643"/>
        <w:rPr>
          <w:rFonts w:ascii="仿宋" w:eastAsia="仿宋" w:hAnsi="仿宋" w:cs="Times New Roman"/>
          <w:sz w:val="32"/>
          <w:szCs w:val="32"/>
        </w:rPr>
      </w:pPr>
      <w:r w:rsidRPr="00AC08B5">
        <w:rPr>
          <w:rFonts w:ascii="仿宋" w:eastAsia="仿宋" w:hAnsi="仿宋" w:cs="仿宋_GB2312"/>
          <w:b/>
          <w:bCs/>
          <w:sz w:val="32"/>
          <w:szCs w:val="32"/>
        </w:rPr>
        <w:t>2.</w:t>
      </w:r>
      <w:r w:rsidRPr="00AC08B5">
        <w:rPr>
          <w:rFonts w:ascii="仿宋" w:eastAsia="仿宋" w:hAnsi="仿宋"/>
          <w:b/>
          <w:bCs/>
        </w:rPr>
        <w:t xml:space="preserve"> </w:t>
      </w:r>
      <w:r w:rsidRPr="00AC08B5">
        <w:rPr>
          <w:rFonts w:ascii="仿宋" w:eastAsia="仿宋" w:hAnsi="仿宋" w:cs="仿宋_GB2312" w:hint="eastAsia"/>
          <w:b/>
          <w:bCs/>
          <w:sz w:val="32"/>
          <w:szCs w:val="32"/>
        </w:rPr>
        <w:t>做优系统党建工作和作风效能建设的宣传。</w:t>
      </w:r>
      <w:r w:rsidRPr="00AC08B5">
        <w:rPr>
          <w:rFonts w:ascii="仿宋" w:eastAsia="仿宋" w:hAnsi="仿宋" w:cs="仿宋_GB2312" w:hint="eastAsia"/>
          <w:sz w:val="32"/>
          <w:szCs w:val="32"/>
        </w:rPr>
        <w:t>大力宣传全区教育系统贯彻全面从严治党要求，加强学校党建工作，落实党风廉政建设责任制，</w:t>
      </w:r>
      <w:r w:rsidR="000963E3" w:rsidRPr="00AC08B5">
        <w:rPr>
          <w:rFonts w:ascii="仿宋" w:eastAsia="仿宋" w:hAnsi="仿宋" w:cs="仿宋_GB2312" w:hint="eastAsia"/>
          <w:sz w:val="32"/>
          <w:szCs w:val="32"/>
        </w:rPr>
        <w:t>深入开展“不忘初心、牢记使命”主题教育活动，</w:t>
      </w:r>
      <w:r w:rsidRPr="00AC08B5">
        <w:rPr>
          <w:rFonts w:ascii="仿宋" w:eastAsia="仿宋" w:hAnsi="仿宋" w:cs="仿宋_GB2312" w:hint="eastAsia"/>
          <w:sz w:val="32"/>
          <w:szCs w:val="32"/>
        </w:rPr>
        <w:t>打造“活力党建”品牌的举措和成效；宣传好全系统在抓好师德师风建设、强化政风行风建设方面推出的举措和取得的成效，进一步提高社会对教育的满意度。</w:t>
      </w:r>
    </w:p>
    <w:p w:rsidR="00236821" w:rsidRPr="00AC08B5" w:rsidRDefault="00236821" w:rsidP="006B671E">
      <w:pPr>
        <w:spacing w:line="570" w:lineRule="exact"/>
        <w:ind w:firstLineChars="200" w:firstLine="643"/>
        <w:rPr>
          <w:rFonts w:ascii="仿宋" w:eastAsia="仿宋" w:hAnsi="仿宋" w:cs="Times New Roman"/>
          <w:sz w:val="32"/>
          <w:szCs w:val="32"/>
        </w:rPr>
      </w:pPr>
      <w:r w:rsidRPr="00AC08B5">
        <w:rPr>
          <w:rFonts w:ascii="仿宋" w:eastAsia="仿宋" w:hAnsi="仿宋" w:cs="仿宋_GB2312"/>
          <w:b/>
          <w:bCs/>
          <w:sz w:val="32"/>
          <w:szCs w:val="32"/>
        </w:rPr>
        <w:t>3.</w:t>
      </w:r>
      <w:r w:rsidRPr="00AC08B5">
        <w:rPr>
          <w:rFonts w:ascii="仿宋" w:eastAsia="仿宋" w:hAnsi="仿宋" w:cs="仿宋_GB2312" w:hint="eastAsia"/>
          <w:b/>
          <w:bCs/>
          <w:sz w:val="32"/>
          <w:szCs w:val="32"/>
        </w:rPr>
        <w:t>做优大力推进“教育事业均等化三年行动计划”突破年工作的宣传。</w:t>
      </w:r>
      <w:r w:rsidRPr="00AC08B5">
        <w:rPr>
          <w:rFonts w:ascii="仿宋" w:eastAsia="仿宋" w:hAnsi="仿宋" w:cs="仿宋_GB2312" w:hint="eastAsia"/>
          <w:sz w:val="32"/>
          <w:szCs w:val="32"/>
        </w:rPr>
        <w:t>广泛宣传教育系统在突破年工作中各项举措及成效，重点宣传好教育系统积极回应群众对更好教育的期盼，继续深化集团化办学，启动首轮“城乡学校结对共进计划”，不断扩大优质教育资源覆盖面，推进教育优质均衡发展的具体做法及效果。</w:t>
      </w:r>
    </w:p>
    <w:p w:rsidR="00236821" w:rsidRPr="00AC08B5" w:rsidRDefault="00236821" w:rsidP="006B671E">
      <w:pPr>
        <w:spacing w:line="570" w:lineRule="exact"/>
        <w:ind w:firstLineChars="200" w:firstLine="643"/>
        <w:rPr>
          <w:rFonts w:ascii="仿宋" w:eastAsia="仿宋" w:hAnsi="仿宋" w:cs="Times New Roman"/>
          <w:sz w:val="32"/>
          <w:szCs w:val="32"/>
        </w:rPr>
      </w:pPr>
      <w:r w:rsidRPr="00AC08B5">
        <w:rPr>
          <w:rFonts w:ascii="仿宋" w:eastAsia="仿宋" w:hAnsi="仿宋" w:cs="仿宋_GB2312"/>
          <w:b/>
          <w:bCs/>
          <w:sz w:val="32"/>
          <w:szCs w:val="32"/>
        </w:rPr>
        <w:t>4.</w:t>
      </w:r>
      <w:r w:rsidRPr="00AC08B5">
        <w:rPr>
          <w:rFonts w:ascii="仿宋" w:eastAsia="仿宋" w:hAnsi="仿宋" w:cs="仿宋_GB2312" w:hint="eastAsia"/>
          <w:b/>
          <w:bCs/>
          <w:sz w:val="32"/>
          <w:szCs w:val="32"/>
        </w:rPr>
        <w:t>做优教育系统坚持内涵质量同步提升，推进各类教育协调发展的宣传。</w:t>
      </w:r>
      <w:r w:rsidRPr="00AC08B5">
        <w:rPr>
          <w:rFonts w:ascii="仿宋" w:eastAsia="仿宋" w:hAnsi="仿宋" w:cs="仿宋_GB2312" w:hint="eastAsia"/>
          <w:sz w:val="32"/>
          <w:szCs w:val="32"/>
        </w:rPr>
        <w:t>广泛宣传全区各校大力践行习总书记教育思想，落实立德树人根本任务，大力推进社会主义核心价值观进校园的各项举措和取得的成效；深入宣传</w:t>
      </w:r>
      <w:r w:rsidRPr="00AC08B5">
        <w:rPr>
          <w:rFonts w:ascii="仿宋" w:eastAsia="仿宋" w:hAnsi="仿宋" w:cs="仿宋_GB2312" w:hint="eastAsia"/>
          <w:color w:val="000000"/>
          <w:kern w:val="0"/>
          <w:sz w:val="32"/>
          <w:szCs w:val="32"/>
        </w:rPr>
        <w:t>创新学前教育普惠健康发展机制、完善义务教育优质均衡发展机制、推进普通高中高品质特色发展机制、促进职业教育产教融合机制等方面的</w:t>
      </w:r>
      <w:r w:rsidRPr="00AC08B5">
        <w:rPr>
          <w:rFonts w:ascii="仿宋" w:eastAsia="仿宋" w:hAnsi="仿宋" w:cs="仿宋_GB2312" w:hint="eastAsia"/>
          <w:sz w:val="32"/>
          <w:szCs w:val="32"/>
        </w:rPr>
        <w:t>具体实践和经验成果，推动全区教育协调发展。</w:t>
      </w:r>
    </w:p>
    <w:p w:rsidR="00236821" w:rsidRDefault="00D80EFB" w:rsidP="006B671E">
      <w:pPr>
        <w:spacing w:line="570" w:lineRule="exact"/>
        <w:ind w:firstLineChars="200" w:firstLine="643"/>
        <w:rPr>
          <w:rFonts w:ascii="楷体" w:eastAsia="楷体" w:hAnsi="楷体" w:cs="Times New Roman"/>
          <w:b/>
          <w:bCs/>
          <w:sz w:val="32"/>
          <w:szCs w:val="32"/>
        </w:rPr>
      </w:pPr>
      <w:r>
        <w:rPr>
          <w:rFonts w:ascii="楷体" w:eastAsia="楷体" w:hAnsi="楷体" w:cs="楷体" w:hint="eastAsia"/>
          <w:b/>
          <w:bCs/>
          <w:sz w:val="32"/>
          <w:szCs w:val="32"/>
        </w:rPr>
        <w:t>二、</w:t>
      </w:r>
      <w:r w:rsidR="00236821">
        <w:rPr>
          <w:rFonts w:ascii="楷体" w:eastAsia="楷体" w:hAnsi="楷体" w:cs="楷体" w:hint="eastAsia"/>
          <w:b/>
          <w:bCs/>
          <w:sz w:val="32"/>
          <w:szCs w:val="32"/>
        </w:rPr>
        <w:t>做精典型宣传，展现教育改革新风貌</w:t>
      </w:r>
    </w:p>
    <w:p w:rsidR="00236821" w:rsidRPr="00AC08B5" w:rsidRDefault="00236821" w:rsidP="006B671E">
      <w:pPr>
        <w:spacing w:line="570" w:lineRule="exact"/>
        <w:ind w:firstLineChars="200" w:firstLine="643"/>
        <w:rPr>
          <w:rFonts w:ascii="仿宋" w:eastAsia="仿宋" w:hAnsi="仿宋" w:cs="Times New Roman"/>
          <w:sz w:val="32"/>
          <w:szCs w:val="32"/>
        </w:rPr>
      </w:pPr>
      <w:r w:rsidRPr="00AC08B5">
        <w:rPr>
          <w:rFonts w:ascii="仿宋" w:eastAsia="仿宋" w:hAnsi="仿宋" w:cs="仿宋_GB2312"/>
          <w:b/>
          <w:bCs/>
          <w:sz w:val="32"/>
          <w:szCs w:val="32"/>
        </w:rPr>
        <w:t>5.</w:t>
      </w:r>
      <w:r w:rsidRPr="00AC08B5">
        <w:rPr>
          <w:rFonts w:ascii="仿宋" w:eastAsia="仿宋" w:hAnsi="仿宋" w:cs="仿宋_GB2312" w:hint="eastAsia"/>
          <w:b/>
          <w:bCs/>
          <w:sz w:val="32"/>
          <w:szCs w:val="32"/>
        </w:rPr>
        <w:t>做精典型人物宣传。</w:t>
      </w:r>
      <w:r w:rsidRPr="00AC08B5">
        <w:rPr>
          <w:rFonts w:ascii="仿宋" w:eastAsia="仿宋" w:hAnsi="仿宋" w:cs="仿宋_GB2312" w:hint="eastAsia"/>
          <w:sz w:val="32"/>
          <w:szCs w:val="32"/>
        </w:rPr>
        <w:t>坚持把宣传重点放在基层，加强</w:t>
      </w:r>
      <w:r w:rsidRPr="00AC08B5">
        <w:rPr>
          <w:rFonts w:ascii="仿宋" w:eastAsia="仿宋" w:hAnsi="仿宋" w:cs="仿宋_GB2312" w:hint="eastAsia"/>
          <w:sz w:val="32"/>
          <w:szCs w:val="32"/>
        </w:rPr>
        <w:lastRenderedPageBreak/>
        <w:t>对好学生、好教师、好校长优秀事迹的宣传。结合各类评选以及重要时间节点，挖掘优秀师生动人事迹、提炼感人精神，树立先进、彰显形象、弘扬正气、形成导向，以身边的典型人物和先进事迹引领全体师生奋发进取，充分发挥典型人物由点带面，影响一片、带动一群的积极作用。</w:t>
      </w:r>
    </w:p>
    <w:p w:rsidR="00236821" w:rsidRPr="00AC08B5" w:rsidRDefault="00236821" w:rsidP="006B671E">
      <w:pPr>
        <w:spacing w:line="570" w:lineRule="exact"/>
        <w:ind w:firstLineChars="200" w:firstLine="643"/>
        <w:rPr>
          <w:rFonts w:ascii="仿宋" w:eastAsia="仿宋" w:hAnsi="仿宋" w:cs="Times New Roman"/>
          <w:sz w:val="32"/>
          <w:szCs w:val="32"/>
        </w:rPr>
      </w:pPr>
      <w:r w:rsidRPr="00AC08B5">
        <w:rPr>
          <w:rFonts w:ascii="仿宋" w:eastAsia="仿宋" w:hAnsi="仿宋" w:cs="仿宋_GB2312"/>
          <w:b/>
          <w:bCs/>
          <w:sz w:val="32"/>
          <w:szCs w:val="32"/>
        </w:rPr>
        <w:t>6.</w:t>
      </w:r>
      <w:r w:rsidRPr="00AC08B5">
        <w:rPr>
          <w:rFonts w:ascii="仿宋" w:eastAsia="仿宋" w:hAnsi="仿宋" w:cs="仿宋_GB2312" w:hint="eastAsia"/>
          <w:b/>
          <w:bCs/>
          <w:sz w:val="32"/>
          <w:szCs w:val="32"/>
        </w:rPr>
        <w:t>做精典型经验宣传。</w:t>
      </w:r>
      <w:r w:rsidRPr="00AC08B5">
        <w:rPr>
          <w:rFonts w:ascii="仿宋" w:eastAsia="仿宋" w:hAnsi="仿宋" w:cs="仿宋_GB2312" w:hint="eastAsia"/>
          <w:sz w:val="32"/>
          <w:szCs w:val="32"/>
        </w:rPr>
        <w:t>以更大的力度做好教育系统典型经验的宣传报道、推广推介工作。各校要积极开展调查研究</w:t>
      </w:r>
      <w:r w:rsidRPr="00AC08B5">
        <w:rPr>
          <w:rFonts w:ascii="仿宋" w:eastAsia="仿宋" w:hAnsi="仿宋" w:cs="仿宋_GB2312"/>
          <w:sz w:val="32"/>
          <w:szCs w:val="32"/>
        </w:rPr>
        <w:t>,</w:t>
      </w:r>
      <w:r w:rsidRPr="00AC08B5">
        <w:rPr>
          <w:rFonts w:ascii="仿宋" w:eastAsia="仿宋" w:hAnsi="仿宋" w:cs="仿宋_GB2312" w:hint="eastAsia"/>
          <w:sz w:val="32"/>
          <w:szCs w:val="32"/>
        </w:rPr>
        <w:t>在加强学校党建、加强师德师风建设、深化集团化办学、参与首轮“城乡学校结对共进计划”、持续提升教育教学质量等方面深入挖掘鲜活经验和亮点</w:t>
      </w:r>
      <w:r w:rsidRPr="00AC08B5">
        <w:rPr>
          <w:rFonts w:ascii="仿宋" w:eastAsia="仿宋" w:hAnsi="仿宋" w:cs="仿宋_GB2312"/>
          <w:sz w:val="32"/>
          <w:szCs w:val="32"/>
        </w:rPr>
        <w:t>,</w:t>
      </w:r>
      <w:r w:rsidRPr="00AC08B5">
        <w:rPr>
          <w:rFonts w:ascii="仿宋" w:eastAsia="仿宋" w:hAnsi="仿宋" w:cs="仿宋_GB2312" w:hint="eastAsia"/>
          <w:sz w:val="32"/>
          <w:szCs w:val="32"/>
        </w:rPr>
        <w:t>全力配合好、支持好各级新闻媒体</w:t>
      </w:r>
      <w:r w:rsidRPr="00AC08B5">
        <w:rPr>
          <w:rFonts w:ascii="仿宋" w:eastAsia="仿宋" w:hAnsi="仿宋" w:cs="仿宋_GB2312"/>
          <w:sz w:val="32"/>
          <w:szCs w:val="32"/>
        </w:rPr>
        <w:t>,</w:t>
      </w:r>
      <w:r w:rsidRPr="00AC08B5">
        <w:rPr>
          <w:rFonts w:ascii="仿宋" w:eastAsia="仿宋" w:hAnsi="仿宋" w:cs="仿宋_GB2312" w:hint="eastAsia"/>
          <w:sz w:val="32"/>
          <w:szCs w:val="32"/>
        </w:rPr>
        <w:t>合力做好典型经验的推广工作</w:t>
      </w:r>
      <w:r w:rsidRPr="00AC08B5">
        <w:rPr>
          <w:rFonts w:ascii="仿宋" w:eastAsia="仿宋" w:hAnsi="仿宋" w:cs="仿宋_GB2312"/>
          <w:sz w:val="32"/>
          <w:szCs w:val="32"/>
        </w:rPr>
        <w:t>,</w:t>
      </w:r>
      <w:r w:rsidRPr="00AC08B5">
        <w:rPr>
          <w:rFonts w:ascii="仿宋" w:eastAsia="仿宋" w:hAnsi="仿宋" w:cs="仿宋"/>
          <w:sz w:val="32"/>
          <w:szCs w:val="32"/>
        </w:rPr>
        <w:t xml:space="preserve"> </w:t>
      </w:r>
      <w:r w:rsidRPr="00AC08B5">
        <w:rPr>
          <w:rFonts w:ascii="仿宋" w:eastAsia="仿宋" w:hAnsi="仿宋" w:cs="仿宋" w:hint="eastAsia"/>
          <w:sz w:val="32"/>
          <w:szCs w:val="32"/>
        </w:rPr>
        <w:t>形成系列深度报道。</w:t>
      </w:r>
    </w:p>
    <w:p w:rsidR="00236821" w:rsidRDefault="00D80EFB" w:rsidP="006B671E">
      <w:pPr>
        <w:spacing w:line="570" w:lineRule="exact"/>
        <w:ind w:firstLineChars="200" w:firstLine="643"/>
        <w:rPr>
          <w:rFonts w:ascii="楷体" w:eastAsia="楷体" w:hAnsi="楷体" w:cs="Times New Roman"/>
          <w:b/>
          <w:bCs/>
          <w:sz w:val="32"/>
          <w:szCs w:val="32"/>
        </w:rPr>
      </w:pPr>
      <w:r>
        <w:rPr>
          <w:rFonts w:ascii="楷体" w:eastAsia="楷体" w:hAnsi="楷体" w:cs="楷体" w:hint="eastAsia"/>
          <w:b/>
          <w:bCs/>
          <w:sz w:val="32"/>
          <w:szCs w:val="32"/>
        </w:rPr>
        <w:t>三、</w:t>
      </w:r>
      <w:r w:rsidR="00236821">
        <w:rPr>
          <w:rFonts w:ascii="楷体" w:eastAsia="楷体" w:hAnsi="楷体" w:cs="楷体" w:hint="eastAsia"/>
          <w:b/>
          <w:bCs/>
          <w:sz w:val="32"/>
          <w:szCs w:val="32"/>
        </w:rPr>
        <w:t>做强宣传阵地，凝聚宣传工作新合力</w:t>
      </w:r>
    </w:p>
    <w:p w:rsidR="00236821" w:rsidRPr="00AC08B5" w:rsidRDefault="00236821" w:rsidP="006B671E">
      <w:pPr>
        <w:spacing w:line="570" w:lineRule="exact"/>
        <w:ind w:firstLineChars="200" w:firstLine="643"/>
        <w:rPr>
          <w:rFonts w:ascii="仿宋" w:eastAsia="仿宋" w:hAnsi="仿宋" w:cs="Times New Roman"/>
          <w:sz w:val="32"/>
          <w:szCs w:val="32"/>
        </w:rPr>
      </w:pPr>
      <w:r w:rsidRPr="00AC08B5">
        <w:rPr>
          <w:rFonts w:ascii="仿宋" w:eastAsia="仿宋" w:hAnsi="仿宋" w:cs="仿宋_GB2312"/>
          <w:b/>
          <w:bCs/>
          <w:sz w:val="32"/>
          <w:szCs w:val="32"/>
        </w:rPr>
        <w:t>7.</w:t>
      </w:r>
      <w:r w:rsidRPr="00AC08B5">
        <w:rPr>
          <w:rFonts w:ascii="仿宋" w:eastAsia="仿宋" w:hAnsi="仿宋" w:cs="仿宋_GB2312" w:hint="eastAsia"/>
          <w:b/>
          <w:bCs/>
          <w:sz w:val="32"/>
          <w:szCs w:val="32"/>
        </w:rPr>
        <w:t>加强网站管理。</w:t>
      </w:r>
      <w:r w:rsidRPr="00AC08B5">
        <w:rPr>
          <w:rFonts w:ascii="仿宋" w:eastAsia="仿宋" w:hAnsi="仿宋" w:cs="仿宋_GB2312" w:hint="eastAsia"/>
          <w:sz w:val="32"/>
          <w:szCs w:val="32"/>
        </w:rPr>
        <w:t>“武进教育资源公共服务平台”及各校园网应实行常态化管理，加强信息发布、解读回应、办事服务、沟通交流以及安全防护，并主动向学生、家长和社会推荐阅读，更好发挥网站的宣传作用。同时，各校应高度重视信息的审核把关，确保上传信息的真实性、准确性、原则性及同一信息内容的统一性、前后报道的连贯性。</w:t>
      </w:r>
    </w:p>
    <w:p w:rsidR="00236821" w:rsidRPr="00AC08B5" w:rsidRDefault="00236821" w:rsidP="006B671E">
      <w:pPr>
        <w:spacing w:line="570" w:lineRule="exact"/>
        <w:ind w:firstLineChars="200" w:firstLine="643"/>
        <w:rPr>
          <w:rFonts w:ascii="仿宋" w:eastAsia="仿宋" w:hAnsi="仿宋" w:cs="Times New Roman"/>
          <w:sz w:val="32"/>
          <w:szCs w:val="32"/>
        </w:rPr>
      </w:pPr>
      <w:r w:rsidRPr="00AC08B5">
        <w:rPr>
          <w:rFonts w:ascii="仿宋" w:eastAsia="仿宋" w:hAnsi="仿宋" w:cs="仿宋_GB2312"/>
          <w:b/>
          <w:bCs/>
          <w:sz w:val="32"/>
          <w:szCs w:val="32"/>
        </w:rPr>
        <w:t>8.</w:t>
      </w:r>
      <w:r w:rsidRPr="00AC08B5">
        <w:rPr>
          <w:rFonts w:ascii="仿宋" w:eastAsia="仿宋" w:hAnsi="仿宋" w:cs="仿宋_GB2312" w:hint="eastAsia"/>
          <w:b/>
          <w:bCs/>
          <w:sz w:val="32"/>
          <w:szCs w:val="32"/>
        </w:rPr>
        <w:t>进一步扩大微信传播优势。</w:t>
      </w:r>
      <w:r w:rsidRPr="00AC08B5">
        <w:rPr>
          <w:rFonts w:ascii="仿宋" w:eastAsia="仿宋" w:hAnsi="仿宋" w:cs="仿宋_GB2312" w:hint="eastAsia"/>
          <w:sz w:val="32"/>
          <w:szCs w:val="32"/>
        </w:rPr>
        <w:t>“武进教育”微信公众号在及时发布教育资讯，主动传播教育理念，全面提供教育服务的基础上，将继续坚守品质、提升品位、打造品牌，努力成为主流舆论宣传新格局中的重要一环。各校要注重与“武进教育”微信公众号的联动宣传，及时将好的题材、内容上</w:t>
      </w:r>
      <w:r w:rsidRPr="00AC08B5">
        <w:rPr>
          <w:rFonts w:ascii="仿宋" w:eastAsia="仿宋" w:hAnsi="仿宋" w:cs="仿宋_GB2312" w:hint="eastAsia"/>
          <w:sz w:val="32"/>
          <w:szCs w:val="32"/>
        </w:rPr>
        <w:lastRenderedPageBreak/>
        <w:t>传发布，充分利用好微信的传播优势，继续加大推介使用力度，不断提升各级微信知晓率、关注率；同时，对学校自有微信公众号，要持续加强推广，不断强化内容建设。</w:t>
      </w:r>
    </w:p>
    <w:p w:rsidR="00236821" w:rsidRPr="00AC08B5" w:rsidRDefault="00236821" w:rsidP="006B671E">
      <w:pPr>
        <w:spacing w:line="570" w:lineRule="exact"/>
        <w:ind w:firstLineChars="200" w:firstLine="643"/>
        <w:rPr>
          <w:rFonts w:ascii="仿宋" w:eastAsia="仿宋" w:hAnsi="仿宋" w:cs="Times New Roman"/>
          <w:sz w:val="32"/>
          <w:szCs w:val="32"/>
        </w:rPr>
      </w:pPr>
      <w:r w:rsidRPr="00AC08B5">
        <w:rPr>
          <w:rFonts w:ascii="仿宋" w:eastAsia="仿宋" w:hAnsi="仿宋" w:cs="仿宋_GB2312"/>
          <w:b/>
          <w:bCs/>
          <w:sz w:val="32"/>
          <w:szCs w:val="32"/>
        </w:rPr>
        <w:t>9.</w:t>
      </w:r>
      <w:r w:rsidRPr="00AC08B5">
        <w:rPr>
          <w:rFonts w:ascii="仿宋" w:eastAsia="仿宋" w:hAnsi="仿宋" w:cs="仿宋_GB2312" w:hint="eastAsia"/>
          <w:b/>
          <w:bCs/>
          <w:sz w:val="32"/>
          <w:szCs w:val="32"/>
        </w:rPr>
        <w:t>充分利用</w:t>
      </w:r>
      <w:r w:rsidR="00664347" w:rsidRPr="00AC08B5">
        <w:rPr>
          <w:rFonts w:ascii="仿宋" w:eastAsia="仿宋" w:hAnsi="仿宋" w:cs="仿宋_GB2312" w:hint="eastAsia"/>
          <w:b/>
          <w:bCs/>
          <w:sz w:val="32"/>
          <w:szCs w:val="32"/>
        </w:rPr>
        <w:t>各级</w:t>
      </w:r>
      <w:r w:rsidRPr="00AC08B5">
        <w:rPr>
          <w:rFonts w:ascii="仿宋" w:eastAsia="仿宋" w:hAnsi="仿宋" w:cs="仿宋_GB2312" w:hint="eastAsia"/>
          <w:b/>
          <w:bCs/>
          <w:sz w:val="32"/>
          <w:szCs w:val="32"/>
        </w:rPr>
        <w:t>媒体。</w:t>
      </w:r>
      <w:r w:rsidRPr="00AC08B5">
        <w:rPr>
          <w:rFonts w:ascii="仿宋" w:eastAsia="仿宋" w:hAnsi="仿宋" w:cs="仿宋_GB2312" w:hint="eastAsia"/>
          <w:sz w:val="32"/>
          <w:szCs w:val="32"/>
        </w:rPr>
        <w:t>充分利用好《武进日报</w:t>
      </w:r>
      <w:r w:rsidRPr="00AC08B5">
        <w:rPr>
          <w:rFonts w:ascii="仿宋" w:eastAsia="仿宋" w:hAnsi="仿宋" w:cs="宋体" w:hint="eastAsia"/>
          <w:sz w:val="32"/>
          <w:szCs w:val="32"/>
        </w:rPr>
        <w:t>·</w:t>
      </w:r>
      <w:r w:rsidRPr="00AC08B5">
        <w:rPr>
          <w:rFonts w:ascii="仿宋" w:eastAsia="仿宋" w:hAnsi="仿宋" w:cs="仿宋_GB2312" w:hint="eastAsia"/>
          <w:sz w:val="32"/>
          <w:szCs w:val="32"/>
        </w:rPr>
        <w:t>教育周刊》、武进电视台《教育新时空》等教育专栏媒体的宣传作用，及时反映武进教育发展动态。各校应进一步加强主动宣传意识，积极向专栏投稿，提升宣传工作的覆盖面和影响力。同时，要加强与区、市、省及国家级媒体的联系与沟通，不断提升学校宣传的高度、频度与深度。</w:t>
      </w:r>
    </w:p>
    <w:p w:rsidR="00236821" w:rsidRDefault="00D80EFB" w:rsidP="006B671E">
      <w:pPr>
        <w:spacing w:line="570" w:lineRule="exact"/>
        <w:ind w:firstLineChars="200" w:firstLine="643"/>
        <w:rPr>
          <w:rFonts w:ascii="楷体" w:eastAsia="楷体" w:hAnsi="楷体" w:cs="Times New Roman"/>
          <w:b/>
          <w:bCs/>
          <w:sz w:val="32"/>
          <w:szCs w:val="32"/>
        </w:rPr>
      </w:pPr>
      <w:r>
        <w:rPr>
          <w:rFonts w:ascii="楷体" w:eastAsia="楷体" w:hAnsi="楷体" w:cs="楷体" w:hint="eastAsia"/>
          <w:b/>
          <w:bCs/>
          <w:sz w:val="32"/>
          <w:szCs w:val="32"/>
        </w:rPr>
        <w:t>四、</w:t>
      </w:r>
      <w:r w:rsidR="00236821">
        <w:rPr>
          <w:rFonts w:ascii="楷体" w:eastAsia="楷体" w:hAnsi="楷体" w:cs="楷体" w:hint="eastAsia"/>
          <w:b/>
          <w:bCs/>
          <w:sz w:val="32"/>
          <w:szCs w:val="32"/>
        </w:rPr>
        <w:t>做好宣传保障，激发宣传工作新动力</w:t>
      </w:r>
    </w:p>
    <w:p w:rsidR="00236821" w:rsidRPr="00AC08B5" w:rsidRDefault="00236821" w:rsidP="006B671E">
      <w:pPr>
        <w:spacing w:line="570" w:lineRule="exact"/>
        <w:ind w:firstLineChars="200" w:firstLine="643"/>
        <w:rPr>
          <w:rFonts w:ascii="仿宋" w:eastAsia="仿宋" w:hAnsi="仿宋" w:cs="Times New Roman"/>
          <w:sz w:val="32"/>
          <w:szCs w:val="32"/>
        </w:rPr>
      </w:pPr>
      <w:r w:rsidRPr="00AC08B5">
        <w:rPr>
          <w:rFonts w:ascii="仿宋" w:eastAsia="仿宋" w:hAnsi="仿宋" w:cs="仿宋_GB2312"/>
          <w:b/>
          <w:bCs/>
          <w:sz w:val="32"/>
          <w:szCs w:val="32"/>
        </w:rPr>
        <w:t>10.</w:t>
      </w:r>
      <w:r w:rsidRPr="00AC08B5">
        <w:rPr>
          <w:rFonts w:ascii="仿宋" w:eastAsia="仿宋" w:hAnsi="仿宋" w:cs="仿宋_GB2312" w:hint="eastAsia"/>
          <w:b/>
          <w:bCs/>
          <w:sz w:val="32"/>
          <w:szCs w:val="32"/>
        </w:rPr>
        <w:t>进一步加强组织领导。</w:t>
      </w:r>
      <w:r w:rsidRPr="00AC08B5">
        <w:rPr>
          <w:rFonts w:ascii="仿宋" w:eastAsia="仿宋" w:hAnsi="仿宋" w:cs="仿宋_GB2312" w:hint="eastAsia"/>
          <w:sz w:val="32"/>
          <w:szCs w:val="32"/>
        </w:rPr>
        <w:t>各校要切实担负起教育新闻宣传工作的政治责任、领导责任，健全审核发布、受理反馈、监测预警等工作机制，确保各类宣传平台运行安全可靠。</w:t>
      </w:r>
      <w:r w:rsidRPr="00AC08B5">
        <w:rPr>
          <w:rFonts w:ascii="仿宋" w:eastAsia="仿宋" w:hAnsi="仿宋" w:cs="仿宋_GB2312" w:hint="eastAsia"/>
          <w:color w:val="000000"/>
          <w:sz w:val="32"/>
          <w:szCs w:val="32"/>
        </w:rPr>
        <w:t>区教育局对全区各校在网站、微信公众号、网络舆情等方面情况进行统计，实行一季度一通报、一年度一评比制度，通报情况将作为全区各校办学水平考核的重要依据。</w:t>
      </w:r>
    </w:p>
    <w:p w:rsidR="00236821" w:rsidRPr="00AC08B5" w:rsidRDefault="00236821" w:rsidP="006B671E">
      <w:pPr>
        <w:spacing w:line="570" w:lineRule="exact"/>
        <w:ind w:firstLineChars="200" w:firstLine="643"/>
        <w:rPr>
          <w:rFonts w:ascii="仿宋" w:eastAsia="仿宋" w:hAnsi="仿宋" w:cs="Times New Roman"/>
          <w:sz w:val="32"/>
          <w:szCs w:val="32"/>
        </w:rPr>
      </w:pPr>
      <w:r w:rsidRPr="00AC08B5">
        <w:rPr>
          <w:rFonts w:ascii="仿宋" w:eastAsia="仿宋" w:hAnsi="仿宋" w:cs="仿宋_GB2312"/>
          <w:b/>
          <w:bCs/>
          <w:sz w:val="32"/>
          <w:szCs w:val="32"/>
        </w:rPr>
        <w:t>11.</w:t>
      </w:r>
      <w:r w:rsidRPr="00AC08B5">
        <w:rPr>
          <w:rFonts w:ascii="仿宋" w:eastAsia="仿宋" w:hAnsi="仿宋" w:cs="仿宋_GB2312" w:hint="eastAsia"/>
          <w:b/>
          <w:bCs/>
          <w:sz w:val="32"/>
          <w:szCs w:val="32"/>
        </w:rPr>
        <w:t>进一步完善网络舆情处理机制。</w:t>
      </w:r>
      <w:r w:rsidRPr="00AC08B5">
        <w:rPr>
          <w:rFonts w:ascii="仿宋" w:eastAsia="仿宋" w:hAnsi="仿宋" w:cs="仿宋_GB2312" w:hint="eastAsia"/>
          <w:sz w:val="32"/>
          <w:szCs w:val="32"/>
        </w:rPr>
        <w:t>严格执行《武进区教育系统网络舆情管理办法》，继续完善区教育局党政办公室牵头、各职能科室协作、学校配合的舆情联动处置机制，并进一步加强舆情监测分析研判，做好突发事件应急处置，做到程序明确、专人负责，正确及时回应社会关切。</w:t>
      </w:r>
    </w:p>
    <w:p w:rsidR="00236821" w:rsidRPr="00AC08B5" w:rsidRDefault="00236821" w:rsidP="006B671E">
      <w:pPr>
        <w:spacing w:line="570" w:lineRule="exact"/>
        <w:ind w:firstLineChars="200" w:firstLine="643"/>
        <w:rPr>
          <w:rFonts w:ascii="仿宋" w:eastAsia="仿宋" w:hAnsi="仿宋" w:cs="Times New Roman"/>
          <w:sz w:val="32"/>
          <w:szCs w:val="32"/>
        </w:rPr>
      </w:pPr>
      <w:r w:rsidRPr="00AC08B5">
        <w:rPr>
          <w:rFonts w:ascii="仿宋" w:eastAsia="仿宋" w:hAnsi="仿宋" w:cs="仿宋_GB2312"/>
          <w:b/>
          <w:bCs/>
          <w:sz w:val="32"/>
          <w:szCs w:val="32"/>
        </w:rPr>
        <w:t>12.</w:t>
      </w:r>
      <w:r w:rsidRPr="00AC08B5">
        <w:rPr>
          <w:rFonts w:ascii="仿宋" w:eastAsia="仿宋" w:hAnsi="仿宋" w:cs="仿宋_GB2312" w:hint="eastAsia"/>
          <w:b/>
          <w:bCs/>
          <w:sz w:val="32"/>
          <w:szCs w:val="32"/>
        </w:rPr>
        <w:t>进一步加强队伍建设。</w:t>
      </w:r>
      <w:r w:rsidRPr="00AC08B5">
        <w:rPr>
          <w:rFonts w:ascii="仿宋" w:eastAsia="仿宋" w:hAnsi="仿宋" w:cs="仿宋_GB2312" w:hint="eastAsia"/>
          <w:sz w:val="32"/>
          <w:szCs w:val="32"/>
        </w:rPr>
        <w:t>各校要按照政治强、作风硬、业务精、纪律严等要求加强建设教育宣传工作骨干、通讯员以及网评员队伍，不断提高相关人员的政策把握能力、舆情</w:t>
      </w:r>
      <w:r w:rsidRPr="00AC08B5">
        <w:rPr>
          <w:rFonts w:ascii="仿宋" w:eastAsia="仿宋" w:hAnsi="仿宋" w:cs="仿宋_GB2312" w:hint="eastAsia"/>
          <w:sz w:val="32"/>
          <w:szCs w:val="32"/>
        </w:rPr>
        <w:lastRenderedPageBreak/>
        <w:t>研判能力、解疑释惑能力和回应引导能力，提高主动宣传和专题策划的意识，积极做好政策解读、主题宣传、典型报道，有效引导社会舆论。</w:t>
      </w:r>
    </w:p>
    <w:p w:rsidR="00236821" w:rsidRPr="00AC08B5" w:rsidRDefault="00236821" w:rsidP="006B671E">
      <w:pPr>
        <w:spacing w:line="570" w:lineRule="exact"/>
        <w:ind w:firstLineChars="200" w:firstLine="640"/>
        <w:rPr>
          <w:rFonts w:ascii="仿宋" w:eastAsia="仿宋" w:hAnsi="仿宋" w:cs="Times New Roman"/>
          <w:sz w:val="32"/>
          <w:szCs w:val="32"/>
        </w:rPr>
      </w:pPr>
    </w:p>
    <w:p w:rsidR="00236821" w:rsidRPr="00B87310" w:rsidRDefault="00236821" w:rsidP="00B04C14">
      <w:pPr>
        <w:spacing w:line="570" w:lineRule="exact"/>
        <w:ind w:firstLineChars="200" w:firstLine="640"/>
        <w:rPr>
          <w:rFonts w:ascii="仿宋_GB2312" w:eastAsia="仿宋_GB2312" w:cs="Times New Roman"/>
          <w:sz w:val="32"/>
          <w:szCs w:val="32"/>
        </w:rPr>
      </w:pPr>
    </w:p>
    <w:sectPr w:rsidR="00236821" w:rsidRPr="00B87310" w:rsidSect="008A0CD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06B" w:rsidRDefault="0089306B" w:rsidP="00710EFA">
      <w:pPr>
        <w:rPr>
          <w:rFonts w:cs="Times New Roman"/>
        </w:rPr>
      </w:pPr>
      <w:r>
        <w:rPr>
          <w:rFonts w:cs="Times New Roman"/>
        </w:rPr>
        <w:separator/>
      </w:r>
    </w:p>
  </w:endnote>
  <w:endnote w:type="continuationSeparator" w:id="1">
    <w:p w:rsidR="0089306B" w:rsidRDefault="0089306B" w:rsidP="00710EF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821" w:rsidRDefault="00097104">
    <w:pPr>
      <w:pStyle w:val="a4"/>
      <w:jc w:val="center"/>
      <w:rPr>
        <w:rFonts w:cs="Times New Roman"/>
      </w:rPr>
    </w:pPr>
    <w:fldSimple w:instr=" PAGE   \* MERGEFORMAT ">
      <w:r w:rsidR="00AC08B5" w:rsidRPr="00AC08B5">
        <w:rPr>
          <w:noProof/>
          <w:lang w:val="zh-CN"/>
        </w:rPr>
        <w:t>1</w:t>
      </w:r>
    </w:fldSimple>
  </w:p>
  <w:p w:rsidR="00236821" w:rsidRDefault="00236821">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06B" w:rsidRDefault="0089306B" w:rsidP="00710EFA">
      <w:pPr>
        <w:rPr>
          <w:rFonts w:cs="Times New Roman"/>
        </w:rPr>
      </w:pPr>
      <w:r>
        <w:rPr>
          <w:rFonts w:cs="Times New Roman"/>
        </w:rPr>
        <w:separator/>
      </w:r>
    </w:p>
  </w:footnote>
  <w:footnote w:type="continuationSeparator" w:id="1">
    <w:p w:rsidR="0089306B" w:rsidRDefault="0089306B" w:rsidP="00710EFA">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2A45"/>
    <w:rsid w:val="00013783"/>
    <w:rsid w:val="00055E3F"/>
    <w:rsid w:val="000963E3"/>
    <w:rsid w:val="00097104"/>
    <w:rsid w:val="000B164F"/>
    <w:rsid w:val="0012336E"/>
    <w:rsid w:val="00127BC6"/>
    <w:rsid w:val="00135818"/>
    <w:rsid w:val="002141AD"/>
    <w:rsid w:val="00236821"/>
    <w:rsid w:val="0023755F"/>
    <w:rsid w:val="00252B24"/>
    <w:rsid w:val="00263B0C"/>
    <w:rsid w:val="0026613C"/>
    <w:rsid w:val="00282B5D"/>
    <w:rsid w:val="00290D8A"/>
    <w:rsid w:val="002958D4"/>
    <w:rsid w:val="002C6FB3"/>
    <w:rsid w:val="002F6349"/>
    <w:rsid w:val="003038CE"/>
    <w:rsid w:val="003214B7"/>
    <w:rsid w:val="003509D0"/>
    <w:rsid w:val="003724CA"/>
    <w:rsid w:val="003C308D"/>
    <w:rsid w:val="003C3FA0"/>
    <w:rsid w:val="003C7705"/>
    <w:rsid w:val="003E4586"/>
    <w:rsid w:val="00404024"/>
    <w:rsid w:val="004171E4"/>
    <w:rsid w:val="004337CA"/>
    <w:rsid w:val="004A7C5B"/>
    <w:rsid w:val="004B0010"/>
    <w:rsid w:val="004C7EEF"/>
    <w:rsid w:val="004E749D"/>
    <w:rsid w:val="00646DBC"/>
    <w:rsid w:val="00664347"/>
    <w:rsid w:val="0069372A"/>
    <w:rsid w:val="00693A4B"/>
    <w:rsid w:val="006B1352"/>
    <w:rsid w:val="006B671E"/>
    <w:rsid w:val="006C3504"/>
    <w:rsid w:val="006D5B79"/>
    <w:rsid w:val="00710EFA"/>
    <w:rsid w:val="00711C7C"/>
    <w:rsid w:val="00713B98"/>
    <w:rsid w:val="00730941"/>
    <w:rsid w:val="00764A9A"/>
    <w:rsid w:val="00807BE4"/>
    <w:rsid w:val="0082758C"/>
    <w:rsid w:val="00881139"/>
    <w:rsid w:val="00882301"/>
    <w:rsid w:val="0089306B"/>
    <w:rsid w:val="008A0CDC"/>
    <w:rsid w:val="008F07D5"/>
    <w:rsid w:val="00922FD0"/>
    <w:rsid w:val="009604C8"/>
    <w:rsid w:val="009765A1"/>
    <w:rsid w:val="009A7C9E"/>
    <w:rsid w:val="00A039EE"/>
    <w:rsid w:val="00A769BE"/>
    <w:rsid w:val="00A827B1"/>
    <w:rsid w:val="00AB531E"/>
    <w:rsid w:val="00AC08B5"/>
    <w:rsid w:val="00AE16B2"/>
    <w:rsid w:val="00AF722F"/>
    <w:rsid w:val="00B04C14"/>
    <w:rsid w:val="00B26980"/>
    <w:rsid w:val="00B76AA2"/>
    <w:rsid w:val="00B76D91"/>
    <w:rsid w:val="00B87310"/>
    <w:rsid w:val="00BB1CFB"/>
    <w:rsid w:val="00C272D5"/>
    <w:rsid w:val="00CA2A45"/>
    <w:rsid w:val="00CD13F8"/>
    <w:rsid w:val="00CD6ABD"/>
    <w:rsid w:val="00CD6EA3"/>
    <w:rsid w:val="00D30AD1"/>
    <w:rsid w:val="00D37FC6"/>
    <w:rsid w:val="00D572FF"/>
    <w:rsid w:val="00D80EFB"/>
    <w:rsid w:val="00D85BAE"/>
    <w:rsid w:val="00D97AA4"/>
    <w:rsid w:val="00DA5712"/>
    <w:rsid w:val="00DB43EC"/>
    <w:rsid w:val="00DE03FA"/>
    <w:rsid w:val="00DF4E33"/>
    <w:rsid w:val="00E0356C"/>
    <w:rsid w:val="00E054DF"/>
    <w:rsid w:val="00E36BC2"/>
    <w:rsid w:val="00E727AD"/>
    <w:rsid w:val="00F05FA7"/>
    <w:rsid w:val="00F07E4D"/>
    <w:rsid w:val="00F51E65"/>
    <w:rsid w:val="00F666D4"/>
    <w:rsid w:val="00F83B2B"/>
    <w:rsid w:val="00F96E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CDC"/>
    <w:pPr>
      <w:widowControl w:val="0"/>
      <w:jc w:val="both"/>
    </w:pPr>
    <w:rPr>
      <w:rFonts w:cs="Calibri"/>
      <w:szCs w:val="21"/>
    </w:rPr>
  </w:style>
  <w:style w:type="paragraph" w:styleId="1">
    <w:name w:val="heading 1"/>
    <w:basedOn w:val="a"/>
    <w:next w:val="a"/>
    <w:link w:val="1Char"/>
    <w:uiPriority w:val="99"/>
    <w:qFormat/>
    <w:rsid w:val="00DB43E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DB43EC"/>
    <w:rPr>
      <w:b/>
      <w:bCs/>
      <w:kern w:val="44"/>
      <w:sz w:val="44"/>
      <w:szCs w:val="44"/>
    </w:rPr>
  </w:style>
  <w:style w:type="paragraph" w:styleId="a3">
    <w:name w:val="header"/>
    <w:basedOn w:val="a"/>
    <w:link w:val="Char"/>
    <w:uiPriority w:val="99"/>
    <w:semiHidden/>
    <w:rsid w:val="00710E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710EFA"/>
    <w:rPr>
      <w:sz w:val="18"/>
      <w:szCs w:val="18"/>
    </w:rPr>
  </w:style>
  <w:style w:type="paragraph" w:styleId="a4">
    <w:name w:val="footer"/>
    <w:basedOn w:val="a"/>
    <w:link w:val="Char0"/>
    <w:uiPriority w:val="99"/>
    <w:rsid w:val="00710EFA"/>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710EFA"/>
    <w:rPr>
      <w:sz w:val="18"/>
      <w:szCs w:val="18"/>
    </w:rPr>
  </w:style>
</w:styles>
</file>

<file path=word/webSettings.xml><?xml version="1.0" encoding="utf-8"?>
<w:webSettings xmlns:r="http://schemas.openxmlformats.org/officeDocument/2006/relationships" xmlns:w="http://schemas.openxmlformats.org/wordprocessingml/2006/main">
  <w:divs>
    <w:div w:id="179272419">
      <w:marLeft w:val="0"/>
      <w:marRight w:val="0"/>
      <w:marTop w:val="0"/>
      <w:marBottom w:val="0"/>
      <w:divBdr>
        <w:top w:val="none" w:sz="0" w:space="0" w:color="auto"/>
        <w:left w:val="none" w:sz="0" w:space="0" w:color="auto"/>
        <w:bottom w:val="none" w:sz="0" w:space="0" w:color="auto"/>
        <w:right w:val="none" w:sz="0" w:space="0" w:color="auto"/>
      </w:divBdr>
    </w:div>
    <w:div w:id="179272420">
      <w:marLeft w:val="0"/>
      <w:marRight w:val="0"/>
      <w:marTop w:val="0"/>
      <w:marBottom w:val="0"/>
      <w:divBdr>
        <w:top w:val="none" w:sz="0" w:space="0" w:color="auto"/>
        <w:left w:val="none" w:sz="0" w:space="0" w:color="auto"/>
        <w:bottom w:val="none" w:sz="0" w:space="0" w:color="auto"/>
        <w:right w:val="none" w:sz="0" w:space="0" w:color="auto"/>
      </w:divBdr>
    </w:div>
    <w:div w:id="179272421">
      <w:marLeft w:val="0"/>
      <w:marRight w:val="0"/>
      <w:marTop w:val="0"/>
      <w:marBottom w:val="0"/>
      <w:divBdr>
        <w:top w:val="none" w:sz="0" w:space="0" w:color="auto"/>
        <w:left w:val="none" w:sz="0" w:space="0" w:color="auto"/>
        <w:bottom w:val="none" w:sz="0" w:space="0" w:color="auto"/>
        <w:right w:val="none" w:sz="0" w:space="0" w:color="auto"/>
      </w:divBdr>
    </w:div>
    <w:div w:id="1792724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353</Words>
  <Characters>2016</Characters>
  <Application>Microsoft Office Word</Application>
  <DocSecurity>0</DocSecurity>
  <Lines>16</Lines>
  <Paragraphs>4</Paragraphs>
  <ScaleCrop>false</ScaleCrop>
  <Company>Microsoft</Company>
  <LinksUpToDate>false</LinksUpToDate>
  <CharactersWithSpaces>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郭晓阳</cp:lastModifiedBy>
  <cp:revision>8</cp:revision>
  <cp:lastPrinted>2018-03-06T00:34:00Z</cp:lastPrinted>
  <dcterms:created xsi:type="dcterms:W3CDTF">2018-04-25T07:43:00Z</dcterms:created>
  <dcterms:modified xsi:type="dcterms:W3CDTF">2018-04-26T03:16:00Z</dcterms:modified>
</cp:coreProperties>
</file>