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0037" w:rsidP="00470037">
      <w:pPr>
        <w:jc w:val="center"/>
        <w:rPr>
          <w:rFonts w:ascii="微软雅黑" w:eastAsia="微软雅黑" w:hAnsi="微软雅黑" w:hint="eastAsia"/>
          <w:color w:val="00000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  <w:shd w:val="clear" w:color="auto" w:fill="FFFFFF"/>
        </w:rPr>
        <w:t>模拟法庭，一次特别的法治教育</w:t>
      </w:r>
    </w:p>
    <w:p w:rsidR="00470037" w:rsidRPr="00470037" w:rsidRDefault="00470037" w:rsidP="00470037">
      <w:pPr>
        <w:widowControl/>
        <w:shd w:val="clear" w:color="auto" w:fill="FFFFFF"/>
        <w:spacing w:line="315" w:lineRule="atLeast"/>
        <w:ind w:firstLine="5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7003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06月29日下午，河海中学15名师生参加“小橘灯·灯塔萌”红领巾模拟法庭活动，接受了一次特别的法治教育……</w:t>
      </w:r>
    </w:p>
    <w:p w:rsidR="00470037" w:rsidRPr="00470037" w:rsidRDefault="00470037" w:rsidP="00470037">
      <w:pPr>
        <w:widowControl/>
        <w:shd w:val="clear" w:color="auto" w:fill="FFFFFF"/>
        <w:spacing w:line="315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7003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前期，我们精心准备：确定了模拟法庭的角色分配，熟悉剧本，揣摩角色，新北区检察院的检察官阿姨还给我们进行了现场的排演指导。</w:t>
      </w:r>
    </w:p>
    <w:p w:rsidR="00470037" w:rsidRPr="00470037" w:rsidRDefault="00470037" w:rsidP="00470037">
      <w:pPr>
        <w:widowControl/>
        <w:shd w:val="clear" w:color="auto" w:fill="FFFFFF"/>
        <w:spacing w:line="315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7003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当天，我们个个信心满满，摩拳擦掌，蓄势待发。共4所学校参加展演，我校作为压轴表演，每一个小演员都激动不已。现场，每一位同学都积极进入角色，全神贯注：被告人祁同伟的颓废、紧张，祁母的恨铁不成钢；陈海因无故被捅伤的生气与最后的包容，法官沙瑞金的公正、不偏袒以及辩护人和公诉人的合理辩护、步步相逼，生动逼真地再现了法庭庭审的过程，令人拍案叫绝。作为人民陪审员的我，在对祁同伟进行法治教育时，虽然有些紧张，但凭借坚定的信心，我稳定好情绪，耐心地与他交流，告诉他一失足成千古恨，自己的行为是很鲁莽的，告诉他只要改过自新，一定会拥有美好的未来。最后，法官宣布“闭庭”，随着一声清脆的法槌声，我们的表演也圆满完成。最终我校获得了在场评委和检察官们的一致认可，获得了本次活动的特等奖，多名演员获得最佳表演奖。每一个参与的同学都激动地鼓掌，为彼此祝贺，这是我们团结努力的结果。</w:t>
      </w:r>
    </w:p>
    <w:p w:rsidR="00470037" w:rsidRPr="00470037" w:rsidRDefault="00470037" w:rsidP="00470037">
      <w:pPr>
        <w:widowControl/>
        <w:shd w:val="clear" w:color="auto" w:fill="FFFFFF"/>
        <w:spacing w:line="315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7003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本次模拟法庭活动，给我们提供了一个展示的舞台，一次突破自我的机会，更让我们知道：法律就在身边，我们要学会懂法、知法、</w:t>
      </w:r>
      <w:r w:rsidRPr="0047003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护法，绝对不因一时冲动而带来自己无法承担的后果，凡是三思而后行。这样的模拟法庭，对我们而言，真是一次特别的法治教育啊……</w:t>
      </w:r>
    </w:p>
    <w:p w:rsidR="00470037" w:rsidRPr="00470037" w:rsidRDefault="00470037" w:rsidP="00470037">
      <w:pPr>
        <w:jc w:val="center"/>
      </w:pPr>
    </w:p>
    <w:sectPr w:rsidR="00470037" w:rsidRPr="00470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3C6" w:rsidRDefault="005743C6" w:rsidP="00470037">
      <w:r>
        <w:separator/>
      </w:r>
    </w:p>
  </w:endnote>
  <w:endnote w:type="continuationSeparator" w:id="1">
    <w:p w:rsidR="005743C6" w:rsidRDefault="005743C6" w:rsidP="00470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3C6" w:rsidRDefault="005743C6" w:rsidP="00470037">
      <w:r>
        <w:separator/>
      </w:r>
    </w:p>
  </w:footnote>
  <w:footnote w:type="continuationSeparator" w:id="1">
    <w:p w:rsidR="005743C6" w:rsidRDefault="005743C6" w:rsidP="004700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037"/>
    <w:rsid w:val="00470037"/>
    <w:rsid w:val="0057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0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00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0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00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2018-04-08T03:17:00Z</dcterms:created>
  <dcterms:modified xsi:type="dcterms:W3CDTF">2018-04-08T03:17:00Z</dcterms:modified>
</cp:coreProperties>
</file>