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2F" w:rsidRPr="006C4ACB" w:rsidRDefault="00074277" w:rsidP="00257936">
      <w:pPr>
        <w:spacing w:line="360" w:lineRule="auto"/>
        <w:jc w:val="center"/>
        <w:rPr>
          <w:rFonts w:ascii="Times New Roman" w:eastAsia="黑体" w:hAnsi="Times New Roman" w:cs="Times New Roman"/>
          <w:b/>
          <w:sz w:val="28"/>
        </w:rPr>
      </w:pPr>
      <w:r w:rsidRPr="006C4ACB">
        <w:rPr>
          <w:rFonts w:ascii="Times New Roman" w:eastAsia="黑体" w:hAnsi="Times New Roman" w:cs="Times New Roman"/>
          <w:b/>
          <w:sz w:val="28"/>
        </w:rPr>
        <w:t>江苏省武进高级中学英语</w:t>
      </w:r>
      <w:r w:rsidR="00F564CF" w:rsidRPr="006C4ACB">
        <w:rPr>
          <w:rFonts w:ascii="Times New Roman" w:eastAsia="黑体" w:hAnsi="Times New Roman" w:cs="Times New Roman"/>
          <w:b/>
          <w:sz w:val="28"/>
        </w:rPr>
        <w:t>创新</w:t>
      </w:r>
      <w:r w:rsidRPr="006C4ACB">
        <w:rPr>
          <w:rFonts w:ascii="Times New Roman" w:eastAsia="黑体" w:hAnsi="Times New Roman" w:cs="Times New Roman"/>
          <w:b/>
          <w:sz w:val="28"/>
        </w:rPr>
        <w:t>实验班课程方案</w:t>
      </w:r>
    </w:p>
    <w:p w:rsidR="00074277" w:rsidRPr="006C4ACB" w:rsidRDefault="00074277" w:rsidP="000C0F43">
      <w:pPr>
        <w:spacing w:line="360" w:lineRule="exact"/>
        <w:rPr>
          <w:rFonts w:ascii="Times New Roman" w:hAnsi="Times New Roman" w:cs="Times New Roman"/>
          <w:b/>
        </w:rPr>
      </w:pPr>
      <w:r w:rsidRPr="006C4ACB">
        <w:rPr>
          <w:rFonts w:ascii="Times New Roman" w:cs="Times New Roman"/>
          <w:b/>
        </w:rPr>
        <w:t>一、</w:t>
      </w:r>
      <w:r w:rsidR="009D076C" w:rsidRPr="006C4ACB">
        <w:rPr>
          <w:rFonts w:ascii="Times New Roman" w:cs="Times New Roman"/>
          <w:b/>
        </w:rPr>
        <w:t>培养目标</w:t>
      </w:r>
    </w:p>
    <w:p w:rsidR="009D076C" w:rsidRPr="006C4ACB" w:rsidRDefault="003F5734" w:rsidP="006C4ACB">
      <w:pPr>
        <w:spacing w:line="360" w:lineRule="exact"/>
        <w:ind w:firstLine="420"/>
        <w:rPr>
          <w:rFonts w:ascii="Times New Roman" w:hAnsi="Times New Roman" w:cs="Times New Roman"/>
        </w:rPr>
      </w:pPr>
      <w:r w:rsidRPr="006C4ACB">
        <w:rPr>
          <w:rFonts w:ascii="Times New Roman" w:cs="Times New Roman"/>
        </w:rPr>
        <w:t>依托我校江苏省英语课程基地资源，结合地方需要，发挥师资优势</w:t>
      </w:r>
      <w:r w:rsidR="008C5364" w:rsidRPr="006C4ACB">
        <w:rPr>
          <w:rFonts w:ascii="Times New Roman" w:cs="Times New Roman"/>
        </w:rPr>
        <w:t>，根据</w:t>
      </w:r>
      <w:r w:rsidRPr="006C4ACB">
        <w:rPr>
          <w:rFonts w:ascii="Times New Roman" w:cs="Times New Roman"/>
        </w:rPr>
        <w:t>我校特色课程体系，英语</w:t>
      </w:r>
      <w:r w:rsidR="000C0F43" w:rsidRPr="006C4ACB">
        <w:rPr>
          <w:rFonts w:ascii="Times New Roman" w:cs="Times New Roman"/>
        </w:rPr>
        <w:t>创新</w:t>
      </w:r>
      <w:r w:rsidRPr="006C4ACB">
        <w:rPr>
          <w:rFonts w:ascii="Times New Roman" w:cs="Times New Roman"/>
        </w:rPr>
        <w:t>实验班</w:t>
      </w:r>
      <w:r w:rsidR="002D05D1" w:rsidRPr="006C4ACB">
        <w:rPr>
          <w:rFonts w:ascii="Times New Roman" w:cs="Times New Roman"/>
        </w:rPr>
        <w:t>旨在提高学生的综合运用英语的能力，提供便捷安全的升学渠道，培养优秀的英语人才</w:t>
      </w:r>
      <w:r w:rsidR="008C5364" w:rsidRPr="006C4ACB">
        <w:rPr>
          <w:rFonts w:ascii="Times New Roman" w:cs="Times New Roman"/>
        </w:rPr>
        <w:t>和其他优秀人才</w:t>
      </w:r>
      <w:r w:rsidR="009D076C" w:rsidRPr="006C4ACB">
        <w:rPr>
          <w:rFonts w:ascii="Times New Roman" w:cs="Times New Roman"/>
        </w:rPr>
        <w:t>。</w:t>
      </w:r>
    </w:p>
    <w:p w:rsidR="008D43BA" w:rsidRPr="006C4ACB" w:rsidRDefault="008D43BA" w:rsidP="000C0F43">
      <w:pPr>
        <w:spacing w:line="360" w:lineRule="exact"/>
        <w:rPr>
          <w:rFonts w:ascii="Times New Roman" w:hAnsi="Times New Roman" w:cs="Times New Roman"/>
          <w:b/>
        </w:rPr>
      </w:pPr>
      <w:r w:rsidRPr="006C4ACB">
        <w:rPr>
          <w:rFonts w:ascii="Times New Roman" w:cs="Times New Roman"/>
          <w:b/>
        </w:rPr>
        <w:t>二、课程</w:t>
      </w:r>
      <w:r w:rsidR="00961C15" w:rsidRPr="006C4ACB">
        <w:rPr>
          <w:rFonts w:ascii="Times New Roman" w:cs="Times New Roman"/>
          <w:b/>
        </w:rPr>
        <w:t>内容</w:t>
      </w:r>
    </w:p>
    <w:p w:rsidR="00D446CE" w:rsidRPr="006C4ACB" w:rsidRDefault="0070470A" w:rsidP="000C0F43">
      <w:pPr>
        <w:spacing w:line="360" w:lineRule="exact"/>
        <w:ind w:firstLine="420"/>
        <w:rPr>
          <w:rFonts w:ascii="Times New Roman" w:hAnsi="Times New Roman" w:cs="Times New Roman"/>
        </w:rPr>
      </w:pPr>
      <w:r w:rsidRPr="006C4ACB">
        <w:rPr>
          <w:rFonts w:ascii="Times New Roman" w:cs="Times New Roman"/>
        </w:rPr>
        <w:t>依据教育部《普通高中课程方案》，结合地方和学校优势，英语实验班的课程方案包括国家课程，和具有学校特色的国际课程、</w:t>
      </w:r>
      <w:r w:rsidR="008C5364" w:rsidRPr="006C4ACB">
        <w:rPr>
          <w:rFonts w:ascii="Times New Roman" w:cs="Times New Roman"/>
        </w:rPr>
        <w:t>校本</w:t>
      </w:r>
      <w:r w:rsidRPr="006C4ACB">
        <w:rPr>
          <w:rFonts w:ascii="Times New Roman" w:cs="Times New Roman"/>
        </w:rPr>
        <w:t>课程与活动课程。课程实施氛围两个阶段：衔接课程和高中课程。</w:t>
      </w:r>
    </w:p>
    <w:p w:rsidR="00B8305B" w:rsidRPr="006C4ACB" w:rsidRDefault="008D43BA" w:rsidP="000C0F43">
      <w:pPr>
        <w:spacing w:line="360" w:lineRule="exact"/>
        <w:ind w:firstLine="420"/>
        <w:rPr>
          <w:rFonts w:ascii="Times New Roman" w:hAnsi="Times New Roman" w:cs="Times New Roman"/>
        </w:rPr>
      </w:pPr>
      <w:r w:rsidRPr="006C4ACB">
        <w:rPr>
          <w:rFonts w:ascii="Times New Roman" w:cs="Times New Roman"/>
        </w:rPr>
        <w:t>（一）</w:t>
      </w:r>
      <w:r w:rsidR="0070470A" w:rsidRPr="006C4ACB">
        <w:rPr>
          <w:rFonts w:ascii="Times New Roman" w:cs="Times New Roman"/>
        </w:rPr>
        <w:t>衔接课程</w:t>
      </w:r>
    </w:p>
    <w:p w:rsidR="00B8305B" w:rsidRPr="006C4ACB" w:rsidRDefault="0070470A" w:rsidP="006C4ACB">
      <w:pPr>
        <w:spacing w:line="360" w:lineRule="exact"/>
        <w:ind w:firstLine="420"/>
        <w:rPr>
          <w:rFonts w:ascii="Times New Roman" w:hAnsi="Times New Roman" w:cs="Times New Roman"/>
        </w:rPr>
      </w:pPr>
      <w:r w:rsidRPr="006C4ACB">
        <w:rPr>
          <w:rFonts w:ascii="Times New Roman" w:cs="Times New Roman"/>
        </w:rPr>
        <w:t>为了帮助及早适应高中学习，激发学习兴趣</w:t>
      </w:r>
      <w:r w:rsidR="00656BCF" w:rsidRPr="006C4ACB">
        <w:rPr>
          <w:rFonts w:ascii="Times New Roman" w:cs="Times New Roman"/>
        </w:rPr>
        <w:t>，养成学习习惯，树立升学理想，</w:t>
      </w:r>
      <w:r w:rsidRPr="006C4ACB">
        <w:rPr>
          <w:rFonts w:ascii="Times New Roman" w:cs="Times New Roman"/>
        </w:rPr>
        <w:t>奠定</w:t>
      </w:r>
      <w:r w:rsidR="00656BCF" w:rsidRPr="006C4ACB">
        <w:rPr>
          <w:rFonts w:ascii="Times New Roman" w:cs="Times New Roman"/>
        </w:rPr>
        <w:t>学业基础，开设为期一个月的英语</w:t>
      </w:r>
      <w:r w:rsidR="008C5364" w:rsidRPr="006C4ACB">
        <w:rPr>
          <w:rFonts w:ascii="Times New Roman" w:cs="Times New Roman"/>
        </w:rPr>
        <w:t>创新</w:t>
      </w:r>
      <w:r w:rsidR="00656BCF" w:rsidRPr="006C4ACB">
        <w:rPr>
          <w:rFonts w:ascii="Times New Roman" w:cs="Times New Roman"/>
        </w:rPr>
        <w:t>实验班衔接课程。</w:t>
      </w:r>
    </w:p>
    <w:tbl>
      <w:tblPr>
        <w:tblStyle w:val="-11"/>
        <w:tblpPr w:leftFromText="180" w:rightFromText="180" w:vertAnchor="text" w:horzAnchor="margin" w:tblpY="61"/>
        <w:tblW w:w="8613" w:type="dxa"/>
        <w:tblLook w:val="04A0"/>
      </w:tblPr>
      <w:tblGrid>
        <w:gridCol w:w="2518"/>
        <w:gridCol w:w="6095"/>
      </w:tblGrid>
      <w:tr w:rsidR="00F564CF" w:rsidRPr="006C4ACB" w:rsidTr="00625824">
        <w:trPr>
          <w:cnfStyle w:val="100000000000"/>
        </w:trPr>
        <w:tc>
          <w:tcPr>
            <w:cnfStyle w:val="001000000000"/>
            <w:tcW w:w="2518" w:type="dxa"/>
          </w:tcPr>
          <w:p w:rsidR="00F564CF" w:rsidRPr="006C4ACB" w:rsidRDefault="00F564CF" w:rsidP="000C0F43">
            <w:pPr>
              <w:spacing w:line="360" w:lineRule="exact"/>
              <w:rPr>
                <w:rFonts w:ascii="Times New Roman" w:hAnsi="Times New Roman" w:cs="Times New Roman"/>
              </w:rPr>
            </w:pPr>
            <w:r w:rsidRPr="006C4ACB">
              <w:rPr>
                <w:rFonts w:ascii="Times New Roman" w:cs="Times New Roman"/>
              </w:rPr>
              <w:t>课程类别</w:t>
            </w:r>
          </w:p>
        </w:tc>
        <w:tc>
          <w:tcPr>
            <w:tcW w:w="6095" w:type="dxa"/>
          </w:tcPr>
          <w:p w:rsidR="00F564CF" w:rsidRPr="006C4ACB" w:rsidRDefault="00F564CF" w:rsidP="000C0F43">
            <w:pPr>
              <w:spacing w:line="360" w:lineRule="exact"/>
              <w:cnfStyle w:val="100000000000"/>
              <w:rPr>
                <w:rFonts w:ascii="Times New Roman" w:hAnsi="Times New Roman" w:cs="Times New Roman"/>
              </w:rPr>
            </w:pPr>
            <w:r w:rsidRPr="006C4ACB">
              <w:rPr>
                <w:rFonts w:ascii="Times New Roman" w:cs="Times New Roman"/>
              </w:rPr>
              <w:t>课</w:t>
            </w:r>
            <w:r w:rsidRPr="006C4ACB">
              <w:rPr>
                <w:rFonts w:ascii="Times New Roman" w:hAnsi="Times New Roman" w:cs="Times New Roman"/>
              </w:rPr>
              <w:t xml:space="preserve"> </w:t>
            </w:r>
            <w:r w:rsidRPr="006C4ACB">
              <w:rPr>
                <w:rFonts w:ascii="Times New Roman" w:cs="Times New Roman"/>
              </w:rPr>
              <w:t>程</w:t>
            </w:r>
            <w:r w:rsidRPr="006C4ACB">
              <w:rPr>
                <w:rFonts w:ascii="Times New Roman" w:hAnsi="Times New Roman" w:cs="Times New Roman"/>
              </w:rPr>
              <w:t xml:space="preserve"> </w:t>
            </w:r>
            <w:r w:rsidRPr="006C4ACB">
              <w:rPr>
                <w:rFonts w:ascii="Times New Roman" w:cs="Times New Roman"/>
              </w:rPr>
              <w:t>内</w:t>
            </w:r>
            <w:r w:rsidRPr="006C4ACB">
              <w:rPr>
                <w:rFonts w:ascii="Times New Roman" w:hAnsi="Times New Roman" w:cs="Times New Roman"/>
              </w:rPr>
              <w:t xml:space="preserve"> </w:t>
            </w:r>
            <w:r w:rsidRPr="006C4ACB">
              <w:rPr>
                <w:rFonts w:ascii="Times New Roman" w:cs="Times New Roman"/>
              </w:rPr>
              <w:t>容</w:t>
            </w:r>
          </w:p>
        </w:tc>
      </w:tr>
      <w:tr w:rsidR="00F564CF" w:rsidRPr="006C4ACB" w:rsidTr="00625824">
        <w:trPr>
          <w:cnfStyle w:val="000000100000"/>
        </w:trPr>
        <w:tc>
          <w:tcPr>
            <w:cnfStyle w:val="001000000000"/>
            <w:tcW w:w="2518" w:type="dxa"/>
            <w:vAlign w:val="center"/>
          </w:tcPr>
          <w:p w:rsidR="00F564CF" w:rsidRPr="006C4ACB" w:rsidRDefault="00F564CF" w:rsidP="006C4ACB">
            <w:pPr>
              <w:spacing w:line="360" w:lineRule="exact"/>
              <w:rPr>
                <w:rFonts w:ascii="Times New Roman" w:hAnsi="Times New Roman" w:cs="Times New Roman"/>
              </w:rPr>
            </w:pPr>
            <w:r w:rsidRPr="006C4ACB">
              <w:rPr>
                <w:rFonts w:ascii="Times New Roman" w:cs="Times New Roman"/>
              </w:rPr>
              <w:t>学业基础</w:t>
            </w:r>
          </w:p>
        </w:tc>
        <w:tc>
          <w:tcPr>
            <w:tcW w:w="6095" w:type="dxa"/>
          </w:tcPr>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英语基础：外教口语、外教文化、英语语音、英语语法</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理科基础：数学拓展、理化实验</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文科基础：名著阅读、演讲表达</w:t>
            </w:r>
          </w:p>
        </w:tc>
      </w:tr>
      <w:tr w:rsidR="00F564CF" w:rsidRPr="006C4ACB" w:rsidTr="00625824">
        <w:tc>
          <w:tcPr>
            <w:cnfStyle w:val="001000000000"/>
            <w:tcW w:w="2518" w:type="dxa"/>
            <w:vAlign w:val="center"/>
          </w:tcPr>
          <w:p w:rsidR="00F564CF" w:rsidRPr="006C4ACB" w:rsidRDefault="00F564CF" w:rsidP="006C4ACB">
            <w:pPr>
              <w:spacing w:line="360" w:lineRule="exact"/>
              <w:rPr>
                <w:rFonts w:ascii="Times New Roman" w:hAnsi="Times New Roman" w:cs="Times New Roman"/>
              </w:rPr>
            </w:pPr>
            <w:r w:rsidRPr="006C4ACB">
              <w:rPr>
                <w:rFonts w:ascii="Times New Roman" w:cs="Times New Roman"/>
              </w:rPr>
              <w:t>学习素养</w:t>
            </w:r>
          </w:p>
        </w:tc>
        <w:tc>
          <w:tcPr>
            <w:tcW w:w="6095" w:type="dxa"/>
          </w:tcPr>
          <w:p w:rsidR="00F564CF" w:rsidRPr="006C4ACB" w:rsidRDefault="00F564CF" w:rsidP="006C4ACB">
            <w:pPr>
              <w:spacing w:line="360" w:lineRule="exact"/>
              <w:jc w:val="both"/>
              <w:cnfStyle w:val="000000000000"/>
              <w:rPr>
                <w:rFonts w:ascii="Times New Roman" w:hAnsi="Times New Roman" w:cs="Times New Roman"/>
              </w:rPr>
            </w:pPr>
            <w:r w:rsidRPr="006C4ACB">
              <w:rPr>
                <w:rFonts w:ascii="Times New Roman" w:cs="Times New Roman"/>
              </w:rPr>
              <w:t>学习习惯：《弟子规》养成教育</w:t>
            </w:r>
          </w:p>
          <w:p w:rsidR="00F564CF" w:rsidRPr="006C4ACB" w:rsidRDefault="00F564CF" w:rsidP="006C4ACB">
            <w:pPr>
              <w:spacing w:line="360" w:lineRule="exact"/>
              <w:jc w:val="both"/>
              <w:cnfStyle w:val="000000000000"/>
              <w:rPr>
                <w:rFonts w:ascii="Times New Roman" w:hAnsi="Times New Roman" w:cs="Times New Roman"/>
              </w:rPr>
            </w:pPr>
            <w:r w:rsidRPr="006C4ACB">
              <w:rPr>
                <w:rFonts w:ascii="Times New Roman" w:cs="Times New Roman"/>
              </w:rPr>
              <w:t>学习方法：高中各科学习要求、学习策略与学习方式</w:t>
            </w:r>
          </w:p>
        </w:tc>
      </w:tr>
      <w:tr w:rsidR="00F564CF" w:rsidRPr="006C4ACB" w:rsidTr="00625824">
        <w:trPr>
          <w:cnfStyle w:val="000000100000"/>
          <w:trHeight w:val="1936"/>
        </w:trPr>
        <w:tc>
          <w:tcPr>
            <w:cnfStyle w:val="001000000000"/>
            <w:tcW w:w="2518" w:type="dxa"/>
            <w:vAlign w:val="center"/>
          </w:tcPr>
          <w:p w:rsidR="00F564CF" w:rsidRPr="006C4ACB" w:rsidRDefault="00F564CF" w:rsidP="006C4ACB">
            <w:pPr>
              <w:spacing w:line="360" w:lineRule="exact"/>
              <w:rPr>
                <w:rFonts w:ascii="Times New Roman" w:hAnsi="Times New Roman" w:cs="Times New Roman"/>
              </w:rPr>
            </w:pPr>
            <w:r w:rsidRPr="006C4ACB">
              <w:rPr>
                <w:rFonts w:ascii="Times New Roman" w:cs="Times New Roman"/>
              </w:rPr>
              <w:t>活动体验</w:t>
            </w:r>
          </w:p>
        </w:tc>
        <w:tc>
          <w:tcPr>
            <w:tcW w:w="6095" w:type="dxa"/>
          </w:tcPr>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hAnsi="Times New Roman" w:cs="Times New Roman"/>
              </w:rPr>
              <w:t>“</w:t>
            </w:r>
            <w:r w:rsidRPr="006C4ACB">
              <w:rPr>
                <w:rFonts w:ascii="Times New Roman" w:cs="Times New Roman"/>
              </w:rPr>
              <w:t>树理想、立信心</w:t>
            </w:r>
            <w:r w:rsidRPr="006C4ACB">
              <w:rPr>
                <w:rFonts w:ascii="Times New Roman" w:hAnsi="Times New Roman" w:cs="Times New Roman"/>
              </w:rPr>
              <w:t>”</w:t>
            </w:r>
            <w:r w:rsidRPr="006C4ACB">
              <w:rPr>
                <w:rFonts w:ascii="Times New Roman" w:cs="Times New Roman"/>
              </w:rPr>
              <w:t>主题教育系列活动：</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组织学生参观校史馆</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组织学生体验我校国际课程体验</w:t>
            </w:r>
          </w:p>
          <w:p w:rsidR="006C4ACB"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组织学生外国语大学参观学习</w:t>
            </w:r>
            <w:r w:rsidRPr="006C4ACB">
              <w:rPr>
                <w:rFonts w:ascii="Times New Roman" w:hAnsi="Times New Roman" w:cs="Times New Roman"/>
              </w:rPr>
              <w:t xml:space="preserve"> </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英语主题学习与体验活动：</w:t>
            </w:r>
          </w:p>
          <w:p w:rsidR="00F564CF" w:rsidRPr="006C4ACB" w:rsidRDefault="00F564CF" w:rsidP="006C4ACB">
            <w:pPr>
              <w:spacing w:line="360" w:lineRule="exact"/>
              <w:jc w:val="both"/>
              <w:cnfStyle w:val="000000100000"/>
              <w:rPr>
                <w:rFonts w:ascii="Times New Roman" w:hAnsi="Times New Roman" w:cs="Times New Roman"/>
              </w:rPr>
            </w:pPr>
            <w:r w:rsidRPr="006C4ACB">
              <w:rPr>
                <w:rFonts w:ascii="Times New Roman" w:cs="Times New Roman"/>
              </w:rPr>
              <w:t>组织开展学生在英语课程基地场馆开展英语学习体验活动</w:t>
            </w:r>
          </w:p>
        </w:tc>
      </w:tr>
    </w:tbl>
    <w:p w:rsidR="00F564CF" w:rsidRPr="006C4ACB" w:rsidRDefault="00F564CF" w:rsidP="000C0F43">
      <w:pPr>
        <w:spacing w:line="360" w:lineRule="exact"/>
        <w:jc w:val="center"/>
        <w:rPr>
          <w:rFonts w:ascii="Times New Roman" w:hAnsi="Times New Roman" w:cs="Times New Roman"/>
        </w:rPr>
      </w:pPr>
      <w:r w:rsidRPr="006C4ACB">
        <w:rPr>
          <w:rFonts w:ascii="Times New Roman" w:cs="Times New Roman"/>
        </w:rPr>
        <w:t>表</w:t>
      </w:r>
      <w:r w:rsidRPr="006C4ACB">
        <w:rPr>
          <w:rFonts w:ascii="Times New Roman" w:hAnsi="Times New Roman" w:cs="Times New Roman"/>
        </w:rPr>
        <w:t>1</w:t>
      </w:r>
      <w:r w:rsidR="006C4ACB" w:rsidRPr="006C4ACB">
        <w:rPr>
          <w:rFonts w:ascii="Times New Roman" w:cs="Times New Roman"/>
        </w:rPr>
        <w:t>：</w:t>
      </w:r>
      <w:r w:rsidR="000C0F43" w:rsidRPr="006C4ACB">
        <w:rPr>
          <w:rFonts w:ascii="Times New Roman" w:cs="Times New Roman"/>
        </w:rPr>
        <w:t>英语创新实验班衔接课程</w:t>
      </w:r>
    </w:p>
    <w:p w:rsidR="006C6B8F" w:rsidRPr="006C4ACB" w:rsidRDefault="008D43BA" w:rsidP="000C0F43">
      <w:pPr>
        <w:spacing w:line="360" w:lineRule="exact"/>
        <w:rPr>
          <w:rFonts w:ascii="Times New Roman" w:hAnsi="Times New Roman" w:cs="Times New Roman"/>
        </w:rPr>
      </w:pPr>
      <w:r w:rsidRPr="006C4ACB">
        <w:rPr>
          <w:rFonts w:ascii="Times New Roman" w:cs="Times New Roman"/>
        </w:rPr>
        <w:t>（二）</w:t>
      </w:r>
      <w:r w:rsidR="00463005" w:rsidRPr="006C4ACB">
        <w:rPr>
          <w:rFonts w:ascii="Times New Roman" w:cs="Times New Roman"/>
        </w:rPr>
        <w:t>高中课程</w:t>
      </w:r>
    </w:p>
    <w:p w:rsidR="00463005" w:rsidRPr="006C4ACB" w:rsidRDefault="00C9007C" w:rsidP="006C4ACB">
      <w:pPr>
        <w:spacing w:line="360" w:lineRule="exact"/>
        <w:ind w:firstLine="420"/>
        <w:rPr>
          <w:rFonts w:ascii="Times New Roman" w:hAnsi="Times New Roman" w:cs="Times New Roman"/>
        </w:rPr>
      </w:pPr>
      <w:r w:rsidRPr="006C4ACB">
        <w:rPr>
          <w:rFonts w:ascii="Times New Roman" w:cs="Times New Roman"/>
        </w:rPr>
        <w:t>课程设置结合全员性和选择性，在面向全体学生的同时，注重学生个性化兴趣与特长，</w:t>
      </w:r>
      <w:r w:rsidR="00C911D6" w:rsidRPr="006C4ACB">
        <w:rPr>
          <w:rFonts w:ascii="Times New Roman" w:cs="Times New Roman"/>
        </w:rPr>
        <w:t>我校各学科分别制定了成熟的学科教育教学规划，明确了高中三年学习的基本要求和基本内容，</w:t>
      </w:r>
      <w:r w:rsidRPr="006C4ACB">
        <w:rPr>
          <w:rFonts w:ascii="Times New Roman" w:cs="Times New Roman"/>
        </w:rPr>
        <w:t>确保每一位学生夯实学业基础，发挥个性化特长，为终身发展奠定基础。</w:t>
      </w:r>
    </w:p>
    <w:tbl>
      <w:tblPr>
        <w:tblStyle w:val="-4"/>
        <w:tblpPr w:leftFromText="180" w:rightFromText="180" w:vertAnchor="text" w:horzAnchor="margin" w:tblpY="310"/>
        <w:tblW w:w="0" w:type="auto"/>
        <w:tblLook w:val="04A0"/>
      </w:tblPr>
      <w:tblGrid>
        <w:gridCol w:w="2518"/>
        <w:gridCol w:w="5954"/>
      </w:tblGrid>
      <w:tr w:rsidR="00257936" w:rsidRPr="006C4ACB" w:rsidTr="00257936">
        <w:trPr>
          <w:cnfStyle w:val="100000000000"/>
        </w:trPr>
        <w:tc>
          <w:tcPr>
            <w:cnfStyle w:val="001000000000"/>
            <w:tcW w:w="2518" w:type="dxa"/>
            <w:vAlign w:val="bottom"/>
          </w:tcPr>
          <w:p w:rsidR="00257936" w:rsidRPr="006C4ACB" w:rsidRDefault="00257936" w:rsidP="00F564CF">
            <w:pPr>
              <w:rPr>
                <w:rFonts w:ascii="Times New Roman" w:hAnsi="Times New Roman" w:cs="Times New Roman"/>
              </w:rPr>
            </w:pPr>
            <w:r w:rsidRPr="006C4ACB">
              <w:rPr>
                <w:rFonts w:ascii="Times New Roman" w:cs="Times New Roman"/>
              </w:rPr>
              <w:t>课程类别</w:t>
            </w:r>
          </w:p>
        </w:tc>
        <w:tc>
          <w:tcPr>
            <w:tcW w:w="5954" w:type="dxa"/>
          </w:tcPr>
          <w:p w:rsidR="00257936" w:rsidRPr="006C4ACB" w:rsidRDefault="00257936" w:rsidP="00F564CF">
            <w:pPr>
              <w:cnfStyle w:val="100000000000"/>
              <w:rPr>
                <w:rFonts w:ascii="Times New Roman" w:hAnsi="Times New Roman" w:cs="Times New Roman"/>
              </w:rPr>
            </w:pPr>
            <w:r w:rsidRPr="006C4ACB">
              <w:rPr>
                <w:rFonts w:ascii="Times New Roman" w:cs="Times New Roman"/>
              </w:rPr>
              <w:t>课</w:t>
            </w:r>
            <w:r w:rsidRPr="006C4ACB">
              <w:rPr>
                <w:rFonts w:ascii="Times New Roman" w:hAnsi="Times New Roman" w:cs="Times New Roman"/>
              </w:rPr>
              <w:t xml:space="preserve"> </w:t>
            </w:r>
            <w:r w:rsidRPr="006C4ACB">
              <w:rPr>
                <w:rFonts w:ascii="Times New Roman" w:cs="Times New Roman"/>
              </w:rPr>
              <w:t>程</w:t>
            </w:r>
            <w:r w:rsidRPr="006C4ACB">
              <w:rPr>
                <w:rFonts w:ascii="Times New Roman" w:hAnsi="Times New Roman" w:cs="Times New Roman"/>
              </w:rPr>
              <w:t xml:space="preserve"> </w:t>
            </w:r>
            <w:r w:rsidRPr="006C4ACB">
              <w:rPr>
                <w:rFonts w:ascii="Times New Roman" w:cs="Times New Roman"/>
              </w:rPr>
              <w:t>内</w:t>
            </w:r>
            <w:r w:rsidRPr="006C4ACB">
              <w:rPr>
                <w:rFonts w:ascii="Times New Roman" w:hAnsi="Times New Roman" w:cs="Times New Roman"/>
              </w:rPr>
              <w:t xml:space="preserve"> </w:t>
            </w:r>
            <w:r w:rsidRPr="006C4ACB">
              <w:rPr>
                <w:rFonts w:ascii="Times New Roman" w:cs="Times New Roman"/>
              </w:rPr>
              <w:t>容</w:t>
            </w:r>
          </w:p>
        </w:tc>
      </w:tr>
      <w:tr w:rsidR="00257936" w:rsidRPr="006C4ACB" w:rsidTr="00257936">
        <w:trPr>
          <w:cnfStyle w:val="000000100000"/>
        </w:trPr>
        <w:tc>
          <w:tcPr>
            <w:cnfStyle w:val="001000000000"/>
            <w:tcW w:w="2518" w:type="dxa"/>
            <w:vAlign w:val="center"/>
          </w:tcPr>
          <w:p w:rsidR="00257936" w:rsidRPr="006C4ACB" w:rsidRDefault="00257936" w:rsidP="00F564CF">
            <w:pPr>
              <w:rPr>
                <w:rFonts w:ascii="Times New Roman" w:hAnsi="Times New Roman" w:cs="Times New Roman"/>
              </w:rPr>
            </w:pPr>
            <w:r w:rsidRPr="006C4ACB">
              <w:rPr>
                <w:rFonts w:ascii="Times New Roman" w:cs="Times New Roman"/>
              </w:rPr>
              <w:t>普通课程</w:t>
            </w:r>
          </w:p>
        </w:tc>
        <w:tc>
          <w:tcPr>
            <w:tcW w:w="5954" w:type="dxa"/>
            <w:vAlign w:val="center"/>
          </w:tcPr>
          <w:p w:rsidR="00257936" w:rsidRPr="006C4ACB" w:rsidRDefault="00257936" w:rsidP="000C0F43">
            <w:pPr>
              <w:ind w:firstLineChars="350" w:firstLine="735"/>
              <w:jc w:val="left"/>
              <w:cnfStyle w:val="000000100000"/>
              <w:rPr>
                <w:rFonts w:ascii="Times New Roman" w:hAnsi="Times New Roman" w:cs="Times New Roman"/>
              </w:rPr>
            </w:pPr>
            <w:r w:rsidRPr="006C4ACB">
              <w:rPr>
                <w:rFonts w:ascii="Times New Roman" w:cs="Times New Roman"/>
              </w:rPr>
              <w:t>基于《普通高中课程方案》的</w:t>
            </w:r>
            <w:r w:rsidR="000C0F43" w:rsidRPr="006C4ACB">
              <w:rPr>
                <w:rFonts w:ascii="Times New Roman" w:cs="Times New Roman"/>
              </w:rPr>
              <w:t>普通</w:t>
            </w:r>
            <w:r w:rsidRPr="006C4ACB">
              <w:rPr>
                <w:rFonts w:ascii="Times New Roman" w:cs="Times New Roman"/>
              </w:rPr>
              <w:t>高中课程</w:t>
            </w:r>
          </w:p>
        </w:tc>
      </w:tr>
      <w:tr w:rsidR="00257936" w:rsidRPr="006C4ACB" w:rsidTr="00257936">
        <w:tc>
          <w:tcPr>
            <w:cnfStyle w:val="001000000000"/>
            <w:tcW w:w="2518" w:type="dxa"/>
            <w:vAlign w:val="center"/>
          </w:tcPr>
          <w:p w:rsidR="00257936" w:rsidRPr="006C4ACB" w:rsidRDefault="00F564CF" w:rsidP="00F564CF">
            <w:pPr>
              <w:rPr>
                <w:rFonts w:ascii="Times New Roman" w:hAnsi="Times New Roman" w:cs="Times New Roman"/>
              </w:rPr>
            </w:pPr>
            <w:r w:rsidRPr="006C4ACB">
              <w:rPr>
                <w:rFonts w:ascii="Times New Roman" w:cs="Times New Roman"/>
              </w:rPr>
              <w:t>特色</w:t>
            </w:r>
            <w:r w:rsidR="00257936" w:rsidRPr="006C4ACB">
              <w:rPr>
                <w:rFonts w:ascii="Times New Roman" w:cs="Times New Roman"/>
              </w:rPr>
              <w:t>课程</w:t>
            </w:r>
          </w:p>
        </w:tc>
        <w:tc>
          <w:tcPr>
            <w:tcW w:w="5954" w:type="dxa"/>
            <w:vAlign w:val="center"/>
          </w:tcPr>
          <w:p w:rsidR="00257936" w:rsidRPr="006C4ACB" w:rsidRDefault="00257936" w:rsidP="000C0F43">
            <w:pPr>
              <w:ind w:firstLineChars="350" w:firstLine="735"/>
              <w:jc w:val="left"/>
              <w:cnfStyle w:val="000000000000"/>
              <w:rPr>
                <w:rFonts w:ascii="Times New Roman" w:hAnsi="Times New Roman" w:cs="Times New Roman"/>
              </w:rPr>
            </w:pPr>
            <w:r w:rsidRPr="006C4ACB">
              <w:rPr>
                <w:rFonts w:ascii="Times New Roman" w:cs="Times New Roman"/>
              </w:rPr>
              <w:t>英语特色课程（表</w:t>
            </w:r>
            <w:r w:rsidR="000C0F43" w:rsidRPr="006C4ACB">
              <w:rPr>
                <w:rFonts w:ascii="Times New Roman" w:hAnsi="Times New Roman" w:cs="Times New Roman"/>
              </w:rPr>
              <w:t>3</w:t>
            </w:r>
            <w:r w:rsidRPr="006C4ACB">
              <w:rPr>
                <w:rFonts w:ascii="Times New Roman" w:cs="Times New Roman"/>
              </w:rPr>
              <w:t>）</w:t>
            </w:r>
          </w:p>
          <w:p w:rsidR="00257936" w:rsidRPr="006C4ACB" w:rsidRDefault="00257936" w:rsidP="000C0F43">
            <w:pPr>
              <w:ind w:firstLineChars="350" w:firstLine="735"/>
              <w:jc w:val="left"/>
              <w:cnfStyle w:val="000000000000"/>
              <w:rPr>
                <w:rFonts w:ascii="Times New Roman" w:hAnsi="Times New Roman" w:cs="Times New Roman"/>
              </w:rPr>
            </w:pPr>
            <w:r w:rsidRPr="006C4ACB">
              <w:rPr>
                <w:rFonts w:ascii="Times New Roman" w:cs="Times New Roman"/>
              </w:rPr>
              <w:t>学科竞赛课程：作文、数理化、信息技术等</w:t>
            </w:r>
          </w:p>
        </w:tc>
      </w:tr>
      <w:tr w:rsidR="00257936" w:rsidRPr="006C4ACB" w:rsidTr="00F564CF">
        <w:trPr>
          <w:cnfStyle w:val="000000100000"/>
          <w:trHeight w:val="1054"/>
        </w:trPr>
        <w:tc>
          <w:tcPr>
            <w:cnfStyle w:val="001000000000"/>
            <w:tcW w:w="2518" w:type="dxa"/>
            <w:vAlign w:val="center"/>
          </w:tcPr>
          <w:p w:rsidR="00257936" w:rsidRPr="006C4ACB" w:rsidRDefault="00257936" w:rsidP="00F564CF">
            <w:pPr>
              <w:rPr>
                <w:rFonts w:ascii="Times New Roman" w:hAnsi="Times New Roman" w:cs="Times New Roman"/>
              </w:rPr>
            </w:pPr>
            <w:r w:rsidRPr="006C4ACB">
              <w:rPr>
                <w:rFonts w:ascii="Times New Roman" w:cs="Times New Roman"/>
              </w:rPr>
              <w:t>活动课程</w:t>
            </w:r>
          </w:p>
        </w:tc>
        <w:tc>
          <w:tcPr>
            <w:tcW w:w="5954" w:type="dxa"/>
            <w:vAlign w:val="center"/>
          </w:tcPr>
          <w:p w:rsidR="00257936" w:rsidRPr="006C4ACB" w:rsidRDefault="00257936" w:rsidP="00D711D8">
            <w:pPr>
              <w:ind w:firstLineChars="350" w:firstLine="735"/>
              <w:jc w:val="left"/>
              <w:cnfStyle w:val="000000100000"/>
              <w:rPr>
                <w:rFonts w:ascii="Times New Roman" w:hAnsi="Times New Roman" w:cs="Times New Roman"/>
              </w:rPr>
            </w:pPr>
            <w:r w:rsidRPr="006C4ACB">
              <w:rPr>
                <w:rFonts w:ascii="Times New Roman" w:cs="Times New Roman"/>
              </w:rPr>
              <w:t>兴趣小组</w:t>
            </w:r>
          </w:p>
          <w:p w:rsidR="00257936" w:rsidRPr="006C4ACB" w:rsidRDefault="00257936" w:rsidP="00D711D8">
            <w:pPr>
              <w:ind w:firstLineChars="350" w:firstLine="735"/>
              <w:jc w:val="left"/>
              <w:cnfStyle w:val="000000100000"/>
              <w:rPr>
                <w:rFonts w:ascii="Times New Roman" w:hAnsi="Times New Roman" w:cs="Times New Roman"/>
              </w:rPr>
            </w:pPr>
            <w:r w:rsidRPr="006C4ACB">
              <w:rPr>
                <w:rFonts w:ascii="Times New Roman" w:cs="Times New Roman"/>
              </w:rPr>
              <w:t>学生社团</w:t>
            </w:r>
          </w:p>
          <w:p w:rsidR="00257936" w:rsidRPr="006C4ACB" w:rsidRDefault="00257936" w:rsidP="00D711D8">
            <w:pPr>
              <w:ind w:firstLineChars="350" w:firstLine="735"/>
              <w:jc w:val="left"/>
              <w:cnfStyle w:val="000000100000"/>
              <w:rPr>
                <w:rFonts w:ascii="Times New Roman" w:hAnsi="Times New Roman" w:cs="Times New Roman"/>
              </w:rPr>
            </w:pPr>
            <w:r w:rsidRPr="006C4ACB">
              <w:rPr>
                <w:rFonts w:ascii="Times New Roman" w:cs="Times New Roman"/>
              </w:rPr>
              <w:t>英语节、科技节、体育节、文艺节等</w:t>
            </w:r>
            <w:r w:rsidR="008C5364" w:rsidRPr="006C4ACB">
              <w:rPr>
                <w:rFonts w:ascii="Times New Roman" w:cs="Times New Roman"/>
              </w:rPr>
              <w:t>（表</w:t>
            </w:r>
            <w:r w:rsidR="008C5364" w:rsidRPr="006C4ACB">
              <w:rPr>
                <w:rFonts w:ascii="Times New Roman" w:hAnsi="Times New Roman" w:cs="Times New Roman"/>
              </w:rPr>
              <w:t>4</w:t>
            </w:r>
            <w:r w:rsidR="008C5364" w:rsidRPr="006C4ACB">
              <w:rPr>
                <w:rFonts w:ascii="Times New Roman" w:cs="Times New Roman"/>
              </w:rPr>
              <w:t>）</w:t>
            </w:r>
          </w:p>
        </w:tc>
      </w:tr>
    </w:tbl>
    <w:p w:rsidR="000C0F43" w:rsidRPr="006C4ACB" w:rsidRDefault="000C0F43" w:rsidP="000C0F43">
      <w:pPr>
        <w:spacing w:line="240" w:lineRule="auto"/>
        <w:jc w:val="center"/>
        <w:rPr>
          <w:rFonts w:ascii="Times New Roman" w:hAnsi="Times New Roman" w:cs="Times New Roman"/>
        </w:rPr>
      </w:pPr>
      <w:r w:rsidRPr="006C4ACB">
        <w:rPr>
          <w:rFonts w:ascii="Times New Roman" w:cs="Times New Roman"/>
        </w:rPr>
        <w:t>表</w:t>
      </w:r>
      <w:r w:rsidRPr="006C4ACB">
        <w:rPr>
          <w:rFonts w:ascii="Times New Roman" w:hAnsi="Times New Roman" w:cs="Times New Roman"/>
        </w:rPr>
        <w:t>2</w:t>
      </w:r>
      <w:r w:rsidR="006C4ACB" w:rsidRPr="006C4ACB">
        <w:rPr>
          <w:rFonts w:ascii="Times New Roman" w:cs="Times New Roman"/>
        </w:rPr>
        <w:t>：</w:t>
      </w:r>
      <w:r w:rsidRPr="006C4ACB">
        <w:rPr>
          <w:rFonts w:ascii="Times New Roman" w:cs="Times New Roman"/>
        </w:rPr>
        <w:t>英语创新实验班高中课程</w:t>
      </w:r>
    </w:p>
    <w:tbl>
      <w:tblPr>
        <w:tblStyle w:val="-11"/>
        <w:tblpPr w:leftFromText="180" w:rightFromText="180" w:vertAnchor="text" w:horzAnchor="margin" w:tblpY="196"/>
        <w:tblW w:w="5163" w:type="pct"/>
        <w:tblLook w:val="01E0"/>
      </w:tblPr>
      <w:tblGrid>
        <w:gridCol w:w="1242"/>
        <w:gridCol w:w="1272"/>
        <w:gridCol w:w="1133"/>
        <w:gridCol w:w="1139"/>
        <w:gridCol w:w="1324"/>
        <w:gridCol w:w="1213"/>
        <w:gridCol w:w="1477"/>
      </w:tblGrid>
      <w:tr w:rsidR="00363543" w:rsidRPr="006C4ACB" w:rsidTr="00D711D8">
        <w:trPr>
          <w:cnfStyle w:val="100000000000"/>
        </w:trPr>
        <w:tc>
          <w:tcPr>
            <w:cnfStyle w:val="001000000000"/>
            <w:tcW w:w="706" w:type="pct"/>
            <w:vMerge w:val="restart"/>
          </w:tcPr>
          <w:p w:rsidR="00363543" w:rsidRPr="006C4ACB" w:rsidRDefault="00F21719" w:rsidP="00336BA5">
            <w:pPr>
              <w:spacing w:before="156" w:line="240" w:lineRule="exact"/>
              <w:ind w:firstLineChars="200" w:firstLine="420"/>
              <w:rPr>
                <w:rFonts w:ascii="Times New Roman" w:hAnsi="Times New Roman" w:cs="Times New Roman"/>
                <w:b w:val="0"/>
                <w:color w:val="000000" w:themeColor="text1"/>
                <w:szCs w:val="21"/>
              </w:rPr>
            </w:pPr>
            <w:r w:rsidRPr="00F21719">
              <w:rPr>
                <w:rFonts w:ascii="Times New Roman" w:hAnsi="Times New Roman" w:cs="Times New Roman"/>
                <w:b w:val="0"/>
                <w:noProof/>
                <w:color w:val="000000" w:themeColor="text1"/>
                <w:szCs w:val="21"/>
              </w:rPr>
              <w:lastRenderedPageBreak/>
              <w:pict>
                <v:line id="_x0000_s1027" style="position:absolute;left:0;text-align:left;z-index:251671552" from="-5.25pt,1.7pt" to="53.7pt,42.55pt"/>
              </w:pict>
            </w:r>
            <w:r w:rsidR="00363543" w:rsidRPr="006C4ACB">
              <w:rPr>
                <w:rFonts w:ascii="Times New Roman" w:hAnsiTheme="minorEastAsia" w:cs="Times New Roman"/>
                <w:b w:val="0"/>
                <w:color w:val="000000" w:themeColor="text1"/>
                <w:szCs w:val="21"/>
              </w:rPr>
              <w:t>年级</w:t>
            </w:r>
          </w:p>
          <w:p w:rsidR="00363543" w:rsidRPr="006C4ACB" w:rsidRDefault="00363543" w:rsidP="00C50F65">
            <w:pPr>
              <w:spacing w:before="156" w:line="240" w:lineRule="exact"/>
              <w:jc w:val="both"/>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课程</w:t>
            </w:r>
          </w:p>
        </w:tc>
        <w:tc>
          <w:tcPr>
            <w:cnfStyle w:val="000010000000"/>
            <w:tcW w:w="1367" w:type="pct"/>
            <w:gridSpan w:val="2"/>
          </w:tcPr>
          <w:p w:rsidR="00363543" w:rsidRPr="006C4ACB" w:rsidRDefault="00363543" w:rsidP="00336BA5">
            <w:pPr>
              <w:spacing w:before="156" w:line="240" w:lineRule="exact"/>
              <w:ind w:leftChars="13" w:left="27" w:firstLineChars="525" w:firstLine="1103"/>
              <w:rPr>
                <w:rFonts w:ascii="Times New Roman" w:hAnsi="Times New Roman" w:cs="Times New Roman"/>
                <w:b w:val="0"/>
                <w:noProof/>
                <w:color w:val="000000" w:themeColor="text1"/>
                <w:szCs w:val="21"/>
              </w:rPr>
            </w:pPr>
            <w:r w:rsidRPr="006C4ACB">
              <w:rPr>
                <w:rFonts w:ascii="Times New Roman" w:hAnsiTheme="minorEastAsia" w:cs="Times New Roman"/>
                <w:b w:val="0"/>
                <w:noProof/>
                <w:color w:val="000000" w:themeColor="text1"/>
                <w:szCs w:val="21"/>
              </w:rPr>
              <w:t>高</w:t>
            </w:r>
            <w:r w:rsidRPr="006C4ACB">
              <w:rPr>
                <w:rFonts w:ascii="Times New Roman" w:hAnsi="Times New Roman" w:cs="Times New Roman"/>
                <w:b w:val="0"/>
                <w:noProof/>
                <w:color w:val="000000" w:themeColor="text1"/>
                <w:szCs w:val="21"/>
              </w:rPr>
              <w:t xml:space="preserve"> </w:t>
            </w:r>
            <w:r w:rsidRPr="006C4ACB">
              <w:rPr>
                <w:rFonts w:ascii="Times New Roman" w:hAnsiTheme="minorEastAsia" w:cs="Times New Roman"/>
                <w:b w:val="0"/>
                <w:noProof/>
                <w:color w:val="000000" w:themeColor="text1"/>
                <w:szCs w:val="21"/>
              </w:rPr>
              <w:t>一</w:t>
            </w:r>
          </w:p>
        </w:tc>
        <w:tc>
          <w:tcPr>
            <w:tcW w:w="1398" w:type="pct"/>
            <w:gridSpan w:val="2"/>
          </w:tcPr>
          <w:p w:rsidR="00363543" w:rsidRPr="006C4ACB" w:rsidRDefault="00363543" w:rsidP="00336BA5">
            <w:pPr>
              <w:spacing w:before="156" w:line="240" w:lineRule="exact"/>
              <w:ind w:firstLineChars="588" w:firstLine="1235"/>
              <w:cnfStyle w:val="100000000000"/>
              <w:rPr>
                <w:rFonts w:ascii="Times New Roman" w:hAnsi="Times New Roman" w:cs="Times New Roman"/>
                <w:b w:val="0"/>
                <w:noProof/>
                <w:color w:val="000000" w:themeColor="text1"/>
                <w:szCs w:val="21"/>
              </w:rPr>
            </w:pPr>
            <w:r w:rsidRPr="006C4ACB">
              <w:rPr>
                <w:rFonts w:ascii="Times New Roman" w:hAnsiTheme="minorEastAsia" w:cs="Times New Roman"/>
                <w:b w:val="0"/>
                <w:noProof/>
                <w:color w:val="000000" w:themeColor="text1"/>
                <w:szCs w:val="21"/>
              </w:rPr>
              <w:t>高</w:t>
            </w:r>
            <w:r w:rsidRPr="006C4ACB">
              <w:rPr>
                <w:rFonts w:ascii="Times New Roman" w:hAnsi="Times New Roman" w:cs="Times New Roman"/>
                <w:b w:val="0"/>
                <w:noProof/>
                <w:color w:val="000000" w:themeColor="text1"/>
                <w:szCs w:val="21"/>
              </w:rPr>
              <w:t xml:space="preserve"> </w:t>
            </w:r>
            <w:r w:rsidRPr="006C4ACB">
              <w:rPr>
                <w:rFonts w:ascii="Times New Roman" w:hAnsiTheme="minorEastAsia" w:cs="Times New Roman"/>
                <w:b w:val="0"/>
                <w:noProof/>
                <w:color w:val="000000" w:themeColor="text1"/>
                <w:szCs w:val="21"/>
              </w:rPr>
              <w:t>二</w:t>
            </w:r>
          </w:p>
        </w:tc>
        <w:tc>
          <w:tcPr>
            <w:cnfStyle w:val="000100000000"/>
            <w:tcW w:w="1528" w:type="pct"/>
            <w:gridSpan w:val="2"/>
          </w:tcPr>
          <w:p w:rsidR="00363543" w:rsidRPr="006C4ACB" w:rsidRDefault="00363543" w:rsidP="00336BA5">
            <w:pPr>
              <w:spacing w:before="156" w:line="240" w:lineRule="exact"/>
              <w:ind w:firstLineChars="540" w:firstLine="1134"/>
              <w:rPr>
                <w:rFonts w:ascii="Times New Roman" w:hAnsi="Times New Roman" w:cs="Times New Roman"/>
                <w:b w:val="0"/>
                <w:noProof/>
                <w:color w:val="000000" w:themeColor="text1"/>
                <w:szCs w:val="21"/>
              </w:rPr>
            </w:pPr>
            <w:r w:rsidRPr="006C4ACB">
              <w:rPr>
                <w:rFonts w:ascii="Times New Roman" w:hAnsiTheme="minorEastAsia" w:cs="Times New Roman"/>
                <w:b w:val="0"/>
                <w:noProof/>
                <w:color w:val="000000" w:themeColor="text1"/>
                <w:szCs w:val="21"/>
              </w:rPr>
              <w:t>高</w:t>
            </w:r>
            <w:r w:rsidRPr="006C4ACB">
              <w:rPr>
                <w:rFonts w:ascii="Times New Roman" w:hAnsi="Times New Roman" w:cs="Times New Roman"/>
                <w:b w:val="0"/>
                <w:noProof/>
                <w:color w:val="000000" w:themeColor="text1"/>
                <w:szCs w:val="21"/>
              </w:rPr>
              <w:t xml:space="preserve"> </w:t>
            </w:r>
            <w:r w:rsidRPr="006C4ACB">
              <w:rPr>
                <w:rFonts w:ascii="Times New Roman" w:hAnsiTheme="minorEastAsia" w:cs="Times New Roman"/>
                <w:b w:val="0"/>
                <w:noProof/>
                <w:color w:val="000000" w:themeColor="text1"/>
                <w:szCs w:val="21"/>
              </w:rPr>
              <w:t>三</w:t>
            </w:r>
          </w:p>
        </w:tc>
      </w:tr>
      <w:tr w:rsidR="00363543" w:rsidRPr="006C4ACB" w:rsidTr="00D711D8">
        <w:trPr>
          <w:cnfStyle w:val="000000100000"/>
          <w:trHeight w:val="443"/>
        </w:trPr>
        <w:tc>
          <w:tcPr>
            <w:cnfStyle w:val="001000000000"/>
            <w:tcW w:w="706" w:type="pct"/>
            <w:vMerge/>
          </w:tcPr>
          <w:p w:rsidR="00363543" w:rsidRPr="006C4ACB" w:rsidRDefault="00363543" w:rsidP="00336BA5">
            <w:pPr>
              <w:spacing w:before="156" w:line="240" w:lineRule="exact"/>
              <w:rPr>
                <w:rFonts w:ascii="Times New Roman" w:hAnsi="Times New Roman" w:cs="Times New Roman"/>
                <w:b w:val="0"/>
                <w:color w:val="000000" w:themeColor="text1"/>
                <w:szCs w:val="21"/>
              </w:rPr>
            </w:pPr>
          </w:p>
        </w:tc>
        <w:tc>
          <w:tcPr>
            <w:cnfStyle w:val="000010000000"/>
            <w:tcW w:w="723" w:type="pct"/>
          </w:tcPr>
          <w:p w:rsidR="00363543" w:rsidRPr="006C4ACB" w:rsidRDefault="00363543" w:rsidP="001707A8">
            <w:pPr>
              <w:spacing w:before="156" w:line="240" w:lineRule="exact"/>
              <w:rPr>
                <w:rFonts w:ascii="Times New Roman" w:hAnsi="Times New Roman" w:cs="Times New Roman"/>
                <w:noProof/>
                <w:color w:val="000000" w:themeColor="text1"/>
                <w:szCs w:val="21"/>
              </w:rPr>
            </w:pPr>
            <w:r w:rsidRPr="006C4ACB">
              <w:rPr>
                <w:rFonts w:ascii="Times New Roman" w:hAnsiTheme="minorEastAsia" w:cs="Times New Roman"/>
                <w:noProof/>
                <w:color w:val="000000" w:themeColor="text1"/>
                <w:szCs w:val="21"/>
              </w:rPr>
              <w:t>必修</w:t>
            </w:r>
          </w:p>
        </w:tc>
        <w:tc>
          <w:tcPr>
            <w:tcW w:w="644" w:type="pct"/>
          </w:tcPr>
          <w:p w:rsidR="00363543" w:rsidRPr="006C4ACB" w:rsidRDefault="00363543" w:rsidP="001707A8">
            <w:pPr>
              <w:spacing w:before="156" w:line="240" w:lineRule="exact"/>
              <w:cnfStyle w:val="000000100000"/>
              <w:rPr>
                <w:rFonts w:ascii="Times New Roman" w:hAnsi="Times New Roman" w:cs="Times New Roman"/>
                <w:noProof/>
                <w:color w:val="000000" w:themeColor="text1"/>
                <w:szCs w:val="21"/>
              </w:rPr>
            </w:pPr>
            <w:r w:rsidRPr="006C4ACB">
              <w:rPr>
                <w:rFonts w:ascii="Times New Roman" w:hAnsiTheme="minorEastAsia" w:cs="Times New Roman"/>
                <w:noProof/>
                <w:color w:val="000000" w:themeColor="text1"/>
                <w:szCs w:val="21"/>
              </w:rPr>
              <w:t>选修</w:t>
            </w:r>
          </w:p>
        </w:tc>
        <w:tc>
          <w:tcPr>
            <w:cnfStyle w:val="000010000000"/>
            <w:tcW w:w="647" w:type="pct"/>
          </w:tcPr>
          <w:p w:rsidR="00363543" w:rsidRPr="006C4ACB" w:rsidRDefault="00363543" w:rsidP="001707A8">
            <w:pPr>
              <w:spacing w:before="156" w:line="240" w:lineRule="exact"/>
              <w:rPr>
                <w:rFonts w:ascii="Times New Roman" w:hAnsi="Times New Roman" w:cs="Times New Roman"/>
                <w:noProof/>
                <w:color w:val="000000" w:themeColor="text1"/>
                <w:szCs w:val="21"/>
              </w:rPr>
            </w:pPr>
            <w:r w:rsidRPr="006C4ACB">
              <w:rPr>
                <w:rFonts w:ascii="Times New Roman" w:hAnsiTheme="minorEastAsia" w:cs="Times New Roman"/>
                <w:noProof/>
                <w:color w:val="000000" w:themeColor="text1"/>
                <w:szCs w:val="21"/>
              </w:rPr>
              <w:t>必修</w:t>
            </w:r>
          </w:p>
        </w:tc>
        <w:tc>
          <w:tcPr>
            <w:tcW w:w="752" w:type="pct"/>
          </w:tcPr>
          <w:p w:rsidR="00363543" w:rsidRPr="006C4ACB" w:rsidRDefault="00363543" w:rsidP="001707A8">
            <w:pPr>
              <w:spacing w:before="156" w:line="240" w:lineRule="exact"/>
              <w:cnfStyle w:val="000000100000"/>
              <w:rPr>
                <w:rFonts w:ascii="Times New Roman" w:hAnsi="Times New Roman" w:cs="Times New Roman"/>
                <w:noProof/>
                <w:color w:val="000000" w:themeColor="text1"/>
                <w:szCs w:val="21"/>
              </w:rPr>
            </w:pPr>
            <w:r w:rsidRPr="006C4ACB">
              <w:rPr>
                <w:rFonts w:ascii="Times New Roman" w:hAnsiTheme="minorEastAsia" w:cs="Times New Roman"/>
                <w:noProof/>
                <w:color w:val="000000" w:themeColor="text1"/>
                <w:szCs w:val="21"/>
              </w:rPr>
              <w:t>选修</w:t>
            </w:r>
          </w:p>
        </w:tc>
        <w:tc>
          <w:tcPr>
            <w:cnfStyle w:val="000010000000"/>
            <w:tcW w:w="689" w:type="pct"/>
          </w:tcPr>
          <w:p w:rsidR="00363543" w:rsidRPr="006C4ACB" w:rsidRDefault="00363543" w:rsidP="001707A8">
            <w:pPr>
              <w:spacing w:before="156" w:line="240" w:lineRule="exact"/>
              <w:rPr>
                <w:rFonts w:ascii="Times New Roman" w:hAnsi="Times New Roman" w:cs="Times New Roman"/>
                <w:noProof/>
                <w:color w:val="000000" w:themeColor="text1"/>
                <w:szCs w:val="21"/>
              </w:rPr>
            </w:pPr>
            <w:r w:rsidRPr="006C4ACB">
              <w:rPr>
                <w:rFonts w:ascii="Times New Roman" w:hAnsiTheme="minorEastAsia" w:cs="Times New Roman"/>
                <w:noProof/>
                <w:color w:val="000000" w:themeColor="text1"/>
                <w:szCs w:val="21"/>
              </w:rPr>
              <w:t>必修</w:t>
            </w:r>
          </w:p>
        </w:tc>
        <w:tc>
          <w:tcPr>
            <w:cnfStyle w:val="000100000000"/>
            <w:tcW w:w="839" w:type="pct"/>
          </w:tcPr>
          <w:p w:rsidR="00363543" w:rsidRPr="006C4ACB" w:rsidRDefault="00363543" w:rsidP="001707A8">
            <w:pPr>
              <w:spacing w:before="156" w:line="240" w:lineRule="exact"/>
              <w:rPr>
                <w:rFonts w:ascii="Times New Roman" w:hAnsi="Times New Roman" w:cs="Times New Roman"/>
                <w:b w:val="0"/>
                <w:noProof/>
                <w:color w:val="000000" w:themeColor="text1"/>
                <w:szCs w:val="21"/>
              </w:rPr>
            </w:pPr>
            <w:r w:rsidRPr="006C4ACB">
              <w:rPr>
                <w:rFonts w:ascii="Times New Roman" w:hAnsiTheme="minorEastAsia" w:cs="Times New Roman"/>
                <w:b w:val="0"/>
                <w:noProof/>
                <w:color w:val="000000" w:themeColor="text1"/>
                <w:szCs w:val="21"/>
              </w:rPr>
              <w:t>选修</w:t>
            </w:r>
          </w:p>
        </w:tc>
      </w:tr>
      <w:tr w:rsidR="00363543" w:rsidRPr="006C4ACB" w:rsidTr="001707A8">
        <w:trPr>
          <w:trHeight w:val="517"/>
        </w:trPr>
        <w:tc>
          <w:tcPr>
            <w:cnfStyle w:val="001000000000"/>
            <w:tcW w:w="706" w:type="pc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国家课程</w:t>
            </w:r>
          </w:p>
        </w:tc>
        <w:tc>
          <w:tcPr>
            <w:cnfStyle w:val="000010000000"/>
            <w:tcW w:w="723"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模块</w:t>
            </w:r>
            <w:r w:rsidRPr="006C4ACB">
              <w:rPr>
                <w:rFonts w:ascii="Times New Roman" w:hAnsi="Times New Roman" w:cs="Times New Roman"/>
                <w:color w:val="000000" w:themeColor="text1"/>
                <w:szCs w:val="21"/>
              </w:rPr>
              <w:t>1-4</w:t>
            </w:r>
          </w:p>
        </w:tc>
        <w:tc>
          <w:tcPr>
            <w:tcW w:w="644" w:type="pct"/>
            <w:vAlign w:val="center"/>
          </w:tcPr>
          <w:p w:rsidR="00363543" w:rsidRPr="006C4ACB" w:rsidRDefault="00363543" w:rsidP="001707A8">
            <w:pPr>
              <w:spacing w:line="240" w:lineRule="exact"/>
              <w:cnfStyle w:val="000000000000"/>
              <w:rPr>
                <w:rFonts w:ascii="Times New Roman" w:hAnsi="Times New Roman" w:cs="Times New Roman"/>
                <w:color w:val="000000" w:themeColor="text1"/>
                <w:szCs w:val="21"/>
              </w:rPr>
            </w:pPr>
          </w:p>
        </w:tc>
        <w:tc>
          <w:tcPr>
            <w:cnfStyle w:val="000010000000"/>
            <w:tcW w:w="647"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模块</w:t>
            </w:r>
            <w:r w:rsidRPr="006C4ACB">
              <w:rPr>
                <w:rFonts w:ascii="Times New Roman" w:hAnsi="Times New Roman" w:cs="Times New Roman"/>
                <w:color w:val="000000" w:themeColor="text1"/>
                <w:szCs w:val="21"/>
              </w:rPr>
              <w:t>5-8</w:t>
            </w:r>
          </w:p>
        </w:tc>
        <w:tc>
          <w:tcPr>
            <w:tcW w:w="752" w:type="pct"/>
            <w:vAlign w:val="center"/>
          </w:tcPr>
          <w:p w:rsidR="00363543" w:rsidRPr="006C4ACB" w:rsidRDefault="00363543" w:rsidP="001707A8">
            <w:pPr>
              <w:spacing w:line="240" w:lineRule="exact"/>
              <w:cnfStyle w:val="000000000000"/>
              <w:rPr>
                <w:rFonts w:ascii="Times New Roman" w:hAnsi="Times New Roman" w:cs="Times New Roman"/>
                <w:color w:val="000000" w:themeColor="text1"/>
                <w:szCs w:val="21"/>
              </w:rPr>
            </w:pPr>
          </w:p>
        </w:tc>
        <w:tc>
          <w:tcPr>
            <w:cnfStyle w:val="000010000000"/>
            <w:tcW w:w="689"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模块</w:t>
            </w:r>
            <w:r w:rsidRPr="006C4ACB">
              <w:rPr>
                <w:rFonts w:ascii="Times New Roman" w:hAnsi="Times New Roman" w:cs="Times New Roman"/>
                <w:color w:val="000000" w:themeColor="text1"/>
                <w:szCs w:val="21"/>
              </w:rPr>
              <w:t>9-10</w:t>
            </w:r>
          </w:p>
        </w:tc>
        <w:tc>
          <w:tcPr>
            <w:cnfStyle w:val="000100000000"/>
            <w:tcW w:w="839" w:type="pc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模块</w:t>
            </w:r>
            <w:r w:rsidRPr="006C4ACB">
              <w:rPr>
                <w:rFonts w:ascii="Times New Roman" w:hAnsi="Times New Roman" w:cs="Times New Roman"/>
                <w:b w:val="0"/>
                <w:color w:val="000000" w:themeColor="text1"/>
                <w:szCs w:val="21"/>
              </w:rPr>
              <w:t>11</w:t>
            </w:r>
          </w:p>
        </w:tc>
      </w:tr>
      <w:tr w:rsidR="00363543" w:rsidRPr="006C4ACB" w:rsidTr="001707A8">
        <w:trPr>
          <w:cnfStyle w:val="000000100000"/>
          <w:trHeight w:val="260"/>
        </w:trPr>
        <w:tc>
          <w:tcPr>
            <w:cnfStyle w:val="001000000000"/>
            <w:tcW w:w="706" w:type="pct"/>
            <w:vMerge w:val="restar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校本课程</w:t>
            </w:r>
          </w:p>
        </w:tc>
        <w:tc>
          <w:tcPr>
            <w:cnfStyle w:val="000010000000"/>
            <w:tcW w:w="723"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外教口语</w:t>
            </w:r>
          </w:p>
        </w:tc>
        <w:tc>
          <w:tcPr>
            <w:tcW w:w="644" w:type="pct"/>
            <w:vAlign w:val="center"/>
          </w:tcPr>
          <w:p w:rsidR="00363543" w:rsidRPr="006C4ACB" w:rsidRDefault="00363543" w:rsidP="001707A8">
            <w:pPr>
              <w:spacing w:line="240" w:lineRule="exact"/>
              <w:cnfStyle w:val="000000100000"/>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报刊阅读</w:t>
            </w:r>
          </w:p>
        </w:tc>
        <w:tc>
          <w:tcPr>
            <w:cnfStyle w:val="000010000000"/>
            <w:tcW w:w="647"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报刊阅读</w:t>
            </w:r>
          </w:p>
        </w:tc>
        <w:tc>
          <w:tcPr>
            <w:tcW w:w="752" w:type="pct"/>
            <w:vAlign w:val="center"/>
          </w:tcPr>
          <w:p w:rsidR="00363543" w:rsidRPr="006C4ACB" w:rsidRDefault="00363543" w:rsidP="001707A8">
            <w:pPr>
              <w:spacing w:line="240" w:lineRule="exact"/>
              <w:cnfStyle w:val="000000100000"/>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文化阅读</w:t>
            </w:r>
          </w:p>
        </w:tc>
        <w:tc>
          <w:tcPr>
            <w:cnfStyle w:val="000010000000"/>
            <w:tcW w:w="689"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新概念英语（</w:t>
            </w:r>
            <w:r w:rsidRPr="006C4ACB">
              <w:rPr>
                <w:rFonts w:ascii="Times New Roman" w:hAnsi="Times New Roman" w:cs="Times New Roman"/>
                <w:color w:val="000000" w:themeColor="text1"/>
                <w:szCs w:val="21"/>
              </w:rPr>
              <w:t>3</w:t>
            </w:r>
            <w:r w:rsidRPr="006C4ACB">
              <w:rPr>
                <w:rFonts w:ascii="Times New Roman" w:hAnsiTheme="minorEastAsia" w:cs="Times New Roman"/>
                <w:color w:val="000000" w:themeColor="text1"/>
                <w:szCs w:val="21"/>
              </w:rPr>
              <w:t>）</w:t>
            </w:r>
          </w:p>
        </w:tc>
        <w:tc>
          <w:tcPr>
            <w:cnfStyle w:val="000100000000"/>
            <w:tcW w:w="839" w:type="pc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文学阅读</w:t>
            </w:r>
          </w:p>
        </w:tc>
      </w:tr>
      <w:tr w:rsidR="00363543" w:rsidRPr="006C4ACB" w:rsidTr="001707A8">
        <w:trPr>
          <w:trHeight w:val="616"/>
        </w:trPr>
        <w:tc>
          <w:tcPr>
            <w:cnfStyle w:val="001000000000"/>
            <w:tcW w:w="706" w:type="pct"/>
            <w:vMerge/>
          </w:tcPr>
          <w:p w:rsidR="00363543" w:rsidRPr="006C4ACB" w:rsidRDefault="00363543" w:rsidP="00336BA5">
            <w:pPr>
              <w:spacing w:line="240" w:lineRule="exact"/>
              <w:rPr>
                <w:rFonts w:ascii="Times New Roman" w:hAnsi="Times New Roman" w:cs="Times New Roman"/>
                <w:b w:val="0"/>
                <w:color w:val="000000" w:themeColor="text1"/>
                <w:szCs w:val="21"/>
              </w:rPr>
            </w:pPr>
          </w:p>
        </w:tc>
        <w:tc>
          <w:tcPr>
            <w:cnfStyle w:val="000010000000"/>
            <w:tcW w:w="723"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新概念英语（</w:t>
            </w:r>
            <w:r w:rsidRPr="006C4ACB">
              <w:rPr>
                <w:rFonts w:ascii="Times New Roman" w:hAnsi="Times New Roman" w:cs="Times New Roman"/>
                <w:color w:val="000000" w:themeColor="text1"/>
                <w:szCs w:val="21"/>
              </w:rPr>
              <w:t>2</w:t>
            </w:r>
            <w:r w:rsidRPr="006C4ACB">
              <w:rPr>
                <w:rFonts w:ascii="Times New Roman" w:hAnsiTheme="minorEastAsia" w:cs="Times New Roman"/>
                <w:color w:val="000000" w:themeColor="text1"/>
                <w:szCs w:val="21"/>
              </w:rPr>
              <w:t>）</w:t>
            </w:r>
          </w:p>
        </w:tc>
        <w:tc>
          <w:tcPr>
            <w:tcW w:w="644" w:type="pct"/>
            <w:vAlign w:val="center"/>
          </w:tcPr>
          <w:p w:rsidR="00363543" w:rsidRPr="006C4ACB" w:rsidRDefault="00363543" w:rsidP="001707A8">
            <w:pPr>
              <w:spacing w:line="240" w:lineRule="exact"/>
              <w:cnfStyle w:val="000000000000"/>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主题阅读</w:t>
            </w:r>
          </w:p>
        </w:tc>
        <w:tc>
          <w:tcPr>
            <w:cnfStyle w:val="000010000000"/>
            <w:tcW w:w="647"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新概念英语（</w:t>
            </w:r>
            <w:r w:rsidRPr="006C4ACB">
              <w:rPr>
                <w:rFonts w:ascii="Times New Roman" w:hAnsi="Times New Roman" w:cs="Times New Roman"/>
                <w:color w:val="000000" w:themeColor="text1"/>
                <w:szCs w:val="21"/>
              </w:rPr>
              <w:t>2</w:t>
            </w:r>
            <w:r w:rsidRPr="006C4ACB">
              <w:rPr>
                <w:rFonts w:ascii="Times New Roman" w:hAnsiTheme="minorEastAsia" w:cs="Times New Roman"/>
                <w:color w:val="000000" w:themeColor="text1"/>
                <w:szCs w:val="21"/>
              </w:rPr>
              <w:t>）（</w:t>
            </w:r>
            <w:r w:rsidRPr="006C4ACB">
              <w:rPr>
                <w:rFonts w:ascii="Times New Roman" w:hAnsi="Times New Roman" w:cs="Times New Roman"/>
                <w:color w:val="000000" w:themeColor="text1"/>
                <w:szCs w:val="21"/>
              </w:rPr>
              <w:t>3</w:t>
            </w:r>
            <w:r w:rsidRPr="006C4ACB">
              <w:rPr>
                <w:rFonts w:ascii="Times New Roman" w:hAnsiTheme="minorEastAsia" w:cs="Times New Roman"/>
                <w:color w:val="000000" w:themeColor="text1"/>
                <w:szCs w:val="21"/>
              </w:rPr>
              <w:t>）</w:t>
            </w:r>
          </w:p>
        </w:tc>
        <w:tc>
          <w:tcPr>
            <w:tcW w:w="752" w:type="pct"/>
            <w:vAlign w:val="center"/>
          </w:tcPr>
          <w:p w:rsidR="00363543" w:rsidRPr="006C4ACB" w:rsidRDefault="00363543" w:rsidP="001707A8">
            <w:pPr>
              <w:spacing w:line="240" w:lineRule="exact"/>
              <w:cnfStyle w:val="000000000000"/>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主题阅读</w:t>
            </w:r>
          </w:p>
          <w:p w:rsidR="00363543" w:rsidRPr="006C4ACB" w:rsidRDefault="00363543" w:rsidP="001707A8">
            <w:pPr>
              <w:spacing w:line="240" w:lineRule="exact"/>
              <w:cnfStyle w:val="000000000000"/>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基础写作</w:t>
            </w:r>
          </w:p>
        </w:tc>
        <w:tc>
          <w:tcPr>
            <w:cnfStyle w:val="000010000000"/>
            <w:tcW w:w="689" w:type="pct"/>
            <w:vAlign w:val="center"/>
          </w:tcPr>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报刊阅读</w:t>
            </w:r>
          </w:p>
          <w:p w:rsidR="00363543" w:rsidRPr="006C4ACB" w:rsidRDefault="00363543" w:rsidP="001707A8">
            <w:pPr>
              <w:spacing w:line="240" w:lineRule="exact"/>
              <w:rPr>
                <w:rFonts w:ascii="Times New Roman" w:hAnsi="Times New Roman" w:cs="Times New Roman"/>
                <w:color w:val="000000" w:themeColor="text1"/>
                <w:szCs w:val="21"/>
              </w:rPr>
            </w:pPr>
            <w:r w:rsidRPr="006C4ACB">
              <w:rPr>
                <w:rFonts w:ascii="Times New Roman" w:hAnsiTheme="minorEastAsia" w:cs="Times New Roman"/>
                <w:color w:val="000000" w:themeColor="text1"/>
                <w:szCs w:val="21"/>
              </w:rPr>
              <w:t>高级写作</w:t>
            </w:r>
          </w:p>
        </w:tc>
        <w:tc>
          <w:tcPr>
            <w:cnfStyle w:val="000100000000"/>
            <w:tcW w:w="839" w:type="pc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主题阅读</w:t>
            </w:r>
          </w:p>
        </w:tc>
      </w:tr>
      <w:tr w:rsidR="00363543" w:rsidRPr="006C4ACB" w:rsidTr="001707A8">
        <w:trPr>
          <w:cnfStyle w:val="000000100000"/>
          <w:trHeight w:val="389"/>
        </w:trPr>
        <w:tc>
          <w:tcPr>
            <w:cnfStyle w:val="001000000000"/>
            <w:tcW w:w="706" w:type="pct"/>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国际课程</w:t>
            </w:r>
          </w:p>
        </w:tc>
        <w:tc>
          <w:tcPr>
            <w:cnfStyle w:val="000100000000"/>
            <w:tcW w:w="4294" w:type="pct"/>
            <w:gridSpan w:val="6"/>
            <w:vAlign w:val="center"/>
          </w:tcPr>
          <w:p w:rsidR="00363543" w:rsidRPr="006C4ACB" w:rsidRDefault="00363543" w:rsidP="001707A8">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组织部分学生选修</w:t>
            </w:r>
            <w:r w:rsidRPr="006C4ACB">
              <w:rPr>
                <w:rFonts w:ascii="Times New Roman" w:hAnsi="Times New Roman" w:cs="Times New Roman"/>
                <w:b w:val="0"/>
                <w:color w:val="000000" w:themeColor="text1"/>
                <w:szCs w:val="21"/>
              </w:rPr>
              <w:t>GAC</w:t>
            </w:r>
            <w:r w:rsidRPr="006C4ACB">
              <w:rPr>
                <w:rFonts w:ascii="Times New Roman" w:hAnsiTheme="minorEastAsia" w:cs="Times New Roman"/>
                <w:b w:val="0"/>
                <w:color w:val="000000" w:themeColor="text1"/>
                <w:szCs w:val="21"/>
              </w:rPr>
              <w:t>课程，进行雅思考试、托福考试培训，与参加</w:t>
            </w:r>
            <w:r w:rsidRPr="006C4ACB">
              <w:rPr>
                <w:rFonts w:ascii="Times New Roman" w:hAnsi="Times New Roman" w:cs="Times New Roman"/>
                <w:b w:val="0"/>
                <w:color w:val="000000" w:themeColor="text1"/>
                <w:szCs w:val="21"/>
              </w:rPr>
              <w:t>ACT</w:t>
            </w:r>
            <w:r w:rsidRPr="006C4ACB">
              <w:rPr>
                <w:rFonts w:ascii="Times New Roman" w:hAnsiTheme="minorEastAsia" w:cs="Times New Roman"/>
                <w:b w:val="0"/>
                <w:color w:val="000000" w:themeColor="text1"/>
                <w:szCs w:val="21"/>
              </w:rPr>
              <w:t>考试。</w:t>
            </w:r>
          </w:p>
        </w:tc>
      </w:tr>
      <w:tr w:rsidR="00363543" w:rsidRPr="006C4ACB" w:rsidTr="006C4ACB">
        <w:trPr>
          <w:trHeight w:val="490"/>
        </w:trPr>
        <w:tc>
          <w:tcPr>
            <w:cnfStyle w:val="001000000000"/>
            <w:tcW w:w="706" w:type="pct"/>
            <w:vAlign w:val="center"/>
          </w:tcPr>
          <w:p w:rsidR="00363543" w:rsidRPr="006C4ACB" w:rsidRDefault="00363543" w:rsidP="006C4ACB">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英语社团</w:t>
            </w:r>
          </w:p>
        </w:tc>
        <w:tc>
          <w:tcPr>
            <w:cnfStyle w:val="000100000000"/>
            <w:tcW w:w="4294" w:type="pct"/>
            <w:gridSpan w:val="6"/>
          </w:tcPr>
          <w:p w:rsidR="00363543" w:rsidRPr="006C4ACB" w:rsidRDefault="00363543" w:rsidP="006C4ACB">
            <w:pPr>
              <w:spacing w:before="156" w:line="240" w:lineRule="exact"/>
              <w:jc w:val="both"/>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建立英语模联社、英语剧社、影视俱乐部、英语广播电台、英语歌迷会、英语主题阅读沙龙等等。在教师的协助下，学生自建英语书屋，自主建立章程，自主管理，自主开展活动。</w:t>
            </w:r>
          </w:p>
        </w:tc>
      </w:tr>
      <w:tr w:rsidR="00363543" w:rsidRPr="006C4ACB" w:rsidTr="00083F70">
        <w:trPr>
          <w:cnfStyle w:val="000000100000"/>
          <w:trHeight w:val="420"/>
        </w:trPr>
        <w:tc>
          <w:tcPr>
            <w:cnfStyle w:val="001000000000"/>
            <w:tcW w:w="706" w:type="pct"/>
            <w:vAlign w:val="center"/>
          </w:tcPr>
          <w:p w:rsidR="00363543" w:rsidRPr="006C4ACB" w:rsidRDefault="00363543" w:rsidP="006C4ACB">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兴趣小组</w:t>
            </w:r>
          </w:p>
        </w:tc>
        <w:tc>
          <w:tcPr>
            <w:cnfStyle w:val="000100000000"/>
            <w:tcW w:w="4294" w:type="pct"/>
            <w:gridSpan w:val="6"/>
            <w:vAlign w:val="center"/>
          </w:tcPr>
          <w:p w:rsidR="00363543" w:rsidRPr="006C4ACB" w:rsidRDefault="00363543" w:rsidP="006C4ACB">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根据学生的需要，成立丰富多彩的兴趣小组，开展研究性学习和体验性实践活动。</w:t>
            </w:r>
          </w:p>
        </w:tc>
      </w:tr>
      <w:tr w:rsidR="00363543" w:rsidRPr="006C4ACB" w:rsidTr="00083F70">
        <w:trPr>
          <w:cnfStyle w:val="010000000000"/>
          <w:trHeight w:val="221"/>
        </w:trPr>
        <w:tc>
          <w:tcPr>
            <w:cnfStyle w:val="001000000000"/>
            <w:tcW w:w="706" w:type="pct"/>
            <w:tcBorders>
              <w:top w:val="single" w:sz="4" w:space="0" w:color="auto"/>
            </w:tcBorders>
            <w:vAlign w:val="center"/>
          </w:tcPr>
          <w:p w:rsidR="00363543" w:rsidRPr="006C4ACB" w:rsidRDefault="00363543" w:rsidP="006C4ACB">
            <w:pPr>
              <w:spacing w:line="240" w:lineRule="exact"/>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比赛活动</w:t>
            </w:r>
          </w:p>
        </w:tc>
        <w:tc>
          <w:tcPr>
            <w:cnfStyle w:val="000100000000"/>
            <w:tcW w:w="4294" w:type="pct"/>
            <w:gridSpan w:val="6"/>
            <w:tcBorders>
              <w:top w:val="single" w:sz="4" w:space="0" w:color="auto"/>
            </w:tcBorders>
          </w:tcPr>
          <w:p w:rsidR="00363543" w:rsidRPr="006C4ACB" w:rsidRDefault="00363543" w:rsidP="006C4ACB">
            <w:pPr>
              <w:spacing w:before="156" w:line="240" w:lineRule="exact"/>
              <w:jc w:val="both"/>
              <w:rPr>
                <w:rFonts w:ascii="Times New Roman" w:hAnsi="Times New Roman" w:cs="Times New Roman"/>
                <w:b w:val="0"/>
                <w:color w:val="000000" w:themeColor="text1"/>
                <w:szCs w:val="21"/>
              </w:rPr>
            </w:pPr>
            <w:r w:rsidRPr="006C4ACB">
              <w:rPr>
                <w:rFonts w:ascii="Times New Roman" w:hAnsiTheme="minorEastAsia" w:cs="Times New Roman"/>
                <w:b w:val="0"/>
                <w:color w:val="000000" w:themeColor="text1"/>
                <w:szCs w:val="21"/>
              </w:rPr>
              <w:t>各年级根据教学重点与学生的实际需要开展形式多样的英语听说读写竞赛活动，组织每年一次的英语节活动。</w:t>
            </w:r>
          </w:p>
        </w:tc>
      </w:tr>
    </w:tbl>
    <w:p w:rsidR="00363543" w:rsidRPr="006C4ACB" w:rsidRDefault="00D711D8" w:rsidP="008A0C95">
      <w:pPr>
        <w:spacing w:line="240" w:lineRule="auto"/>
        <w:jc w:val="center"/>
        <w:rPr>
          <w:rFonts w:ascii="Times New Roman" w:hAnsi="Times New Roman" w:cs="Times New Roman"/>
        </w:rPr>
      </w:pPr>
      <w:r w:rsidRPr="006C4ACB">
        <w:rPr>
          <w:rFonts w:ascii="Times New Roman" w:cs="Times New Roman"/>
        </w:rPr>
        <w:t>表</w:t>
      </w:r>
      <w:r w:rsidRPr="006C4ACB">
        <w:rPr>
          <w:rFonts w:ascii="Times New Roman" w:hAnsi="Times New Roman" w:cs="Times New Roman"/>
        </w:rPr>
        <w:t>3</w:t>
      </w:r>
      <w:r w:rsidR="006C4ACB" w:rsidRPr="006C4ACB">
        <w:rPr>
          <w:rFonts w:ascii="Times New Roman" w:cs="Times New Roman"/>
        </w:rPr>
        <w:t>：</w:t>
      </w:r>
      <w:r w:rsidRPr="006C4ACB">
        <w:rPr>
          <w:rFonts w:ascii="Times New Roman" w:cs="Times New Roman"/>
        </w:rPr>
        <w:t>英语创新实验班</w:t>
      </w:r>
      <w:r w:rsidR="008C5364" w:rsidRPr="006C4ACB">
        <w:rPr>
          <w:rFonts w:ascii="Times New Roman" w:cs="Times New Roman"/>
        </w:rPr>
        <w:t>英语特色</w:t>
      </w:r>
      <w:r w:rsidRPr="006C4ACB">
        <w:rPr>
          <w:rFonts w:ascii="Times New Roman" w:cs="Times New Roman"/>
        </w:rPr>
        <w:t>课</w:t>
      </w:r>
      <w:r w:rsidR="008C5364" w:rsidRPr="006C4ACB">
        <w:rPr>
          <w:rFonts w:ascii="Times New Roman" w:cs="Times New Roman"/>
        </w:rPr>
        <w:t>程体系</w:t>
      </w:r>
    </w:p>
    <w:p w:rsidR="006C4ACB" w:rsidRPr="006C4ACB" w:rsidRDefault="006C4ACB" w:rsidP="008A0C95">
      <w:pPr>
        <w:spacing w:line="240" w:lineRule="auto"/>
        <w:jc w:val="center"/>
        <w:rPr>
          <w:rFonts w:ascii="Times New Roman" w:hAnsi="Times New Roman" w:cs="Times New Roman"/>
        </w:rPr>
      </w:pPr>
    </w:p>
    <w:tbl>
      <w:tblPr>
        <w:tblStyle w:val="-11"/>
        <w:tblW w:w="5000" w:type="pct"/>
        <w:tblLook w:val="01E0"/>
      </w:tblPr>
      <w:tblGrid>
        <w:gridCol w:w="1056"/>
        <w:gridCol w:w="2137"/>
        <w:gridCol w:w="1589"/>
        <w:gridCol w:w="2267"/>
        <w:gridCol w:w="1473"/>
      </w:tblGrid>
      <w:tr w:rsidR="000E259C" w:rsidRPr="006C4ACB" w:rsidTr="006C4ACB">
        <w:trPr>
          <w:cnfStyle w:val="100000000000"/>
          <w:trHeight w:val="463"/>
        </w:trPr>
        <w:tc>
          <w:tcPr>
            <w:cnfStyle w:val="001000000000"/>
            <w:tcW w:w="620" w:type="pct"/>
            <w:vAlign w:val="center"/>
          </w:tcPr>
          <w:p w:rsidR="00524752" w:rsidRPr="006C4ACB" w:rsidRDefault="00524752" w:rsidP="006C4ACB">
            <w:pPr>
              <w:rPr>
                <w:rFonts w:ascii="Times New Roman" w:hAnsi="Times New Roman" w:cs="Times New Roman"/>
                <w:szCs w:val="21"/>
              </w:rPr>
            </w:pPr>
            <w:r w:rsidRPr="006C4ACB">
              <w:rPr>
                <w:rFonts w:ascii="Times New Roman" w:hAnsiTheme="minorEastAsia" w:cs="Times New Roman"/>
                <w:szCs w:val="21"/>
              </w:rPr>
              <w:t>年级</w:t>
            </w:r>
          </w:p>
        </w:tc>
        <w:tc>
          <w:tcPr>
            <w:cnfStyle w:val="000010000000"/>
            <w:tcW w:w="1254" w:type="pct"/>
            <w:vAlign w:val="center"/>
          </w:tcPr>
          <w:p w:rsidR="00524752" w:rsidRPr="006C4ACB" w:rsidRDefault="00524752" w:rsidP="006C4ACB">
            <w:pPr>
              <w:rPr>
                <w:rFonts w:ascii="Times New Roman" w:hAnsi="Times New Roman" w:cs="Times New Roman"/>
                <w:szCs w:val="21"/>
              </w:rPr>
            </w:pPr>
            <w:r w:rsidRPr="006C4ACB">
              <w:rPr>
                <w:rFonts w:ascii="Times New Roman" w:hAnsiTheme="minorEastAsia" w:cs="Times New Roman"/>
                <w:szCs w:val="21"/>
              </w:rPr>
              <w:t>活动</w:t>
            </w:r>
          </w:p>
        </w:tc>
        <w:tc>
          <w:tcPr>
            <w:tcW w:w="932" w:type="pct"/>
            <w:vAlign w:val="center"/>
          </w:tcPr>
          <w:p w:rsidR="00524752" w:rsidRPr="006C4ACB" w:rsidRDefault="00524752" w:rsidP="006C4ACB">
            <w:pPr>
              <w:cnfStyle w:val="100000000000"/>
              <w:rPr>
                <w:rFonts w:ascii="Times New Roman" w:hAnsi="Times New Roman" w:cs="Times New Roman"/>
                <w:szCs w:val="21"/>
              </w:rPr>
            </w:pPr>
            <w:r w:rsidRPr="006C4ACB">
              <w:rPr>
                <w:rFonts w:ascii="Times New Roman" w:hAnsiTheme="minorEastAsia" w:cs="Times New Roman"/>
                <w:szCs w:val="21"/>
              </w:rPr>
              <w:t>时间</w:t>
            </w:r>
          </w:p>
        </w:tc>
        <w:tc>
          <w:tcPr>
            <w:cnfStyle w:val="000010000000"/>
            <w:tcW w:w="1330" w:type="pct"/>
            <w:vAlign w:val="center"/>
          </w:tcPr>
          <w:p w:rsidR="00524752" w:rsidRPr="006C4ACB" w:rsidRDefault="00524752" w:rsidP="006C4ACB">
            <w:pPr>
              <w:rPr>
                <w:rFonts w:ascii="Times New Roman" w:hAnsi="Times New Roman" w:cs="Times New Roman"/>
                <w:szCs w:val="21"/>
              </w:rPr>
            </w:pPr>
            <w:r w:rsidRPr="006C4ACB">
              <w:rPr>
                <w:rFonts w:ascii="Times New Roman" w:hAnsiTheme="minorEastAsia" w:cs="Times New Roman"/>
                <w:szCs w:val="21"/>
              </w:rPr>
              <w:t>策略</w:t>
            </w:r>
          </w:p>
        </w:tc>
        <w:tc>
          <w:tcPr>
            <w:cnfStyle w:val="000100000000"/>
            <w:tcW w:w="864" w:type="pct"/>
            <w:vAlign w:val="center"/>
          </w:tcPr>
          <w:p w:rsidR="00524752" w:rsidRPr="006C4ACB" w:rsidRDefault="00524752" w:rsidP="006C4ACB">
            <w:pPr>
              <w:rPr>
                <w:rFonts w:ascii="Times New Roman" w:hAnsi="Times New Roman" w:cs="Times New Roman"/>
                <w:szCs w:val="21"/>
              </w:rPr>
            </w:pPr>
            <w:r w:rsidRPr="006C4ACB">
              <w:rPr>
                <w:rFonts w:ascii="Times New Roman" w:hAnsiTheme="minorEastAsia" w:cs="Times New Roman"/>
                <w:szCs w:val="21"/>
              </w:rPr>
              <w:t>主要社团</w:t>
            </w:r>
          </w:p>
        </w:tc>
      </w:tr>
      <w:tr w:rsidR="006C4ACB" w:rsidRPr="006C4ACB" w:rsidTr="006C4ACB">
        <w:trPr>
          <w:cnfStyle w:val="000000100000"/>
          <w:trHeight w:hRule="exact" w:val="425"/>
        </w:trPr>
        <w:tc>
          <w:tcPr>
            <w:cnfStyle w:val="001000000000"/>
            <w:tcW w:w="620" w:type="pct"/>
            <w:vMerge w:val="restart"/>
            <w:vAlign w:val="center"/>
          </w:tcPr>
          <w:p w:rsidR="006C4ACB" w:rsidRPr="006C4ACB" w:rsidRDefault="006C4ACB" w:rsidP="006C4ACB">
            <w:pPr>
              <w:rPr>
                <w:rFonts w:ascii="Times New Roman" w:hAnsi="Times New Roman" w:cs="Times New Roman"/>
                <w:b w:val="0"/>
                <w:szCs w:val="21"/>
              </w:rPr>
            </w:pPr>
            <w:r w:rsidRPr="006C4ACB">
              <w:rPr>
                <w:rFonts w:ascii="Times New Roman" w:hAnsiTheme="minorEastAsia" w:cs="Times New Roman"/>
                <w:b w:val="0"/>
                <w:szCs w:val="21"/>
              </w:rPr>
              <w:t>高一</w:t>
            </w: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英语书写比赛</w:t>
            </w:r>
          </w:p>
        </w:tc>
        <w:tc>
          <w:tcPr>
            <w:tcW w:w="932" w:type="pct"/>
          </w:tcPr>
          <w:p w:rsidR="006C4ACB" w:rsidRPr="006C4ACB" w:rsidRDefault="006C4ACB" w:rsidP="006C4ACB">
            <w:pPr>
              <w:cnfStyle w:val="000000100000"/>
              <w:rPr>
                <w:rFonts w:ascii="Times New Roman" w:hAnsi="Times New Roman" w:cs="Times New Roman"/>
                <w:color w:val="000000"/>
                <w:szCs w:val="21"/>
              </w:rPr>
            </w:pPr>
            <w:r w:rsidRPr="006C4ACB">
              <w:rPr>
                <w:rFonts w:ascii="Times New Roman" w:hAnsi="Times New Roman" w:cs="Times New Roman"/>
                <w:color w:val="000000"/>
                <w:szCs w:val="21"/>
              </w:rPr>
              <w:t>10</w:t>
            </w:r>
            <w:r w:rsidRPr="006C4ACB">
              <w:rPr>
                <w:rFonts w:ascii="Times New Roman" w:hAnsiTheme="minorEastAsia" w:cs="Times New Roman"/>
                <w:color w:val="000000"/>
                <w:szCs w:val="21"/>
              </w:rPr>
              <w:t>月</w:t>
            </w:r>
          </w:p>
        </w:tc>
        <w:tc>
          <w:tcPr>
            <w:cnfStyle w:val="000010000000"/>
            <w:tcW w:w="1330" w:type="pct"/>
            <w:vMerge w:val="restart"/>
          </w:tcPr>
          <w:p w:rsidR="006C4ACB" w:rsidRPr="006C4ACB" w:rsidRDefault="006C4ACB" w:rsidP="006C4ACB">
            <w:pPr>
              <w:jc w:val="left"/>
              <w:rPr>
                <w:rFonts w:ascii="Times New Roman" w:hAnsi="Times New Roman" w:cs="Times New Roman"/>
                <w:color w:val="000000"/>
                <w:szCs w:val="21"/>
              </w:rPr>
            </w:pPr>
            <w:r w:rsidRPr="006C4ACB">
              <w:rPr>
                <w:rFonts w:ascii="Times New Roman" w:hAnsiTheme="minorEastAsia" w:cs="Times New Roman"/>
                <w:color w:val="000000"/>
                <w:szCs w:val="21"/>
              </w:rPr>
              <w:t>入学第一个月规范书写，结合课堂教学</w:t>
            </w:r>
            <w:r w:rsidRPr="006C4ACB">
              <w:rPr>
                <w:rFonts w:ascii="Times New Roman" w:hAnsi="Times New Roman" w:cs="Times New Roman"/>
                <w:color w:val="000000"/>
                <w:szCs w:val="21"/>
              </w:rPr>
              <w:t>2-3</w:t>
            </w:r>
            <w:r w:rsidRPr="006C4ACB">
              <w:rPr>
                <w:rFonts w:ascii="Times New Roman" w:hAnsiTheme="minorEastAsia" w:cs="Times New Roman"/>
                <w:color w:val="000000"/>
                <w:szCs w:val="21"/>
              </w:rPr>
              <w:t>分钟朗诵或原创演讲，外教口语课程等。</w:t>
            </w:r>
          </w:p>
        </w:tc>
        <w:tc>
          <w:tcPr>
            <w:cnfStyle w:val="000100000000"/>
            <w:tcW w:w="864" w:type="pct"/>
            <w:vMerge w:val="restart"/>
          </w:tcPr>
          <w:p w:rsidR="006C4ACB" w:rsidRPr="006C4ACB" w:rsidRDefault="006C4ACB" w:rsidP="006C4ACB">
            <w:pPr>
              <w:jc w:val="both"/>
              <w:rPr>
                <w:rFonts w:ascii="Times New Roman" w:hAnsi="Times New Roman" w:cs="Times New Roman"/>
                <w:b w:val="0"/>
                <w:color w:val="000000"/>
                <w:szCs w:val="21"/>
              </w:rPr>
            </w:pPr>
            <w:r w:rsidRPr="006C4ACB">
              <w:rPr>
                <w:rFonts w:ascii="Times New Roman" w:hAnsiTheme="minorEastAsia" w:cs="Times New Roman"/>
                <w:b w:val="0"/>
                <w:color w:val="000000"/>
                <w:szCs w:val="21"/>
              </w:rPr>
              <w:t>以</w:t>
            </w:r>
            <w:r w:rsidRPr="006C4ACB">
              <w:rPr>
                <w:rFonts w:ascii="Times New Roman" w:hAnsi="Times New Roman" w:cs="Times New Roman"/>
                <w:b w:val="0"/>
                <w:color w:val="000000"/>
                <w:szCs w:val="21"/>
              </w:rPr>
              <w:t>“</w:t>
            </w:r>
            <w:r w:rsidRPr="006C4ACB">
              <w:rPr>
                <w:rFonts w:ascii="Times New Roman" w:hAnsiTheme="minorEastAsia" w:cs="Times New Roman"/>
                <w:b w:val="0"/>
                <w:color w:val="000000"/>
                <w:szCs w:val="21"/>
              </w:rPr>
              <w:t>视听讲演</w:t>
            </w:r>
            <w:r w:rsidRPr="006C4ACB">
              <w:rPr>
                <w:rFonts w:ascii="Times New Roman" w:hAnsi="Times New Roman" w:cs="Times New Roman"/>
                <w:b w:val="0"/>
                <w:color w:val="000000"/>
                <w:szCs w:val="21"/>
              </w:rPr>
              <w:t>”</w:t>
            </w:r>
            <w:r w:rsidRPr="006C4ACB">
              <w:rPr>
                <w:rFonts w:ascii="Times New Roman" w:hAnsiTheme="minorEastAsia" w:cs="Times New Roman"/>
                <w:b w:val="0"/>
                <w:color w:val="000000"/>
                <w:szCs w:val="21"/>
              </w:rPr>
              <w:t>社团为主</w:t>
            </w:r>
          </w:p>
        </w:tc>
      </w:tr>
      <w:tr w:rsidR="006C4ACB" w:rsidRPr="006C4ACB" w:rsidTr="006C4ACB">
        <w:trPr>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朗诵比赛</w:t>
            </w:r>
          </w:p>
        </w:tc>
        <w:tc>
          <w:tcPr>
            <w:tcW w:w="932" w:type="pct"/>
          </w:tcPr>
          <w:p w:rsidR="006C4ACB" w:rsidRPr="006C4ACB" w:rsidRDefault="006C4ACB"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11</w:t>
            </w:r>
            <w:r w:rsidRPr="006C4ACB">
              <w:rPr>
                <w:rFonts w:ascii="Times New Roman" w:hAnsiTheme="minorEastAsia" w:cs="Times New Roman"/>
                <w:color w:val="000000"/>
                <w:szCs w:val="21"/>
              </w:rPr>
              <w:t>月</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6C4ACB" w:rsidRPr="006C4ACB" w:rsidTr="006C4ACB">
        <w:trPr>
          <w:cnfStyle w:val="000000100000"/>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中学生英语能力大赛</w:t>
            </w:r>
          </w:p>
        </w:tc>
        <w:tc>
          <w:tcPr>
            <w:tcW w:w="932" w:type="pct"/>
          </w:tcPr>
          <w:p w:rsidR="006C4ACB" w:rsidRPr="006C4ACB" w:rsidRDefault="006C4ACB" w:rsidP="006C4ACB">
            <w:pPr>
              <w:cnfStyle w:val="000000100000"/>
              <w:rPr>
                <w:rFonts w:ascii="Times New Roman" w:hAnsi="Times New Roman" w:cs="Times New Roman"/>
                <w:color w:val="000000"/>
                <w:szCs w:val="21"/>
              </w:rPr>
            </w:pPr>
            <w:r w:rsidRPr="006C4ACB">
              <w:rPr>
                <w:rFonts w:ascii="Times New Roman" w:hAnsi="Times New Roman" w:cs="Times New Roman"/>
                <w:color w:val="000000"/>
                <w:szCs w:val="21"/>
              </w:rPr>
              <w:t>11-12</w:t>
            </w:r>
            <w:r w:rsidRPr="006C4ACB">
              <w:rPr>
                <w:rFonts w:ascii="Times New Roman" w:hAnsiTheme="minorEastAsia" w:cs="Times New Roman"/>
                <w:color w:val="000000"/>
                <w:szCs w:val="21"/>
              </w:rPr>
              <w:t>月</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6C4ACB" w:rsidRPr="006C4ACB" w:rsidTr="006C4ACB">
        <w:trPr>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英语节</w:t>
            </w:r>
          </w:p>
        </w:tc>
        <w:tc>
          <w:tcPr>
            <w:tcW w:w="932" w:type="pct"/>
          </w:tcPr>
          <w:p w:rsidR="006C4ACB" w:rsidRPr="006C4ACB" w:rsidRDefault="006C4ACB"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12</w:t>
            </w:r>
            <w:r w:rsidRPr="006C4ACB">
              <w:rPr>
                <w:rFonts w:ascii="Times New Roman" w:hAnsiTheme="minorEastAsia" w:cs="Times New Roman"/>
                <w:color w:val="000000"/>
                <w:szCs w:val="21"/>
              </w:rPr>
              <w:t>月</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6C4ACB" w:rsidRPr="006C4ACB" w:rsidTr="006C4ACB">
        <w:trPr>
          <w:cnfStyle w:val="000000100000"/>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演讲或辩论比赛</w:t>
            </w:r>
          </w:p>
        </w:tc>
        <w:tc>
          <w:tcPr>
            <w:tcW w:w="932" w:type="pct"/>
          </w:tcPr>
          <w:p w:rsidR="006C4ACB" w:rsidRPr="006C4ACB" w:rsidRDefault="006C4ACB" w:rsidP="006C4ACB">
            <w:pPr>
              <w:cnfStyle w:val="000000100000"/>
              <w:rPr>
                <w:rFonts w:ascii="Times New Roman" w:hAnsi="Times New Roman" w:cs="Times New Roman"/>
                <w:color w:val="000000"/>
                <w:szCs w:val="21"/>
              </w:rPr>
            </w:pPr>
            <w:r w:rsidRPr="006C4ACB">
              <w:rPr>
                <w:rFonts w:ascii="Times New Roman" w:hAnsi="Times New Roman" w:cs="Times New Roman"/>
                <w:color w:val="000000"/>
                <w:szCs w:val="21"/>
              </w:rPr>
              <w:t>4</w:t>
            </w:r>
            <w:r w:rsidRPr="006C4ACB">
              <w:rPr>
                <w:rFonts w:ascii="Times New Roman" w:hAnsiTheme="minorEastAsia" w:cs="Times New Roman"/>
                <w:color w:val="000000"/>
                <w:szCs w:val="21"/>
              </w:rPr>
              <w:t>月</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6C4ACB" w:rsidRPr="006C4ACB" w:rsidTr="006C4ACB">
        <w:trPr>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中华夏令营</w:t>
            </w:r>
          </w:p>
        </w:tc>
        <w:tc>
          <w:tcPr>
            <w:tcW w:w="932" w:type="pct"/>
          </w:tcPr>
          <w:p w:rsidR="006C4ACB" w:rsidRPr="006C4ACB" w:rsidRDefault="006C4ACB" w:rsidP="006C4ACB">
            <w:pPr>
              <w:cnfStyle w:val="000000000000"/>
              <w:rPr>
                <w:rFonts w:ascii="Times New Roman" w:hAnsi="Times New Roman" w:cs="Times New Roman"/>
                <w:color w:val="000000"/>
                <w:szCs w:val="21"/>
              </w:rPr>
            </w:pPr>
            <w:r w:rsidRPr="006C4ACB">
              <w:rPr>
                <w:rFonts w:ascii="Times New Roman" w:hAnsiTheme="minorEastAsia" w:cs="Times New Roman"/>
                <w:color w:val="000000"/>
                <w:szCs w:val="21"/>
              </w:rPr>
              <w:t>暑期</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6C4ACB" w:rsidRPr="006C4ACB" w:rsidTr="006C4ACB">
        <w:trPr>
          <w:cnfStyle w:val="000000100000"/>
          <w:trHeight w:hRule="exact" w:val="425"/>
        </w:trPr>
        <w:tc>
          <w:tcPr>
            <w:cnfStyle w:val="001000000000"/>
            <w:tcW w:w="620" w:type="pct"/>
            <w:vMerge/>
            <w:vAlign w:val="center"/>
          </w:tcPr>
          <w:p w:rsidR="006C4ACB" w:rsidRPr="006C4ACB" w:rsidRDefault="006C4ACB" w:rsidP="006C4ACB">
            <w:pPr>
              <w:widowControl/>
              <w:rPr>
                <w:rFonts w:ascii="Times New Roman" w:hAnsi="Times New Roman" w:cs="Times New Roman"/>
                <w:b w:val="0"/>
                <w:szCs w:val="21"/>
              </w:rPr>
            </w:pPr>
          </w:p>
        </w:tc>
        <w:tc>
          <w:tcPr>
            <w:cnfStyle w:val="000010000000"/>
            <w:tcW w:w="1254" w:type="pct"/>
          </w:tcPr>
          <w:p w:rsidR="006C4ACB" w:rsidRPr="006C4ACB" w:rsidRDefault="006C4ACB" w:rsidP="006C4ACB">
            <w:pPr>
              <w:rPr>
                <w:rFonts w:ascii="Times New Roman" w:hAnsi="Times New Roman" w:cs="Times New Roman"/>
                <w:color w:val="000000"/>
                <w:szCs w:val="21"/>
              </w:rPr>
            </w:pPr>
            <w:r w:rsidRPr="006C4ACB">
              <w:rPr>
                <w:rFonts w:ascii="Times New Roman" w:hAnsiTheme="minorEastAsia" w:cs="Times New Roman"/>
                <w:color w:val="000000"/>
                <w:szCs w:val="21"/>
              </w:rPr>
              <w:t>名校成长营游学</w:t>
            </w:r>
          </w:p>
        </w:tc>
        <w:tc>
          <w:tcPr>
            <w:tcW w:w="932" w:type="pct"/>
          </w:tcPr>
          <w:p w:rsidR="006C4ACB" w:rsidRPr="006C4ACB" w:rsidRDefault="006C4ACB" w:rsidP="006C4ACB">
            <w:pPr>
              <w:cnfStyle w:val="000000100000"/>
              <w:rPr>
                <w:rFonts w:ascii="Times New Roman" w:hAnsi="Times New Roman" w:cs="Times New Roman"/>
                <w:color w:val="000000"/>
                <w:szCs w:val="21"/>
              </w:rPr>
            </w:pPr>
            <w:r w:rsidRPr="006C4ACB">
              <w:rPr>
                <w:rFonts w:ascii="Times New Roman" w:hAnsiTheme="minorEastAsia" w:cs="Times New Roman"/>
                <w:color w:val="000000"/>
                <w:szCs w:val="21"/>
              </w:rPr>
              <w:t>暑期</w:t>
            </w:r>
          </w:p>
        </w:tc>
        <w:tc>
          <w:tcPr>
            <w:cnfStyle w:val="000010000000"/>
            <w:tcW w:w="1330" w:type="pct"/>
            <w:vMerge/>
          </w:tcPr>
          <w:p w:rsidR="006C4ACB" w:rsidRPr="006C4ACB" w:rsidRDefault="006C4ACB" w:rsidP="006C4ACB">
            <w:pPr>
              <w:widowControl/>
              <w:rPr>
                <w:rFonts w:ascii="Times New Roman" w:hAnsi="Times New Roman" w:cs="Times New Roman"/>
                <w:color w:val="000000"/>
                <w:szCs w:val="21"/>
              </w:rPr>
            </w:pPr>
          </w:p>
        </w:tc>
        <w:tc>
          <w:tcPr>
            <w:cnfStyle w:val="000100000000"/>
            <w:tcW w:w="864" w:type="pct"/>
            <w:vMerge/>
          </w:tcPr>
          <w:p w:rsidR="006C4ACB" w:rsidRPr="006C4ACB" w:rsidRDefault="006C4ACB" w:rsidP="006C4ACB">
            <w:pPr>
              <w:widowControl/>
              <w:rPr>
                <w:rFonts w:ascii="Times New Roman" w:hAnsi="Times New Roman" w:cs="Times New Roman"/>
                <w:b w:val="0"/>
                <w:color w:val="000000"/>
                <w:szCs w:val="21"/>
              </w:rPr>
            </w:pPr>
          </w:p>
        </w:tc>
      </w:tr>
      <w:tr w:rsidR="000E259C" w:rsidRPr="006C4ACB" w:rsidTr="006C4ACB">
        <w:trPr>
          <w:trHeight w:hRule="exact" w:val="425"/>
        </w:trPr>
        <w:tc>
          <w:tcPr>
            <w:cnfStyle w:val="001000000000"/>
            <w:tcW w:w="620" w:type="pct"/>
            <w:vMerge w:val="restart"/>
            <w:vAlign w:val="center"/>
          </w:tcPr>
          <w:p w:rsidR="000E259C" w:rsidRPr="006C4ACB" w:rsidRDefault="000E259C" w:rsidP="006C4ACB">
            <w:pPr>
              <w:rPr>
                <w:rFonts w:ascii="Times New Roman" w:hAnsi="Times New Roman" w:cs="Times New Roman"/>
                <w:b w:val="0"/>
                <w:szCs w:val="21"/>
              </w:rPr>
            </w:pPr>
            <w:r w:rsidRPr="006C4ACB">
              <w:rPr>
                <w:rFonts w:ascii="Times New Roman" w:hAnsiTheme="minorEastAsia" w:cs="Times New Roman"/>
                <w:b w:val="0"/>
                <w:szCs w:val="21"/>
              </w:rPr>
              <w:t>高二</w:t>
            </w:r>
          </w:p>
        </w:tc>
        <w:tc>
          <w:tcPr>
            <w:cnfStyle w:val="000010000000"/>
            <w:tcW w:w="1254" w:type="pct"/>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演讲比赛</w:t>
            </w:r>
          </w:p>
        </w:tc>
        <w:tc>
          <w:tcPr>
            <w:tcW w:w="932" w:type="pct"/>
          </w:tcPr>
          <w:p w:rsidR="000E259C" w:rsidRPr="006C4ACB" w:rsidRDefault="000E259C"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10</w:t>
            </w:r>
            <w:r w:rsidRPr="006C4ACB">
              <w:rPr>
                <w:rFonts w:ascii="Times New Roman" w:hAnsiTheme="minorEastAsia" w:cs="Times New Roman"/>
                <w:color w:val="000000"/>
                <w:szCs w:val="21"/>
              </w:rPr>
              <w:t>月</w:t>
            </w:r>
          </w:p>
        </w:tc>
        <w:tc>
          <w:tcPr>
            <w:cnfStyle w:val="000010000000"/>
            <w:tcW w:w="1330" w:type="pct"/>
            <w:vMerge w:val="restart"/>
          </w:tcPr>
          <w:p w:rsidR="000E259C" w:rsidRPr="006C4ACB" w:rsidRDefault="000E259C" w:rsidP="006C4ACB">
            <w:pPr>
              <w:jc w:val="left"/>
              <w:rPr>
                <w:rFonts w:ascii="Times New Roman" w:hAnsi="Times New Roman" w:cs="Times New Roman"/>
                <w:color w:val="000000"/>
                <w:szCs w:val="21"/>
              </w:rPr>
            </w:pPr>
            <w:r w:rsidRPr="006C4ACB">
              <w:rPr>
                <w:rFonts w:ascii="Times New Roman" w:hAnsiTheme="minorEastAsia" w:cs="Times New Roman"/>
                <w:color w:val="000000"/>
                <w:szCs w:val="21"/>
              </w:rPr>
              <w:t>结合课堂教学</w:t>
            </w:r>
            <w:r w:rsidRPr="006C4ACB">
              <w:rPr>
                <w:rFonts w:ascii="Times New Roman" w:hAnsi="Times New Roman" w:cs="Times New Roman"/>
                <w:color w:val="000000"/>
                <w:szCs w:val="21"/>
              </w:rPr>
              <w:t>5</w:t>
            </w:r>
            <w:r w:rsidRPr="006C4ACB">
              <w:rPr>
                <w:rFonts w:ascii="Times New Roman" w:hAnsiTheme="minorEastAsia" w:cs="Times New Roman"/>
                <w:color w:val="000000"/>
                <w:szCs w:val="21"/>
              </w:rPr>
              <w:t>分钟</w:t>
            </w:r>
            <w:r w:rsidRPr="006C4ACB">
              <w:rPr>
                <w:rFonts w:ascii="Times New Roman" w:hAnsi="Times New Roman" w:cs="Times New Roman"/>
                <w:color w:val="000000"/>
                <w:szCs w:val="21"/>
              </w:rPr>
              <w:t>Daily Report</w:t>
            </w:r>
            <w:r w:rsidRPr="006C4ACB">
              <w:rPr>
                <w:rFonts w:ascii="Times New Roman" w:hAnsiTheme="minorEastAsia" w:cs="Times New Roman"/>
                <w:color w:val="000000"/>
                <w:szCs w:val="21"/>
              </w:rPr>
              <w:t>时事汇报，</w:t>
            </w:r>
            <w:r w:rsidRPr="006C4ACB">
              <w:rPr>
                <w:rFonts w:ascii="Times New Roman" w:hAnsi="Times New Roman" w:cs="Times New Roman"/>
                <w:color w:val="000000"/>
                <w:szCs w:val="21"/>
              </w:rPr>
              <w:t>Teens</w:t>
            </w:r>
            <w:r w:rsidRPr="006C4ACB">
              <w:rPr>
                <w:rFonts w:ascii="Times New Roman" w:hAnsiTheme="minorEastAsia" w:cs="Times New Roman"/>
                <w:color w:val="000000"/>
                <w:szCs w:val="21"/>
              </w:rPr>
              <w:t>报刊校本课程</w:t>
            </w:r>
            <w:r w:rsidR="008A0C95" w:rsidRPr="006C4ACB">
              <w:rPr>
                <w:rFonts w:ascii="Times New Roman" w:hAnsiTheme="minorEastAsia" w:cs="Times New Roman"/>
                <w:color w:val="000000"/>
                <w:szCs w:val="21"/>
              </w:rPr>
              <w:t>。</w:t>
            </w:r>
          </w:p>
        </w:tc>
        <w:tc>
          <w:tcPr>
            <w:cnfStyle w:val="000100000000"/>
            <w:tcW w:w="864" w:type="pct"/>
            <w:vMerge w:val="restart"/>
          </w:tcPr>
          <w:p w:rsidR="000E259C" w:rsidRPr="006C4ACB" w:rsidRDefault="000E259C" w:rsidP="006C4ACB">
            <w:pPr>
              <w:rPr>
                <w:rFonts w:ascii="Times New Roman" w:hAnsi="Times New Roman" w:cs="Times New Roman"/>
                <w:b w:val="0"/>
                <w:color w:val="000000"/>
                <w:szCs w:val="21"/>
              </w:rPr>
            </w:pPr>
            <w:r w:rsidRPr="006C4ACB">
              <w:rPr>
                <w:rFonts w:ascii="Times New Roman" w:hAnsiTheme="minorEastAsia" w:cs="Times New Roman"/>
                <w:b w:val="0"/>
                <w:color w:val="000000"/>
                <w:szCs w:val="21"/>
              </w:rPr>
              <w:t>多种多样的阅读沙龙和模拟联合国活动。</w:t>
            </w:r>
          </w:p>
        </w:tc>
      </w:tr>
      <w:tr w:rsidR="000E259C" w:rsidRPr="006C4ACB" w:rsidTr="006C4ACB">
        <w:trPr>
          <w:cnfStyle w:val="000000100000"/>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英语节</w:t>
            </w:r>
          </w:p>
        </w:tc>
        <w:tc>
          <w:tcPr>
            <w:tcW w:w="932" w:type="pct"/>
          </w:tcPr>
          <w:p w:rsidR="000E259C" w:rsidRPr="006C4ACB" w:rsidRDefault="000E259C" w:rsidP="006C4ACB">
            <w:pPr>
              <w:cnfStyle w:val="000000100000"/>
              <w:rPr>
                <w:rFonts w:ascii="Times New Roman" w:hAnsi="Times New Roman" w:cs="Times New Roman"/>
                <w:color w:val="000000"/>
                <w:szCs w:val="21"/>
              </w:rPr>
            </w:pPr>
            <w:r w:rsidRPr="006C4ACB">
              <w:rPr>
                <w:rFonts w:ascii="Times New Roman" w:hAnsi="Times New Roman" w:cs="Times New Roman"/>
                <w:color w:val="000000"/>
                <w:szCs w:val="21"/>
              </w:rPr>
              <w:t>12</w:t>
            </w:r>
            <w:r w:rsidRPr="006C4ACB">
              <w:rPr>
                <w:rFonts w:ascii="Times New Roman" w:hAnsiTheme="minorEastAsia" w:cs="Times New Roman"/>
                <w:color w:val="000000"/>
                <w:szCs w:val="21"/>
              </w:rPr>
              <w:t>月</w:t>
            </w:r>
          </w:p>
        </w:tc>
        <w:tc>
          <w:tcPr>
            <w:cnfStyle w:val="000010000000"/>
            <w:tcW w:w="1330" w:type="pct"/>
            <w:vMerge/>
          </w:tcPr>
          <w:p w:rsidR="000E259C" w:rsidRPr="006C4ACB" w:rsidRDefault="000E259C" w:rsidP="006C4ACB">
            <w:pPr>
              <w:widowControl/>
              <w:rPr>
                <w:rFonts w:ascii="Times New Roman" w:hAnsi="Times New Roman" w:cs="Times New Roman"/>
                <w:color w:val="000000"/>
                <w:szCs w:val="21"/>
              </w:rPr>
            </w:pPr>
          </w:p>
        </w:tc>
        <w:tc>
          <w:tcPr>
            <w:cnfStyle w:val="000100000000"/>
            <w:tcW w:w="864" w:type="pct"/>
            <w:vMerge/>
          </w:tcPr>
          <w:p w:rsidR="000E259C" w:rsidRPr="006C4ACB" w:rsidRDefault="000E259C" w:rsidP="006C4ACB">
            <w:pPr>
              <w:widowControl/>
              <w:rPr>
                <w:rFonts w:ascii="Times New Roman" w:hAnsi="Times New Roman" w:cs="Times New Roman"/>
                <w:b w:val="0"/>
                <w:color w:val="000000"/>
                <w:szCs w:val="21"/>
              </w:rPr>
            </w:pPr>
          </w:p>
        </w:tc>
      </w:tr>
      <w:tr w:rsidR="000E259C" w:rsidRPr="006C4ACB" w:rsidTr="006C4ACB">
        <w:trPr>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中学生英语能力大赛</w:t>
            </w:r>
          </w:p>
        </w:tc>
        <w:tc>
          <w:tcPr>
            <w:tcW w:w="932" w:type="pct"/>
          </w:tcPr>
          <w:p w:rsidR="000E259C" w:rsidRPr="006C4ACB" w:rsidRDefault="000E259C"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11</w:t>
            </w:r>
            <w:r w:rsidRPr="006C4ACB">
              <w:rPr>
                <w:rFonts w:ascii="Times New Roman" w:hAnsiTheme="minorEastAsia" w:cs="Times New Roman"/>
                <w:color w:val="000000"/>
                <w:szCs w:val="21"/>
              </w:rPr>
              <w:t>月</w:t>
            </w:r>
            <w:r w:rsidRPr="006C4ACB">
              <w:rPr>
                <w:rFonts w:ascii="Times New Roman" w:hAnsi="Times New Roman" w:cs="Times New Roman"/>
                <w:color w:val="000000"/>
                <w:szCs w:val="21"/>
              </w:rPr>
              <w:t>-12</w:t>
            </w:r>
            <w:r w:rsidRPr="006C4ACB">
              <w:rPr>
                <w:rFonts w:ascii="Times New Roman" w:hAnsiTheme="minorEastAsia" w:cs="Times New Roman"/>
                <w:color w:val="000000"/>
                <w:szCs w:val="21"/>
              </w:rPr>
              <w:t>月</w:t>
            </w:r>
          </w:p>
        </w:tc>
        <w:tc>
          <w:tcPr>
            <w:cnfStyle w:val="000010000000"/>
            <w:tcW w:w="1330" w:type="pct"/>
            <w:vMerge/>
          </w:tcPr>
          <w:p w:rsidR="000E259C" w:rsidRPr="006C4ACB" w:rsidRDefault="000E259C" w:rsidP="006C4ACB">
            <w:pPr>
              <w:widowControl/>
              <w:rPr>
                <w:rFonts w:ascii="Times New Roman" w:hAnsi="Times New Roman" w:cs="Times New Roman"/>
                <w:color w:val="000000"/>
                <w:szCs w:val="21"/>
              </w:rPr>
            </w:pPr>
          </w:p>
        </w:tc>
        <w:tc>
          <w:tcPr>
            <w:cnfStyle w:val="000100000000"/>
            <w:tcW w:w="864" w:type="pct"/>
            <w:vMerge/>
          </w:tcPr>
          <w:p w:rsidR="000E259C" w:rsidRPr="006C4ACB" w:rsidRDefault="000E259C" w:rsidP="006C4ACB">
            <w:pPr>
              <w:widowControl/>
              <w:rPr>
                <w:rFonts w:ascii="Times New Roman" w:hAnsi="Times New Roman" w:cs="Times New Roman"/>
                <w:b w:val="0"/>
                <w:color w:val="000000"/>
                <w:szCs w:val="21"/>
              </w:rPr>
            </w:pPr>
          </w:p>
        </w:tc>
      </w:tr>
      <w:tr w:rsidR="000E259C" w:rsidRPr="006C4ACB" w:rsidTr="006C4ACB">
        <w:trPr>
          <w:cnfStyle w:val="000000100000"/>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英语辩论赛</w:t>
            </w:r>
          </w:p>
        </w:tc>
        <w:tc>
          <w:tcPr>
            <w:tcW w:w="932" w:type="pct"/>
          </w:tcPr>
          <w:p w:rsidR="000E259C" w:rsidRPr="006C4ACB" w:rsidRDefault="000E259C" w:rsidP="006C4ACB">
            <w:pPr>
              <w:cnfStyle w:val="000000100000"/>
              <w:rPr>
                <w:rFonts w:ascii="Times New Roman" w:hAnsi="Times New Roman" w:cs="Times New Roman"/>
                <w:color w:val="000000"/>
                <w:szCs w:val="21"/>
              </w:rPr>
            </w:pPr>
            <w:r w:rsidRPr="006C4ACB">
              <w:rPr>
                <w:rFonts w:ascii="Times New Roman" w:hAnsiTheme="minorEastAsia" w:cs="Times New Roman"/>
                <w:color w:val="000000"/>
                <w:szCs w:val="21"/>
              </w:rPr>
              <w:t>暑期</w:t>
            </w:r>
          </w:p>
        </w:tc>
        <w:tc>
          <w:tcPr>
            <w:cnfStyle w:val="000010000000"/>
            <w:tcW w:w="1330" w:type="pct"/>
            <w:vMerge/>
          </w:tcPr>
          <w:p w:rsidR="000E259C" w:rsidRPr="006C4ACB" w:rsidRDefault="000E259C" w:rsidP="006C4ACB">
            <w:pPr>
              <w:widowControl/>
              <w:rPr>
                <w:rFonts w:ascii="Times New Roman" w:hAnsi="Times New Roman" w:cs="Times New Roman"/>
                <w:color w:val="000000"/>
                <w:szCs w:val="21"/>
              </w:rPr>
            </w:pPr>
          </w:p>
        </w:tc>
        <w:tc>
          <w:tcPr>
            <w:cnfStyle w:val="000100000000"/>
            <w:tcW w:w="864" w:type="pct"/>
            <w:vMerge/>
          </w:tcPr>
          <w:p w:rsidR="000E259C" w:rsidRPr="006C4ACB" w:rsidRDefault="000E259C" w:rsidP="006C4ACB">
            <w:pPr>
              <w:widowControl/>
              <w:rPr>
                <w:rFonts w:ascii="Times New Roman" w:hAnsi="Times New Roman" w:cs="Times New Roman"/>
                <w:b w:val="0"/>
                <w:color w:val="000000"/>
                <w:szCs w:val="21"/>
              </w:rPr>
            </w:pPr>
          </w:p>
        </w:tc>
      </w:tr>
      <w:tr w:rsidR="000E259C" w:rsidRPr="006C4ACB" w:rsidTr="006C4ACB">
        <w:trPr>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报刊阅读比赛</w:t>
            </w:r>
          </w:p>
        </w:tc>
        <w:tc>
          <w:tcPr>
            <w:tcW w:w="932" w:type="pct"/>
          </w:tcPr>
          <w:p w:rsidR="000E259C" w:rsidRPr="006C4ACB" w:rsidRDefault="000E259C"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5</w:t>
            </w:r>
            <w:r w:rsidRPr="006C4ACB">
              <w:rPr>
                <w:rFonts w:ascii="Times New Roman" w:hAnsiTheme="minorEastAsia" w:cs="Times New Roman"/>
                <w:color w:val="000000"/>
                <w:szCs w:val="21"/>
              </w:rPr>
              <w:t>月</w:t>
            </w:r>
          </w:p>
        </w:tc>
        <w:tc>
          <w:tcPr>
            <w:cnfStyle w:val="000010000000"/>
            <w:tcW w:w="1330" w:type="pct"/>
            <w:vMerge/>
          </w:tcPr>
          <w:p w:rsidR="000E259C" w:rsidRPr="006C4ACB" w:rsidRDefault="000E259C" w:rsidP="006C4ACB">
            <w:pPr>
              <w:widowControl/>
              <w:rPr>
                <w:rFonts w:ascii="Times New Roman" w:hAnsi="Times New Roman" w:cs="Times New Roman"/>
                <w:color w:val="000000"/>
                <w:szCs w:val="21"/>
              </w:rPr>
            </w:pPr>
          </w:p>
        </w:tc>
        <w:tc>
          <w:tcPr>
            <w:cnfStyle w:val="000100000000"/>
            <w:tcW w:w="864" w:type="pct"/>
            <w:vMerge/>
          </w:tcPr>
          <w:p w:rsidR="000E259C" w:rsidRPr="006C4ACB" w:rsidRDefault="000E259C" w:rsidP="006C4ACB">
            <w:pPr>
              <w:widowControl/>
              <w:rPr>
                <w:rFonts w:ascii="Times New Roman" w:hAnsi="Times New Roman" w:cs="Times New Roman"/>
                <w:b w:val="0"/>
                <w:color w:val="000000"/>
                <w:szCs w:val="21"/>
              </w:rPr>
            </w:pPr>
          </w:p>
        </w:tc>
      </w:tr>
      <w:tr w:rsidR="000E259C" w:rsidRPr="006C4ACB" w:rsidTr="006C4ACB">
        <w:trPr>
          <w:cnfStyle w:val="000000100000"/>
          <w:trHeight w:hRule="exact" w:val="425"/>
        </w:trPr>
        <w:tc>
          <w:tcPr>
            <w:cnfStyle w:val="001000000000"/>
            <w:tcW w:w="620" w:type="pct"/>
            <w:vMerge w:val="restart"/>
            <w:vAlign w:val="center"/>
          </w:tcPr>
          <w:p w:rsidR="000E259C" w:rsidRPr="006C4ACB" w:rsidRDefault="000E259C" w:rsidP="006C4ACB">
            <w:pPr>
              <w:rPr>
                <w:rFonts w:ascii="Times New Roman" w:hAnsi="Times New Roman" w:cs="Times New Roman"/>
                <w:b w:val="0"/>
                <w:szCs w:val="21"/>
              </w:rPr>
            </w:pPr>
            <w:r w:rsidRPr="006C4ACB">
              <w:rPr>
                <w:rFonts w:ascii="Times New Roman" w:hAnsiTheme="minorEastAsia" w:cs="Times New Roman"/>
                <w:b w:val="0"/>
                <w:szCs w:val="21"/>
              </w:rPr>
              <w:t>高三</w:t>
            </w:r>
          </w:p>
        </w:tc>
        <w:tc>
          <w:tcPr>
            <w:cnfStyle w:val="000010000000"/>
            <w:tcW w:w="1254" w:type="pct"/>
            <w:vAlign w:val="center"/>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英语写作比赛</w:t>
            </w:r>
          </w:p>
        </w:tc>
        <w:tc>
          <w:tcPr>
            <w:tcW w:w="932" w:type="pct"/>
            <w:vAlign w:val="center"/>
          </w:tcPr>
          <w:p w:rsidR="000E259C" w:rsidRPr="006C4ACB" w:rsidRDefault="000E259C" w:rsidP="006C4ACB">
            <w:pPr>
              <w:cnfStyle w:val="000000100000"/>
              <w:rPr>
                <w:rFonts w:ascii="Times New Roman" w:hAnsi="Times New Roman" w:cs="Times New Roman"/>
                <w:color w:val="000000"/>
                <w:szCs w:val="21"/>
              </w:rPr>
            </w:pPr>
            <w:r w:rsidRPr="006C4ACB">
              <w:rPr>
                <w:rFonts w:ascii="Times New Roman" w:hAnsi="Times New Roman" w:cs="Times New Roman"/>
                <w:color w:val="000000"/>
                <w:szCs w:val="21"/>
              </w:rPr>
              <w:t>11</w:t>
            </w:r>
            <w:r w:rsidRPr="006C4ACB">
              <w:rPr>
                <w:rFonts w:ascii="Times New Roman" w:hAnsiTheme="minorEastAsia" w:cs="Times New Roman"/>
                <w:color w:val="000000"/>
                <w:szCs w:val="21"/>
              </w:rPr>
              <w:t>月</w:t>
            </w:r>
          </w:p>
        </w:tc>
        <w:tc>
          <w:tcPr>
            <w:cnfStyle w:val="000010000000"/>
            <w:tcW w:w="1330" w:type="pct"/>
            <w:vMerge w:val="restart"/>
            <w:vAlign w:val="center"/>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结合美文赏析课程</w:t>
            </w:r>
            <w:r w:rsidR="008A0C95" w:rsidRPr="006C4ACB">
              <w:rPr>
                <w:rFonts w:ascii="Times New Roman" w:hAnsiTheme="minorEastAsia" w:cs="Times New Roman"/>
                <w:color w:val="000000"/>
                <w:szCs w:val="21"/>
              </w:rPr>
              <w:t>。</w:t>
            </w:r>
          </w:p>
        </w:tc>
        <w:tc>
          <w:tcPr>
            <w:cnfStyle w:val="000100000000"/>
            <w:tcW w:w="864" w:type="pct"/>
            <w:vMerge w:val="restart"/>
            <w:vAlign w:val="center"/>
          </w:tcPr>
          <w:p w:rsidR="000E259C" w:rsidRPr="006C4ACB" w:rsidRDefault="000E259C" w:rsidP="006C4ACB">
            <w:pPr>
              <w:rPr>
                <w:rFonts w:ascii="Times New Roman" w:hAnsi="Times New Roman" w:cs="Times New Roman"/>
                <w:b w:val="0"/>
                <w:color w:val="000000"/>
                <w:szCs w:val="21"/>
              </w:rPr>
            </w:pPr>
            <w:r w:rsidRPr="006C4ACB">
              <w:rPr>
                <w:rFonts w:ascii="Times New Roman" w:hAnsiTheme="minorEastAsia" w:cs="Times New Roman"/>
                <w:b w:val="0"/>
                <w:color w:val="000000"/>
                <w:szCs w:val="21"/>
              </w:rPr>
              <w:t>英语写作俱乐部</w:t>
            </w:r>
          </w:p>
        </w:tc>
      </w:tr>
      <w:tr w:rsidR="000E259C" w:rsidRPr="006C4ACB" w:rsidTr="006C4ACB">
        <w:trPr>
          <w:trHeight w:hRule="exact" w:val="425"/>
        </w:trPr>
        <w:tc>
          <w:tcPr>
            <w:cnfStyle w:val="001000000000"/>
            <w:tcW w:w="620" w:type="pct"/>
            <w:vMerge/>
            <w:vAlign w:val="center"/>
          </w:tcPr>
          <w:p w:rsidR="000E259C" w:rsidRPr="006C4ACB" w:rsidRDefault="000E259C" w:rsidP="006C4ACB">
            <w:pPr>
              <w:rPr>
                <w:rFonts w:ascii="Times New Roman" w:hAnsi="Times New Roman" w:cs="Times New Roman"/>
                <w:b w:val="0"/>
                <w:szCs w:val="21"/>
              </w:rPr>
            </w:pPr>
          </w:p>
        </w:tc>
        <w:tc>
          <w:tcPr>
            <w:cnfStyle w:val="000010000000"/>
            <w:tcW w:w="1254" w:type="pct"/>
            <w:vAlign w:val="center"/>
          </w:tcPr>
          <w:p w:rsidR="000E259C" w:rsidRPr="006C4ACB" w:rsidRDefault="000E259C" w:rsidP="006C4ACB">
            <w:pPr>
              <w:rPr>
                <w:rFonts w:ascii="Times New Roman" w:hAnsi="Times New Roman" w:cs="Times New Roman"/>
                <w:color w:val="000000"/>
                <w:szCs w:val="21"/>
              </w:rPr>
            </w:pPr>
            <w:r w:rsidRPr="006C4ACB">
              <w:rPr>
                <w:rFonts w:ascii="Times New Roman" w:hAnsiTheme="minorEastAsia" w:cs="Times New Roman"/>
                <w:color w:val="000000"/>
                <w:szCs w:val="21"/>
              </w:rPr>
              <w:t>中学生英语能力大赛</w:t>
            </w:r>
          </w:p>
        </w:tc>
        <w:tc>
          <w:tcPr>
            <w:tcW w:w="932" w:type="pct"/>
            <w:vAlign w:val="center"/>
          </w:tcPr>
          <w:p w:rsidR="000E259C" w:rsidRPr="006C4ACB" w:rsidRDefault="000E259C" w:rsidP="006C4ACB">
            <w:pPr>
              <w:cnfStyle w:val="000000000000"/>
              <w:rPr>
                <w:rFonts w:ascii="Times New Roman" w:hAnsi="Times New Roman" w:cs="Times New Roman"/>
                <w:color w:val="000000"/>
                <w:szCs w:val="21"/>
              </w:rPr>
            </w:pPr>
            <w:r w:rsidRPr="006C4ACB">
              <w:rPr>
                <w:rFonts w:ascii="Times New Roman" w:hAnsi="Times New Roman" w:cs="Times New Roman"/>
                <w:color w:val="000000"/>
                <w:szCs w:val="21"/>
              </w:rPr>
              <w:t>11-12</w:t>
            </w:r>
            <w:r w:rsidRPr="006C4ACB">
              <w:rPr>
                <w:rFonts w:ascii="Times New Roman" w:hAnsiTheme="minorEastAsia" w:cs="Times New Roman"/>
                <w:color w:val="000000"/>
                <w:szCs w:val="21"/>
              </w:rPr>
              <w:t>月</w:t>
            </w:r>
          </w:p>
        </w:tc>
        <w:tc>
          <w:tcPr>
            <w:cnfStyle w:val="000010000000"/>
            <w:tcW w:w="1330" w:type="pct"/>
            <w:vMerge/>
            <w:vAlign w:val="center"/>
          </w:tcPr>
          <w:p w:rsidR="000E259C" w:rsidRPr="006C4ACB" w:rsidRDefault="000E259C" w:rsidP="006C4ACB">
            <w:pPr>
              <w:rPr>
                <w:rFonts w:ascii="Times New Roman" w:hAnsi="Times New Roman" w:cs="Times New Roman"/>
                <w:color w:val="000000"/>
                <w:szCs w:val="21"/>
              </w:rPr>
            </w:pPr>
          </w:p>
        </w:tc>
        <w:tc>
          <w:tcPr>
            <w:cnfStyle w:val="000100000000"/>
            <w:tcW w:w="864" w:type="pct"/>
            <w:vMerge/>
            <w:vAlign w:val="center"/>
          </w:tcPr>
          <w:p w:rsidR="000E259C" w:rsidRPr="006C4ACB" w:rsidRDefault="000E259C" w:rsidP="006C4ACB">
            <w:pPr>
              <w:rPr>
                <w:rFonts w:ascii="Times New Roman" w:hAnsi="Times New Roman" w:cs="Times New Roman"/>
                <w:b w:val="0"/>
                <w:color w:val="000000"/>
                <w:szCs w:val="21"/>
              </w:rPr>
            </w:pPr>
          </w:p>
        </w:tc>
      </w:tr>
      <w:tr w:rsidR="000E259C" w:rsidRPr="006C4ACB" w:rsidTr="006C4ACB">
        <w:trPr>
          <w:cnfStyle w:val="000000100000"/>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vAlign w:val="center"/>
          </w:tcPr>
          <w:p w:rsidR="000E259C" w:rsidRPr="006C4ACB" w:rsidRDefault="000E259C" w:rsidP="006C4ACB">
            <w:pPr>
              <w:rPr>
                <w:rFonts w:ascii="Times New Roman" w:hAnsi="Times New Roman" w:cs="Times New Roman"/>
                <w:szCs w:val="21"/>
              </w:rPr>
            </w:pPr>
            <w:r w:rsidRPr="006C4ACB">
              <w:rPr>
                <w:rFonts w:ascii="Times New Roman" w:hAnsiTheme="minorEastAsia" w:cs="Times New Roman"/>
                <w:szCs w:val="21"/>
              </w:rPr>
              <w:t>英语节</w:t>
            </w:r>
          </w:p>
        </w:tc>
        <w:tc>
          <w:tcPr>
            <w:tcW w:w="932" w:type="pct"/>
            <w:vAlign w:val="center"/>
          </w:tcPr>
          <w:p w:rsidR="000E259C" w:rsidRPr="006C4ACB" w:rsidRDefault="000E259C" w:rsidP="006C4ACB">
            <w:pPr>
              <w:cnfStyle w:val="000000100000"/>
              <w:rPr>
                <w:rFonts w:ascii="Times New Roman" w:hAnsi="Times New Roman" w:cs="Times New Roman"/>
                <w:szCs w:val="21"/>
              </w:rPr>
            </w:pPr>
            <w:r w:rsidRPr="006C4ACB">
              <w:rPr>
                <w:rFonts w:ascii="Times New Roman" w:hAnsi="Times New Roman" w:cs="Times New Roman"/>
                <w:szCs w:val="21"/>
              </w:rPr>
              <w:t>12</w:t>
            </w:r>
            <w:r w:rsidRPr="006C4ACB">
              <w:rPr>
                <w:rFonts w:ascii="Times New Roman" w:hAnsiTheme="minorEastAsia" w:cs="Times New Roman"/>
                <w:szCs w:val="21"/>
              </w:rPr>
              <w:t>月</w:t>
            </w:r>
          </w:p>
        </w:tc>
        <w:tc>
          <w:tcPr>
            <w:cnfStyle w:val="000010000000"/>
            <w:tcW w:w="1330" w:type="pct"/>
            <w:vMerge/>
            <w:vAlign w:val="center"/>
          </w:tcPr>
          <w:p w:rsidR="000E259C" w:rsidRPr="006C4ACB" w:rsidRDefault="000E259C" w:rsidP="006C4ACB">
            <w:pPr>
              <w:widowControl/>
              <w:rPr>
                <w:rFonts w:ascii="Times New Roman" w:hAnsi="Times New Roman" w:cs="Times New Roman"/>
                <w:szCs w:val="21"/>
              </w:rPr>
            </w:pPr>
          </w:p>
        </w:tc>
        <w:tc>
          <w:tcPr>
            <w:cnfStyle w:val="000100000000"/>
            <w:tcW w:w="864" w:type="pct"/>
            <w:vMerge/>
            <w:vAlign w:val="center"/>
          </w:tcPr>
          <w:p w:rsidR="000E259C" w:rsidRPr="006C4ACB" w:rsidRDefault="000E259C" w:rsidP="006C4ACB">
            <w:pPr>
              <w:widowControl/>
              <w:rPr>
                <w:rFonts w:ascii="Times New Roman" w:hAnsi="Times New Roman" w:cs="Times New Roman"/>
                <w:b w:val="0"/>
                <w:szCs w:val="21"/>
              </w:rPr>
            </w:pPr>
          </w:p>
        </w:tc>
      </w:tr>
      <w:tr w:rsidR="000E259C" w:rsidRPr="006C4ACB" w:rsidTr="00083F70">
        <w:trPr>
          <w:cnfStyle w:val="010000000000"/>
          <w:trHeight w:hRule="exact" w:val="425"/>
        </w:trPr>
        <w:tc>
          <w:tcPr>
            <w:cnfStyle w:val="001000000000"/>
            <w:tcW w:w="620" w:type="pct"/>
            <w:vMerge/>
            <w:vAlign w:val="center"/>
          </w:tcPr>
          <w:p w:rsidR="000E259C" w:rsidRPr="006C4ACB" w:rsidRDefault="000E259C" w:rsidP="006C4ACB">
            <w:pPr>
              <w:widowControl/>
              <w:rPr>
                <w:rFonts w:ascii="Times New Roman" w:hAnsi="Times New Roman" w:cs="Times New Roman"/>
                <w:b w:val="0"/>
                <w:szCs w:val="21"/>
              </w:rPr>
            </w:pPr>
          </w:p>
        </w:tc>
        <w:tc>
          <w:tcPr>
            <w:cnfStyle w:val="000010000000"/>
            <w:tcW w:w="1254" w:type="pct"/>
            <w:tcBorders>
              <w:top w:val="single" w:sz="4" w:space="0" w:color="auto"/>
            </w:tcBorders>
            <w:vAlign w:val="center"/>
          </w:tcPr>
          <w:p w:rsidR="000E259C" w:rsidRPr="006C4ACB" w:rsidRDefault="000E259C" w:rsidP="006C4ACB">
            <w:pPr>
              <w:rPr>
                <w:rFonts w:ascii="Times New Roman" w:hAnsi="Times New Roman" w:cs="Times New Roman"/>
                <w:b w:val="0"/>
                <w:szCs w:val="21"/>
              </w:rPr>
            </w:pPr>
            <w:r w:rsidRPr="006C4ACB">
              <w:rPr>
                <w:rFonts w:ascii="Times New Roman" w:hAnsiTheme="minorEastAsia" w:cs="Times New Roman"/>
                <w:b w:val="0"/>
                <w:szCs w:val="21"/>
              </w:rPr>
              <w:t>阅读大赛</w:t>
            </w:r>
          </w:p>
        </w:tc>
        <w:tc>
          <w:tcPr>
            <w:tcW w:w="932" w:type="pct"/>
            <w:tcBorders>
              <w:top w:val="single" w:sz="4" w:space="0" w:color="auto"/>
            </w:tcBorders>
            <w:vAlign w:val="center"/>
          </w:tcPr>
          <w:p w:rsidR="000E259C" w:rsidRPr="006C4ACB" w:rsidRDefault="000E259C" w:rsidP="006C4ACB">
            <w:pPr>
              <w:cnfStyle w:val="010000000000"/>
              <w:rPr>
                <w:rFonts w:ascii="Times New Roman" w:hAnsi="Times New Roman" w:cs="Times New Roman"/>
                <w:b w:val="0"/>
                <w:szCs w:val="21"/>
              </w:rPr>
            </w:pPr>
            <w:r w:rsidRPr="006C4ACB">
              <w:rPr>
                <w:rFonts w:ascii="Times New Roman" w:hAnsi="Times New Roman" w:cs="Times New Roman"/>
                <w:b w:val="0"/>
                <w:szCs w:val="21"/>
              </w:rPr>
              <w:t>4</w:t>
            </w:r>
            <w:r w:rsidRPr="006C4ACB">
              <w:rPr>
                <w:rFonts w:ascii="Times New Roman" w:hAnsiTheme="minorEastAsia" w:cs="Times New Roman"/>
                <w:b w:val="0"/>
                <w:szCs w:val="21"/>
              </w:rPr>
              <w:t>月</w:t>
            </w:r>
          </w:p>
        </w:tc>
        <w:tc>
          <w:tcPr>
            <w:cnfStyle w:val="000010000000"/>
            <w:tcW w:w="1330" w:type="pct"/>
            <w:vMerge/>
            <w:vAlign w:val="center"/>
          </w:tcPr>
          <w:p w:rsidR="000E259C" w:rsidRPr="006C4ACB" w:rsidRDefault="000E259C" w:rsidP="006C4ACB">
            <w:pPr>
              <w:widowControl/>
              <w:rPr>
                <w:rFonts w:ascii="Times New Roman" w:hAnsi="Times New Roman" w:cs="Times New Roman"/>
                <w:b w:val="0"/>
                <w:szCs w:val="21"/>
              </w:rPr>
            </w:pPr>
          </w:p>
        </w:tc>
        <w:tc>
          <w:tcPr>
            <w:cnfStyle w:val="000100000000"/>
            <w:tcW w:w="864" w:type="pct"/>
            <w:vMerge/>
            <w:vAlign w:val="center"/>
          </w:tcPr>
          <w:p w:rsidR="000E259C" w:rsidRPr="006C4ACB" w:rsidRDefault="000E259C" w:rsidP="006C4ACB">
            <w:pPr>
              <w:widowControl/>
              <w:rPr>
                <w:rFonts w:ascii="Times New Roman" w:hAnsi="Times New Roman" w:cs="Times New Roman"/>
                <w:b w:val="0"/>
                <w:szCs w:val="21"/>
              </w:rPr>
            </w:pPr>
          </w:p>
        </w:tc>
      </w:tr>
    </w:tbl>
    <w:p w:rsidR="00336BA5" w:rsidRDefault="008C5364" w:rsidP="006C4ACB">
      <w:pPr>
        <w:spacing w:line="240" w:lineRule="auto"/>
        <w:jc w:val="center"/>
        <w:rPr>
          <w:rFonts w:ascii="Times New Roman" w:cs="Times New Roman"/>
        </w:rPr>
      </w:pPr>
      <w:r w:rsidRPr="006C4ACB">
        <w:rPr>
          <w:rFonts w:ascii="Times New Roman" w:cs="Times New Roman"/>
        </w:rPr>
        <w:t>表</w:t>
      </w:r>
      <w:r w:rsidRPr="006C4ACB">
        <w:rPr>
          <w:rFonts w:ascii="Times New Roman" w:hAnsi="Times New Roman" w:cs="Times New Roman"/>
        </w:rPr>
        <w:t>4</w:t>
      </w:r>
      <w:r w:rsidR="006C4ACB" w:rsidRPr="006C4ACB">
        <w:rPr>
          <w:rFonts w:ascii="Times New Roman" w:cs="Times New Roman"/>
        </w:rPr>
        <w:t>：</w:t>
      </w:r>
      <w:r w:rsidRPr="006C4ACB">
        <w:rPr>
          <w:rFonts w:ascii="Times New Roman" w:cs="Times New Roman"/>
        </w:rPr>
        <w:t>英语创新实验班英语系列活动课程</w:t>
      </w:r>
    </w:p>
    <w:p w:rsidR="006C4ACB" w:rsidRPr="006C4ACB" w:rsidRDefault="006C4ACB" w:rsidP="006C4ACB">
      <w:pPr>
        <w:spacing w:line="240" w:lineRule="auto"/>
        <w:jc w:val="center"/>
        <w:rPr>
          <w:rFonts w:ascii="Times New Roman" w:hAnsi="Times New Roman" w:cs="Times New Roman"/>
        </w:rPr>
      </w:pPr>
    </w:p>
    <w:p w:rsidR="008D2EC6" w:rsidRPr="006C4ACB" w:rsidRDefault="008D2EC6" w:rsidP="00F564CF">
      <w:pPr>
        <w:spacing w:line="240" w:lineRule="auto"/>
        <w:rPr>
          <w:rFonts w:ascii="Times New Roman" w:hAnsi="Times New Roman" w:cs="Times New Roman"/>
        </w:rPr>
      </w:pPr>
      <w:r w:rsidRPr="006C4ACB">
        <w:rPr>
          <w:rFonts w:ascii="Times New Roman" w:cs="Times New Roman"/>
        </w:rPr>
        <w:lastRenderedPageBreak/>
        <w:t>三、课程实施</w:t>
      </w:r>
    </w:p>
    <w:p w:rsidR="00C911D6" w:rsidRPr="006C4ACB" w:rsidRDefault="0008721F" w:rsidP="006C4ACB">
      <w:pPr>
        <w:spacing w:line="240" w:lineRule="auto"/>
        <w:ind w:firstLine="420"/>
        <w:rPr>
          <w:rFonts w:ascii="Times New Roman" w:hAnsi="Times New Roman" w:cs="Times New Roman"/>
        </w:rPr>
      </w:pPr>
      <w:r w:rsidRPr="006C4ACB">
        <w:rPr>
          <w:rFonts w:ascii="Times New Roman" w:hAnsi="Times New Roman" w:cs="Times New Roman"/>
        </w:rPr>
        <w:t>1</w:t>
      </w:r>
      <w:r w:rsidRPr="006C4ACB">
        <w:rPr>
          <w:rFonts w:ascii="Times New Roman" w:cs="Times New Roman"/>
        </w:rPr>
        <w:t>、基于生本教育理念，</w:t>
      </w:r>
      <w:r w:rsidR="00C911D6" w:rsidRPr="006C4ACB">
        <w:rPr>
          <w:rFonts w:ascii="Times New Roman" w:cs="Times New Roman"/>
        </w:rPr>
        <w:t>培养学生自主管理能力、合作学习和自主学习能力，突出学生语言表达能力的</w:t>
      </w:r>
      <w:r w:rsidR="00A57AD2" w:rsidRPr="006C4ACB">
        <w:rPr>
          <w:rFonts w:ascii="Times New Roman" w:cs="Times New Roman"/>
        </w:rPr>
        <w:t>培养</w:t>
      </w:r>
      <w:r w:rsidR="00C911D6" w:rsidRPr="006C4ACB">
        <w:rPr>
          <w:rFonts w:ascii="Times New Roman" w:cs="Times New Roman"/>
        </w:rPr>
        <w:t>。</w:t>
      </w:r>
    </w:p>
    <w:p w:rsidR="00AB1D6C" w:rsidRPr="006C4ACB" w:rsidRDefault="0008721F" w:rsidP="006C4ACB">
      <w:pPr>
        <w:spacing w:line="240" w:lineRule="auto"/>
        <w:ind w:firstLine="420"/>
        <w:rPr>
          <w:rFonts w:ascii="Times New Roman" w:hAnsi="Times New Roman" w:cs="Times New Roman"/>
        </w:rPr>
      </w:pPr>
      <w:r w:rsidRPr="006C4ACB">
        <w:rPr>
          <w:rFonts w:ascii="Times New Roman" w:hAnsi="Times New Roman" w:cs="Times New Roman"/>
        </w:rPr>
        <w:t>2</w:t>
      </w:r>
      <w:r w:rsidRPr="006C4ACB">
        <w:rPr>
          <w:rFonts w:ascii="Times New Roman" w:cs="Times New Roman"/>
        </w:rPr>
        <w:t>、</w:t>
      </w:r>
      <w:r w:rsidR="00C911D6" w:rsidRPr="006C4ACB">
        <w:rPr>
          <w:rFonts w:ascii="Times New Roman" w:cs="Times New Roman"/>
        </w:rPr>
        <w:t>强调各级课程的有机整合，</w:t>
      </w:r>
      <w:r w:rsidR="00257936" w:rsidRPr="006C4ACB">
        <w:rPr>
          <w:rFonts w:ascii="Times New Roman" w:cs="Times New Roman"/>
        </w:rPr>
        <w:t>发挥教研组的整体学科规划功能，积极开发学科课程资源，深化课堂教学改革，</w:t>
      </w:r>
      <w:r w:rsidR="00C911D6" w:rsidRPr="006C4ACB">
        <w:rPr>
          <w:rFonts w:ascii="Times New Roman" w:cs="Times New Roman"/>
        </w:rPr>
        <w:t>夯实基础，滚动提高，长规划、短设计</w:t>
      </w:r>
      <w:r w:rsidR="00257936" w:rsidRPr="006C4ACB">
        <w:rPr>
          <w:rFonts w:ascii="Times New Roman" w:cs="Times New Roman"/>
        </w:rPr>
        <w:t>。</w:t>
      </w:r>
    </w:p>
    <w:p w:rsidR="0008721F" w:rsidRPr="006C4ACB" w:rsidRDefault="0008721F" w:rsidP="006C4ACB">
      <w:pPr>
        <w:spacing w:line="240" w:lineRule="auto"/>
        <w:ind w:firstLine="420"/>
        <w:rPr>
          <w:rFonts w:ascii="Times New Roman" w:hAnsi="Times New Roman" w:cs="Times New Roman"/>
        </w:rPr>
      </w:pPr>
      <w:r w:rsidRPr="006C4ACB">
        <w:rPr>
          <w:rFonts w:ascii="Times New Roman" w:hAnsi="Times New Roman" w:cs="Times New Roman"/>
        </w:rPr>
        <w:t>3</w:t>
      </w:r>
      <w:r w:rsidRPr="006C4ACB">
        <w:rPr>
          <w:rFonts w:ascii="Times New Roman" w:cs="Times New Roman"/>
        </w:rPr>
        <w:t>、</w:t>
      </w:r>
      <w:r w:rsidR="00C911D6" w:rsidRPr="006C4ACB">
        <w:rPr>
          <w:rFonts w:ascii="Times New Roman" w:cs="Times New Roman"/>
        </w:rPr>
        <w:t>实施彰显学校特色优势和满足学生发展要求的课程校本体系，既做好全体学生的基础教育，更提供学生学习的选择性和个性化。</w:t>
      </w:r>
    </w:p>
    <w:p w:rsidR="00C911D6" w:rsidRPr="006C4ACB" w:rsidRDefault="00257936" w:rsidP="006C4ACB">
      <w:pPr>
        <w:spacing w:line="240" w:lineRule="auto"/>
        <w:ind w:firstLine="420"/>
        <w:rPr>
          <w:rFonts w:ascii="Times New Roman" w:hAnsi="Times New Roman" w:cs="Times New Roman"/>
        </w:rPr>
      </w:pPr>
      <w:r w:rsidRPr="006C4ACB">
        <w:rPr>
          <w:rFonts w:ascii="Times New Roman" w:hAnsi="Times New Roman" w:cs="Times New Roman"/>
        </w:rPr>
        <w:t>4</w:t>
      </w:r>
      <w:r w:rsidRPr="006C4ACB">
        <w:rPr>
          <w:rFonts w:ascii="Times New Roman" w:cs="Times New Roman"/>
        </w:rPr>
        <w:t>、实施多元评价体系，激发学生学习的主动性，促进学生学习方式的转变，开发学生学习个性潜能，保证学生多元化发展。</w:t>
      </w:r>
    </w:p>
    <w:p w:rsidR="008A0C95" w:rsidRPr="006C4ACB" w:rsidRDefault="008A0C95" w:rsidP="00F564CF">
      <w:pPr>
        <w:spacing w:line="240" w:lineRule="auto"/>
        <w:rPr>
          <w:rFonts w:ascii="Times New Roman" w:hAnsi="Times New Roman" w:cs="Times New Roman"/>
        </w:rPr>
      </w:pPr>
      <w:r w:rsidRPr="006C4ACB">
        <w:rPr>
          <w:rFonts w:ascii="Times New Roman" w:cs="Times New Roman"/>
        </w:rPr>
        <w:t>四、课程评价</w:t>
      </w:r>
    </w:p>
    <w:p w:rsidR="00252BB3" w:rsidRPr="006C4ACB" w:rsidRDefault="006C4ACB" w:rsidP="00252BB3">
      <w:pPr>
        <w:spacing w:line="240" w:lineRule="auto"/>
        <w:ind w:firstLine="420"/>
        <w:rPr>
          <w:rFonts w:ascii="Times New Roman" w:hAnsi="Times New Roman" w:cs="Times New Roman"/>
        </w:rPr>
      </w:pPr>
      <w:r>
        <w:rPr>
          <w:rFonts w:ascii="Times New Roman" w:hAnsi="Times New Roman" w:cs="Times New Roman"/>
        </w:rPr>
        <w:t>1</w:t>
      </w:r>
      <w:r w:rsidR="00252BB3" w:rsidRPr="006C4ACB">
        <w:rPr>
          <w:rFonts w:ascii="Times New Roman" w:cs="Times New Roman"/>
        </w:rPr>
        <w:t>、评价原则：充分体现学生在评价中的主体地位，普适性与个体性兼顾。这有利于学生在完成普通高中课程学习的基础上，能够</w:t>
      </w:r>
      <w:r w:rsidR="006C3F05" w:rsidRPr="006C4ACB">
        <w:rPr>
          <w:rFonts w:ascii="Times New Roman" w:cs="Times New Roman"/>
        </w:rPr>
        <w:t>有个性化的发展。</w:t>
      </w:r>
    </w:p>
    <w:p w:rsidR="006C3F05" w:rsidRPr="006C4ACB" w:rsidRDefault="006C4ACB" w:rsidP="006C3F05">
      <w:pPr>
        <w:spacing w:line="240" w:lineRule="auto"/>
        <w:ind w:firstLine="420"/>
        <w:rPr>
          <w:rFonts w:ascii="Times New Roman" w:hAnsi="Times New Roman" w:cs="Times New Roman"/>
        </w:rPr>
      </w:pPr>
      <w:r>
        <w:rPr>
          <w:rFonts w:ascii="Times New Roman" w:hAnsi="Times New Roman" w:cs="Times New Roman"/>
        </w:rPr>
        <w:t>2</w:t>
      </w:r>
      <w:r w:rsidR="006C3F05" w:rsidRPr="006C4ACB">
        <w:rPr>
          <w:rFonts w:ascii="Times New Roman" w:cs="Times New Roman"/>
        </w:rPr>
        <w:t>、评价方式：</w:t>
      </w:r>
      <w:r w:rsidR="00252BB3" w:rsidRPr="006C4ACB">
        <w:rPr>
          <w:rFonts w:ascii="Times New Roman" w:cs="Times New Roman"/>
        </w:rPr>
        <w:t>建立多元化和多样性的评价体系</w:t>
      </w:r>
      <w:r w:rsidR="006C3F05" w:rsidRPr="006C4ACB">
        <w:rPr>
          <w:rFonts w:ascii="Times New Roman" w:cs="Times New Roman"/>
        </w:rPr>
        <w:t>。</w:t>
      </w:r>
    </w:p>
    <w:p w:rsidR="006C3F05" w:rsidRPr="006C4ACB" w:rsidRDefault="00252BB3" w:rsidP="006C3F05">
      <w:pPr>
        <w:spacing w:line="240" w:lineRule="auto"/>
        <w:ind w:firstLine="420"/>
        <w:rPr>
          <w:rFonts w:ascii="Times New Roman" w:hAnsi="Times New Roman" w:cs="Times New Roman"/>
        </w:rPr>
      </w:pPr>
      <w:r w:rsidRPr="006C4ACB">
        <w:rPr>
          <w:rFonts w:ascii="Times New Roman" w:cs="Times New Roman"/>
        </w:rPr>
        <w:t>鼓励学生、同伴、教师以及家长共同关注和参与评价，实现评价主体的多元化。</w:t>
      </w:r>
    </w:p>
    <w:p w:rsidR="006C3F05" w:rsidRPr="006C4ACB" w:rsidRDefault="00252BB3" w:rsidP="006C3F05">
      <w:pPr>
        <w:spacing w:line="240" w:lineRule="auto"/>
        <w:ind w:firstLine="420"/>
        <w:rPr>
          <w:rFonts w:ascii="Times New Roman" w:hAnsi="Times New Roman" w:cs="Times New Roman"/>
        </w:rPr>
      </w:pPr>
      <w:r w:rsidRPr="006C4ACB">
        <w:rPr>
          <w:rFonts w:ascii="Times New Roman" w:cs="Times New Roman"/>
        </w:rPr>
        <w:t>形成性评价与终结性评价相结合，既关注结果，又关注过程，以形成性评价为主；定性评价与定量评价相结合，以定性评价为主；他评与自评相结合，以自评为主；综合性评价和单项评价相结合，以综合性评价为主。</w:t>
      </w:r>
    </w:p>
    <w:p w:rsidR="00252BB3" w:rsidRPr="006C4ACB" w:rsidRDefault="006C3F05" w:rsidP="006C3F05">
      <w:pPr>
        <w:spacing w:line="240" w:lineRule="auto"/>
        <w:ind w:firstLine="420"/>
        <w:rPr>
          <w:rFonts w:ascii="Times New Roman" w:hAnsi="Times New Roman" w:cs="Times New Roman" w:hint="eastAsia"/>
        </w:rPr>
      </w:pPr>
      <w:r w:rsidRPr="006C4ACB">
        <w:rPr>
          <w:rFonts w:ascii="Times New Roman" w:cs="Times New Roman"/>
        </w:rPr>
        <w:t>建立必修课与选修课相结合的评价体系。必修课的评价应立足于共同基础，而选修课的评价应根据选修课本身的特点和要求进行评价，注重差异性和多样性。要突破传统的和刻板的评价模式，根据选修课本身的特点和要求，根据学生个体差异和个性发展的需求，努</w:t>
      </w:r>
      <w:r w:rsidR="00DD0389">
        <w:rPr>
          <w:rFonts w:ascii="Times New Roman" w:cs="Times New Roman"/>
        </w:rPr>
        <w:t>力探索新的、生动活泼的和灵活多样的评价方式，促进教学目标的实现</w:t>
      </w:r>
      <w:r w:rsidR="00DD0389">
        <w:rPr>
          <w:rFonts w:ascii="Times New Roman" w:cs="Times New Roman" w:hint="eastAsia"/>
        </w:rPr>
        <w:t>。</w:t>
      </w:r>
    </w:p>
    <w:sectPr w:rsidR="00252BB3" w:rsidRPr="006C4ACB" w:rsidSect="006258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5D" w:rsidRDefault="0037195D" w:rsidP="006C4ACB">
      <w:pPr>
        <w:spacing w:line="240" w:lineRule="auto"/>
      </w:pPr>
      <w:r>
        <w:separator/>
      </w:r>
    </w:p>
  </w:endnote>
  <w:endnote w:type="continuationSeparator" w:id="1">
    <w:p w:rsidR="0037195D" w:rsidRDefault="0037195D" w:rsidP="006C4A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5D" w:rsidRDefault="0037195D" w:rsidP="006C4ACB">
      <w:pPr>
        <w:spacing w:line="240" w:lineRule="auto"/>
      </w:pPr>
      <w:r>
        <w:separator/>
      </w:r>
    </w:p>
  </w:footnote>
  <w:footnote w:type="continuationSeparator" w:id="1">
    <w:p w:rsidR="0037195D" w:rsidRDefault="0037195D" w:rsidP="006C4A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622BB"/>
    <w:multiLevelType w:val="hybridMultilevel"/>
    <w:tmpl w:val="432C7842"/>
    <w:lvl w:ilvl="0" w:tplc="0E9AA9B6">
      <w:start w:val="1"/>
      <w:numFmt w:val="bullet"/>
      <w:lvlText w:val="•"/>
      <w:lvlJc w:val="left"/>
      <w:pPr>
        <w:tabs>
          <w:tab w:val="num" w:pos="720"/>
        </w:tabs>
        <w:ind w:left="720" w:hanging="360"/>
      </w:pPr>
      <w:rPr>
        <w:rFonts w:ascii="宋体" w:hAnsi="宋体" w:hint="default"/>
      </w:rPr>
    </w:lvl>
    <w:lvl w:ilvl="1" w:tplc="53C4F5EE" w:tentative="1">
      <w:start w:val="1"/>
      <w:numFmt w:val="bullet"/>
      <w:lvlText w:val="•"/>
      <w:lvlJc w:val="left"/>
      <w:pPr>
        <w:tabs>
          <w:tab w:val="num" w:pos="1440"/>
        </w:tabs>
        <w:ind w:left="1440" w:hanging="360"/>
      </w:pPr>
      <w:rPr>
        <w:rFonts w:ascii="宋体" w:hAnsi="宋体" w:hint="default"/>
      </w:rPr>
    </w:lvl>
    <w:lvl w:ilvl="2" w:tplc="300EFB12" w:tentative="1">
      <w:start w:val="1"/>
      <w:numFmt w:val="bullet"/>
      <w:lvlText w:val="•"/>
      <w:lvlJc w:val="left"/>
      <w:pPr>
        <w:tabs>
          <w:tab w:val="num" w:pos="2160"/>
        </w:tabs>
        <w:ind w:left="2160" w:hanging="360"/>
      </w:pPr>
      <w:rPr>
        <w:rFonts w:ascii="宋体" w:hAnsi="宋体" w:hint="default"/>
      </w:rPr>
    </w:lvl>
    <w:lvl w:ilvl="3" w:tplc="7302ADD0" w:tentative="1">
      <w:start w:val="1"/>
      <w:numFmt w:val="bullet"/>
      <w:lvlText w:val="•"/>
      <w:lvlJc w:val="left"/>
      <w:pPr>
        <w:tabs>
          <w:tab w:val="num" w:pos="2880"/>
        </w:tabs>
        <w:ind w:left="2880" w:hanging="360"/>
      </w:pPr>
      <w:rPr>
        <w:rFonts w:ascii="宋体" w:hAnsi="宋体" w:hint="default"/>
      </w:rPr>
    </w:lvl>
    <w:lvl w:ilvl="4" w:tplc="8562681A" w:tentative="1">
      <w:start w:val="1"/>
      <w:numFmt w:val="bullet"/>
      <w:lvlText w:val="•"/>
      <w:lvlJc w:val="left"/>
      <w:pPr>
        <w:tabs>
          <w:tab w:val="num" w:pos="3600"/>
        </w:tabs>
        <w:ind w:left="3600" w:hanging="360"/>
      </w:pPr>
      <w:rPr>
        <w:rFonts w:ascii="宋体" w:hAnsi="宋体" w:hint="default"/>
      </w:rPr>
    </w:lvl>
    <w:lvl w:ilvl="5" w:tplc="19D0AA58" w:tentative="1">
      <w:start w:val="1"/>
      <w:numFmt w:val="bullet"/>
      <w:lvlText w:val="•"/>
      <w:lvlJc w:val="left"/>
      <w:pPr>
        <w:tabs>
          <w:tab w:val="num" w:pos="4320"/>
        </w:tabs>
        <w:ind w:left="4320" w:hanging="360"/>
      </w:pPr>
      <w:rPr>
        <w:rFonts w:ascii="宋体" w:hAnsi="宋体" w:hint="default"/>
      </w:rPr>
    </w:lvl>
    <w:lvl w:ilvl="6" w:tplc="79867ECC" w:tentative="1">
      <w:start w:val="1"/>
      <w:numFmt w:val="bullet"/>
      <w:lvlText w:val="•"/>
      <w:lvlJc w:val="left"/>
      <w:pPr>
        <w:tabs>
          <w:tab w:val="num" w:pos="5040"/>
        </w:tabs>
        <w:ind w:left="5040" w:hanging="360"/>
      </w:pPr>
      <w:rPr>
        <w:rFonts w:ascii="宋体" w:hAnsi="宋体" w:hint="default"/>
      </w:rPr>
    </w:lvl>
    <w:lvl w:ilvl="7" w:tplc="E2100A2C" w:tentative="1">
      <w:start w:val="1"/>
      <w:numFmt w:val="bullet"/>
      <w:lvlText w:val="•"/>
      <w:lvlJc w:val="left"/>
      <w:pPr>
        <w:tabs>
          <w:tab w:val="num" w:pos="5760"/>
        </w:tabs>
        <w:ind w:left="5760" w:hanging="360"/>
      </w:pPr>
      <w:rPr>
        <w:rFonts w:ascii="宋体" w:hAnsi="宋体" w:hint="default"/>
      </w:rPr>
    </w:lvl>
    <w:lvl w:ilvl="8" w:tplc="9544CE2A" w:tentative="1">
      <w:start w:val="1"/>
      <w:numFmt w:val="bullet"/>
      <w:lvlText w:val="•"/>
      <w:lvlJc w:val="left"/>
      <w:pPr>
        <w:tabs>
          <w:tab w:val="num" w:pos="6480"/>
        </w:tabs>
        <w:ind w:left="6480" w:hanging="360"/>
      </w:pPr>
      <w:rPr>
        <w:rFonts w:ascii="宋体" w:hAnsi="宋体" w:hint="default"/>
      </w:rPr>
    </w:lvl>
  </w:abstractNum>
  <w:abstractNum w:abstractNumId="1">
    <w:nsid w:val="722C615B"/>
    <w:multiLevelType w:val="hybridMultilevel"/>
    <w:tmpl w:val="68F601C4"/>
    <w:lvl w:ilvl="0" w:tplc="F6C20AF8">
      <w:start w:val="1"/>
      <w:numFmt w:val="bullet"/>
      <w:lvlText w:val="•"/>
      <w:lvlJc w:val="left"/>
      <w:pPr>
        <w:tabs>
          <w:tab w:val="num" w:pos="720"/>
        </w:tabs>
        <w:ind w:left="720" w:hanging="360"/>
      </w:pPr>
      <w:rPr>
        <w:rFonts w:ascii="宋体" w:hAnsi="宋体" w:hint="default"/>
      </w:rPr>
    </w:lvl>
    <w:lvl w:ilvl="1" w:tplc="183AC554" w:tentative="1">
      <w:start w:val="1"/>
      <w:numFmt w:val="bullet"/>
      <w:lvlText w:val="•"/>
      <w:lvlJc w:val="left"/>
      <w:pPr>
        <w:tabs>
          <w:tab w:val="num" w:pos="1440"/>
        </w:tabs>
        <w:ind w:left="1440" w:hanging="360"/>
      </w:pPr>
      <w:rPr>
        <w:rFonts w:ascii="宋体" w:hAnsi="宋体" w:hint="default"/>
      </w:rPr>
    </w:lvl>
    <w:lvl w:ilvl="2" w:tplc="DFD82170" w:tentative="1">
      <w:start w:val="1"/>
      <w:numFmt w:val="bullet"/>
      <w:lvlText w:val="•"/>
      <w:lvlJc w:val="left"/>
      <w:pPr>
        <w:tabs>
          <w:tab w:val="num" w:pos="2160"/>
        </w:tabs>
        <w:ind w:left="2160" w:hanging="360"/>
      </w:pPr>
      <w:rPr>
        <w:rFonts w:ascii="宋体" w:hAnsi="宋体" w:hint="default"/>
      </w:rPr>
    </w:lvl>
    <w:lvl w:ilvl="3" w:tplc="407C5BFC" w:tentative="1">
      <w:start w:val="1"/>
      <w:numFmt w:val="bullet"/>
      <w:lvlText w:val="•"/>
      <w:lvlJc w:val="left"/>
      <w:pPr>
        <w:tabs>
          <w:tab w:val="num" w:pos="2880"/>
        </w:tabs>
        <w:ind w:left="2880" w:hanging="360"/>
      </w:pPr>
      <w:rPr>
        <w:rFonts w:ascii="宋体" w:hAnsi="宋体" w:hint="default"/>
      </w:rPr>
    </w:lvl>
    <w:lvl w:ilvl="4" w:tplc="3806B18A" w:tentative="1">
      <w:start w:val="1"/>
      <w:numFmt w:val="bullet"/>
      <w:lvlText w:val="•"/>
      <w:lvlJc w:val="left"/>
      <w:pPr>
        <w:tabs>
          <w:tab w:val="num" w:pos="3600"/>
        </w:tabs>
        <w:ind w:left="3600" w:hanging="360"/>
      </w:pPr>
      <w:rPr>
        <w:rFonts w:ascii="宋体" w:hAnsi="宋体" w:hint="default"/>
      </w:rPr>
    </w:lvl>
    <w:lvl w:ilvl="5" w:tplc="81B8FE02" w:tentative="1">
      <w:start w:val="1"/>
      <w:numFmt w:val="bullet"/>
      <w:lvlText w:val="•"/>
      <w:lvlJc w:val="left"/>
      <w:pPr>
        <w:tabs>
          <w:tab w:val="num" w:pos="4320"/>
        </w:tabs>
        <w:ind w:left="4320" w:hanging="360"/>
      </w:pPr>
      <w:rPr>
        <w:rFonts w:ascii="宋体" w:hAnsi="宋体" w:hint="default"/>
      </w:rPr>
    </w:lvl>
    <w:lvl w:ilvl="6" w:tplc="36629EDE" w:tentative="1">
      <w:start w:val="1"/>
      <w:numFmt w:val="bullet"/>
      <w:lvlText w:val="•"/>
      <w:lvlJc w:val="left"/>
      <w:pPr>
        <w:tabs>
          <w:tab w:val="num" w:pos="5040"/>
        </w:tabs>
        <w:ind w:left="5040" w:hanging="360"/>
      </w:pPr>
      <w:rPr>
        <w:rFonts w:ascii="宋体" w:hAnsi="宋体" w:hint="default"/>
      </w:rPr>
    </w:lvl>
    <w:lvl w:ilvl="7" w:tplc="36A6E5DE" w:tentative="1">
      <w:start w:val="1"/>
      <w:numFmt w:val="bullet"/>
      <w:lvlText w:val="•"/>
      <w:lvlJc w:val="left"/>
      <w:pPr>
        <w:tabs>
          <w:tab w:val="num" w:pos="5760"/>
        </w:tabs>
        <w:ind w:left="5760" w:hanging="360"/>
      </w:pPr>
      <w:rPr>
        <w:rFonts w:ascii="宋体" w:hAnsi="宋体" w:hint="default"/>
      </w:rPr>
    </w:lvl>
    <w:lvl w:ilvl="8" w:tplc="FCCE150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277"/>
    <w:rsid w:val="00074277"/>
    <w:rsid w:val="00083F70"/>
    <w:rsid w:val="0008721F"/>
    <w:rsid w:val="000C0F43"/>
    <w:rsid w:val="000C1BFC"/>
    <w:rsid w:val="000D51D9"/>
    <w:rsid w:val="000E153D"/>
    <w:rsid w:val="000E259C"/>
    <w:rsid w:val="00106726"/>
    <w:rsid w:val="00165D94"/>
    <w:rsid w:val="001707A8"/>
    <w:rsid w:val="001C4175"/>
    <w:rsid w:val="001F318D"/>
    <w:rsid w:val="001F55F3"/>
    <w:rsid w:val="00252BB3"/>
    <w:rsid w:val="00257936"/>
    <w:rsid w:val="00265123"/>
    <w:rsid w:val="00292D13"/>
    <w:rsid w:val="002D05D1"/>
    <w:rsid w:val="00305D46"/>
    <w:rsid w:val="00336BA5"/>
    <w:rsid w:val="00363543"/>
    <w:rsid w:val="0037195D"/>
    <w:rsid w:val="0039012F"/>
    <w:rsid w:val="003F5734"/>
    <w:rsid w:val="004076C3"/>
    <w:rsid w:val="00463005"/>
    <w:rsid w:val="00524752"/>
    <w:rsid w:val="005F5C34"/>
    <w:rsid w:val="00625824"/>
    <w:rsid w:val="00656BCF"/>
    <w:rsid w:val="006B373E"/>
    <w:rsid w:val="006C3F05"/>
    <w:rsid w:val="006C4ACB"/>
    <w:rsid w:val="006C6B8F"/>
    <w:rsid w:val="006F2882"/>
    <w:rsid w:val="00701AA2"/>
    <w:rsid w:val="0070470A"/>
    <w:rsid w:val="007977B2"/>
    <w:rsid w:val="007A06EB"/>
    <w:rsid w:val="007D4B15"/>
    <w:rsid w:val="00853ABB"/>
    <w:rsid w:val="00864774"/>
    <w:rsid w:val="0089321D"/>
    <w:rsid w:val="008A0C95"/>
    <w:rsid w:val="008A5817"/>
    <w:rsid w:val="008B248E"/>
    <w:rsid w:val="008C5364"/>
    <w:rsid w:val="008D2EC6"/>
    <w:rsid w:val="008D43BA"/>
    <w:rsid w:val="009166D0"/>
    <w:rsid w:val="009551F0"/>
    <w:rsid w:val="00961C15"/>
    <w:rsid w:val="00974D18"/>
    <w:rsid w:val="009763CF"/>
    <w:rsid w:val="009A4605"/>
    <w:rsid w:val="009C61F8"/>
    <w:rsid w:val="009C6B13"/>
    <w:rsid w:val="009D076C"/>
    <w:rsid w:val="00A12AFD"/>
    <w:rsid w:val="00A32B49"/>
    <w:rsid w:val="00A57AD2"/>
    <w:rsid w:val="00AB1D6C"/>
    <w:rsid w:val="00AF5E44"/>
    <w:rsid w:val="00B25FC2"/>
    <w:rsid w:val="00B8305B"/>
    <w:rsid w:val="00C36D24"/>
    <w:rsid w:val="00C4321E"/>
    <w:rsid w:val="00C50F65"/>
    <w:rsid w:val="00C9007C"/>
    <w:rsid w:val="00C911D6"/>
    <w:rsid w:val="00D446CE"/>
    <w:rsid w:val="00D63C85"/>
    <w:rsid w:val="00D711D8"/>
    <w:rsid w:val="00D71333"/>
    <w:rsid w:val="00DB4A93"/>
    <w:rsid w:val="00DD0389"/>
    <w:rsid w:val="00E95AA7"/>
    <w:rsid w:val="00EA265B"/>
    <w:rsid w:val="00F21719"/>
    <w:rsid w:val="00F564CF"/>
    <w:rsid w:val="00FB204E"/>
    <w:rsid w:val="00FD5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277"/>
    <w:pPr>
      <w:ind w:firstLineChars="200" w:firstLine="420"/>
    </w:pPr>
  </w:style>
  <w:style w:type="paragraph" w:styleId="a4">
    <w:name w:val="Balloon Text"/>
    <w:basedOn w:val="a"/>
    <w:link w:val="Char"/>
    <w:uiPriority w:val="99"/>
    <w:semiHidden/>
    <w:unhideWhenUsed/>
    <w:rsid w:val="006B373E"/>
    <w:pPr>
      <w:spacing w:line="240" w:lineRule="auto"/>
    </w:pPr>
    <w:rPr>
      <w:sz w:val="18"/>
      <w:szCs w:val="18"/>
    </w:rPr>
  </w:style>
  <w:style w:type="character" w:customStyle="1" w:styleId="Char">
    <w:name w:val="批注框文本 Char"/>
    <w:basedOn w:val="a0"/>
    <w:link w:val="a4"/>
    <w:uiPriority w:val="99"/>
    <w:semiHidden/>
    <w:rsid w:val="006B373E"/>
    <w:rPr>
      <w:sz w:val="18"/>
      <w:szCs w:val="18"/>
    </w:rPr>
  </w:style>
  <w:style w:type="table" w:styleId="a5">
    <w:name w:val="Table Grid"/>
    <w:basedOn w:val="a1"/>
    <w:uiPriority w:val="59"/>
    <w:rsid w:val="007047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浅色底纹1"/>
    <w:basedOn w:val="a1"/>
    <w:uiPriority w:val="60"/>
    <w:rsid w:val="00656BC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浅色列表1"/>
    <w:basedOn w:val="a1"/>
    <w:uiPriority w:val="61"/>
    <w:rsid w:val="00656BCF"/>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浅色列表 - 强调文字颜色 11"/>
    <w:basedOn w:val="a1"/>
    <w:uiPriority w:val="61"/>
    <w:rsid w:val="00656BCF"/>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
    <w:name w:val="Light List Accent 3"/>
    <w:basedOn w:val="a1"/>
    <w:uiPriority w:val="61"/>
    <w:rsid w:val="00656BCF"/>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
    <w:name w:val="Light List Accent 4"/>
    <w:basedOn w:val="a1"/>
    <w:uiPriority w:val="61"/>
    <w:rsid w:val="00656BCF"/>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6">
    <w:name w:val="Normal (Web)"/>
    <w:basedOn w:val="a"/>
    <w:uiPriority w:val="99"/>
    <w:semiHidden/>
    <w:unhideWhenUsed/>
    <w:rsid w:val="00252BB3"/>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pple-converted-space">
    <w:name w:val="apple-converted-space"/>
    <w:basedOn w:val="a0"/>
    <w:rsid w:val="00252BB3"/>
  </w:style>
  <w:style w:type="paragraph" w:styleId="a7">
    <w:name w:val="header"/>
    <w:basedOn w:val="a"/>
    <w:link w:val="Char0"/>
    <w:uiPriority w:val="99"/>
    <w:semiHidden/>
    <w:unhideWhenUsed/>
    <w:rsid w:val="006C4A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semiHidden/>
    <w:rsid w:val="006C4ACB"/>
    <w:rPr>
      <w:sz w:val="18"/>
      <w:szCs w:val="18"/>
    </w:rPr>
  </w:style>
  <w:style w:type="paragraph" w:styleId="a8">
    <w:name w:val="footer"/>
    <w:basedOn w:val="a"/>
    <w:link w:val="Char1"/>
    <w:uiPriority w:val="99"/>
    <w:semiHidden/>
    <w:unhideWhenUsed/>
    <w:rsid w:val="006C4ACB"/>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semiHidden/>
    <w:rsid w:val="006C4ACB"/>
    <w:rPr>
      <w:sz w:val="18"/>
      <w:szCs w:val="18"/>
    </w:rPr>
  </w:style>
</w:styles>
</file>

<file path=word/webSettings.xml><?xml version="1.0" encoding="utf-8"?>
<w:webSettings xmlns:r="http://schemas.openxmlformats.org/officeDocument/2006/relationships" xmlns:w="http://schemas.openxmlformats.org/wordprocessingml/2006/main">
  <w:divs>
    <w:div w:id="548223786">
      <w:bodyDiv w:val="1"/>
      <w:marLeft w:val="0"/>
      <w:marRight w:val="0"/>
      <w:marTop w:val="0"/>
      <w:marBottom w:val="0"/>
      <w:divBdr>
        <w:top w:val="none" w:sz="0" w:space="0" w:color="auto"/>
        <w:left w:val="none" w:sz="0" w:space="0" w:color="auto"/>
        <w:bottom w:val="none" w:sz="0" w:space="0" w:color="auto"/>
        <w:right w:val="none" w:sz="0" w:space="0" w:color="auto"/>
      </w:divBdr>
      <w:divsChild>
        <w:div w:id="1218132079">
          <w:marLeft w:val="547"/>
          <w:marRight w:val="0"/>
          <w:marTop w:val="0"/>
          <w:marBottom w:val="0"/>
          <w:divBdr>
            <w:top w:val="none" w:sz="0" w:space="0" w:color="auto"/>
            <w:left w:val="none" w:sz="0" w:space="0" w:color="auto"/>
            <w:bottom w:val="none" w:sz="0" w:space="0" w:color="auto"/>
            <w:right w:val="none" w:sz="0" w:space="0" w:color="auto"/>
          </w:divBdr>
        </w:div>
      </w:divsChild>
    </w:div>
    <w:div w:id="1085570450">
      <w:bodyDiv w:val="1"/>
      <w:marLeft w:val="0"/>
      <w:marRight w:val="0"/>
      <w:marTop w:val="0"/>
      <w:marBottom w:val="0"/>
      <w:divBdr>
        <w:top w:val="none" w:sz="0" w:space="0" w:color="auto"/>
        <w:left w:val="none" w:sz="0" w:space="0" w:color="auto"/>
        <w:bottom w:val="none" w:sz="0" w:space="0" w:color="auto"/>
        <w:right w:val="none" w:sz="0" w:space="0" w:color="auto"/>
      </w:divBdr>
    </w:div>
    <w:div w:id="1243490336">
      <w:bodyDiv w:val="1"/>
      <w:marLeft w:val="0"/>
      <w:marRight w:val="0"/>
      <w:marTop w:val="0"/>
      <w:marBottom w:val="0"/>
      <w:divBdr>
        <w:top w:val="none" w:sz="0" w:space="0" w:color="auto"/>
        <w:left w:val="none" w:sz="0" w:space="0" w:color="auto"/>
        <w:bottom w:val="none" w:sz="0" w:space="0" w:color="auto"/>
        <w:right w:val="none" w:sz="0" w:space="0" w:color="auto"/>
      </w:divBdr>
      <w:divsChild>
        <w:div w:id="17099085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96AF49-CCB7-4067-8863-8D062E19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329</Words>
  <Characters>1880</Characters>
  <Application>Microsoft Office Word</Application>
  <DocSecurity>0</DocSecurity>
  <Lines>15</Lines>
  <Paragraphs>4</Paragraphs>
  <ScaleCrop>false</ScaleCrop>
  <Company>Microsoft</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cp:revision>
  <cp:lastPrinted>2017-03-23T02:58:00Z</cp:lastPrinted>
  <dcterms:created xsi:type="dcterms:W3CDTF">2017-03-22T13:19:00Z</dcterms:created>
  <dcterms:modified xsi:type="dcterms:W3CDTF">2018-04-02T01:52:00Z</dcterms:modified>
</cp:coreProperties>
</file>