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分中二班表演游戏环境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童武璞、杨煜茹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原环境：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2880360" cy="2160270"/>
            <wp:effectExtent l="0" t="0" r="15240" b="11430"/>
            <wp:docPr id="10" name="图片 10" descr="IMG_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7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2880360" cy="2160270"/>
            <wp:effectExtent l="0" t="0" r="15240" b="11430"/>
            <wp:docPr id="8" name="图片 8" descr="IMG_7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7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我班给予孩子提供的材料多样性不够，比较单一。孩子每次玩过游戏后，服装、道具摆放区比较凌乱，孩子的规整意识不够。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现环境：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" name="图片 1" descr="IMG_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孩子绘制故事情节、节目单（插卡式便于更新，以往表演游戏内容夹在下方）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2" name="图片 2" descr="IMG_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0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4" name="图片 4" descr="IMG_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0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5" name="图片 5" descr="IMG_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0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服饰、道具区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（与孩子一起把不需要的服饰放入柜中，做好相应标记，便于孩子分类摆放，从而</w:t>
      </w:r>
      <w:r>
        <w:rPr>
          <w:rFonts w:hint="eastAsia"/>
          <w:lang w:val="en-US" w:eastAsia="zh-CN"/>
        </w:rPr>
        <w:t>培养规整意识。）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6" name="图片 6" descr="IMG_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0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需要表演的服饰挂在衣架上，方面孩子寻找。</w:t>
      </w:r>
    </w:p>
    <w:p>
      <w:p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br w:type="page"/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3" name="图片 3" descr="IMG_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舞台背景</w:t>
      </w: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7" name="图片 7" descr="IMG_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7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结合美工区，完善素材库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（提供一些布料以及卡纸等，让孩子在游戏中能够自己制作缺乏的物品、服饰等。）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11" name="图片 11" descr="IMG_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0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3956685"/>
            <wp:effectExtent l="0" t="0" r="1270" b="5715"/>
            <wp:docPr id="9" name="图片 9" descr="IMG_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0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结合图书区，提供书写空间。</w:t>
      </w:r>
    </w:p>
    <w:p>
      <w:pPr>
        <w:numPr>
          <w:ilvl w:val="0"/>
          <w:numId w:val="0"/>
        </w:numPr>
        <w:ind w:left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（鼓励孩子绘制故事中大概情节，并引导孩子把自己对故事的创编、想象用绘画的形式表达出来。）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B8275F"/>
    <w:rsid w:val="08952FF2"/>
    <w:rsid w:val="284E453D"/>
    <w:rsid w:val="36B8275F"/>
    <w:rsid w:val="431679C4"/>
    <w:rsid w:val="6D535020"/>
    <w:rsid w:val="7707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2018-04-02T06:01:00Z</dcterms:created>
  <dc:creator>AS</dc:creator>
  <cp:lastModifiedBy>AS</cp:lastModifiedBy>
  <dcterms:modified xsi:type="dcterms:W3CDTF">2018-04-03T04:12:22Z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