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1205" w:firstLineChars="4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小学生作文“失语症“的表现及原因的研究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摘要：本文阐述了小学生作文中存在的种种“失语”现象：内容空洞，欠缺真情实感；结构混乱，布局松散；语言表达能力欠缺。从教师和学生两方面分析原因，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以引起教师和家长的重视。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关键字：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小学生</w:t>
      </w:r>
      <w:r>
        <w:rPr>
          <w:rFonts w:hint="eastAsia" w:ascii="宋体" w:hAnsi="宋体" w:eastAsia="宋体" w:cs="宋体"/>
          <w:sz w:val="24"/>
          <w:szCs w:val="24"/>
        </w:rPr>
        <w:t xml:space="preserve">作文  失语症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表现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原因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从生理心理学角度来说，失语症是一类由于脑局部损伤而出现的语言理解和产出障碍。这类病人意识清晰、智能正常，与语言有关的外周感觉和运动系统结构与功能无恙。所以，失语症不同于智能障碍、意识障碍和外周神经系统的感觉或运动障碍。它是语言中枢局部损伤所造成的一类疾病。令人担忧的是，近些年来，这一症状已经蔓延到了小学习作中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学阶段，进入中高年级，作文已经从写话过渡到习作（即学习写作），中年级更是习作的关键期，《新课标》中明确阐述了“写作是运用语言文字进行表达和交流的重要方式，是认识世界、认识自我、进行创造性表述的过程。写作能力是语文素养的综合体现。写作教学应贴近学生实际，让学生易于动笔，乐于表达，应引导学生关注现实，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"http://zhidao.baidu.com/search?word=%E7%83%AD%E7%88%B1%E7%94%9F%E6%B4%BB&amp;fr=qb_search_exp&amp;ie=utf8" \t "_blank"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hint="eastAsia" w:ascii="宋体" w:hAnsi="宋体" w:eastAsia="宋体" w:cs="宋体"/>
          <w:color w:val="auto"/>
          <w:sz w:val="24"/>
          <w:szCs w:val="24"/>
          <w:u w:val="none"/>
        </w:rPr>
        <w:t>热爱生活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，表达真情实感。在写作教学中，应注重培养观察、思考、表现、评价的能力。要求学生说真话、实话、心里话，不说假话，空话、套话。鼓励学生写想象中的事物，激发他们展开想象和幻想 ”这一内容。可现实是，小学生习作中“失语”的症状愈加突出。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学生“失语症”的症状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内容空洞、欠缺真情实感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翻开学生的一本本作文，不难发现：内容是如此的雷同。苏教版小学语文四年级下册的习作2话题为 “雏鹰争章”，大多数同学开头先写要推荐的是谁，他（她）能获得什么章，接下来，照理是选择一两个典型事例突出人物，但学生要不是洋洋洒洒写了好几个事例，要不就是选择的事例如“流水账”，泛泛而谈，最后匆匆忙忙地结尾，凑满字数就够了。文章寡淡无味，无真情实感。例如：“晚上，我们都吃完晚饭，妈妈让我洗，然后，我又把桌子擦干净，再把碗放在盆里，第一次我就想起妈妈跟我说的先把洗洁精倒在里面不要太多。我一会儿就把第一次洗完了，接着第二次······”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诸如此类，不知所云。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结构混乱、布局松散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结构，就是对文章内容的组织和构造。如果把文章比作一棵树的话，那结构就是这棵树的枝干，没有枝干的支撑，就没有绿叶的存在。同样地，没有结构或是结构混乱，导致的就是文章如一盘散沙。写一篇作文的时候，我们准备了各种材料，但我们不能把它们胡乱地堆放在一起，因为杂乱无章的一堆材料是表达不出一个集中鲜明的中心思想的。因而，紧紧围绕一个中心线索，把有关内容主次分明、有条有理、有头有尾地组织起来，从而构成一个完整的作文。这就是解决结构的问题。由此可见，在一篇作文的写作过程中，安排结构是一个重要步骤，具有十分重要的意义和作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在小学生习作中，结构混乱、布局松散的问题尤其突出。即使手边有大量的材料，但学生们不会选择、剪裁，使得材料随意堆砌，胡乱安排，最终形成一篇“不忍睹之”的文章。写到《校园里的樟树》这一习作时，某位同学开头便写了樟树的外形和它永久保持香气的特点（大部分引用学过的内容），接着突然转到他给樟树浇水，最后以“还有许许多多的香樟树”结尾，令人“丈二和尚摸不着头脑”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语言表达能力欠缺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高尔基曾经说过“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文学的根本材料，是语言——是给我们的一切印象、感情、思想等以形态的语言，文学是借语言来作雕塑描写的艺术。”老舍先生也曾经强调：语言，是从事写作的基本工作，没有运用语言的本事，即无从表达思想、感情，即使敷衍成篇，也不会有多少说服力。所以，语言是文章的表现工具。语言表达在作文中的地位可见一斑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小学生在作文中语言表达能力欠缺主要有以下几个方面的表现：1.辞不达意，即不能把自己想说的话用准确的语言表达出来；2.语言平淡，不生动，“口语化”较严重；3.有语病的句子较多，句子中的错别字也较多，一篇400字的习作中甚至能找出十几个错别字。4.空话很多。例如：记得有一次我和XX等同学一起打篮球，只见他手里抱着球左闪右闪的记有一次我和XX等同学一起打篮球。简单的一句话，几乎囊括了所有问题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二、这种种“失语”症状，究其原因，笔者认为有以下两点：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学生方面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乡村学校的学生，生活面相对单调，几乎就是“两点一线”，即“家——校”，视野的狭窄决定了他们的生活经验不够，而作文的素材恰恰源于生活，导致学生无话可写，这是造成“失语症”的一现实因素；其次，学生的写作兴趣不高，缺乏创作的欲望。每次上到作文课，学生无奈的表情就在透露着他们内心真实的想法——“又要写作文了”，对于作文，他们不仅爱不起来，还隐隐有着一种敬畏的心理。可想而知，在这样的心理状态下，写出来的作文就是完成老师的任务，只要字数凑够，那就完事了，至于写得什么内容，语文通不通顺，结构是否合理，就不是他该考虑的范畴了；最后，即使有内容可写，也无从下手，反映了学生在文章基本表达方法的掌握方面出现问题，主要还是教师在指导过程中没有架起思维与表达的“桥梁”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right="0" w:rightChars="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教师方面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首先，教师在指导学生写作时，以仿写为主，总是以固定的语气和模式对学生有所要求，在应试教育的背景下，要求学生必须按照某种模式写，甚至是一些现成的文章要求背会，以应对考试，久而久之，学生写出来的文章千篇一律，思维创新能力被一次次打压，怎么“精彩”得起来；接着，每个教师自身水平是不同的，这种差异也影响到了学生的习作能力。在社会发展，信息进步的今天，作为“传道授业解惑”的我们，更应该与时俱进，不断地用知识武装自己，更加强大的教师，给学生带去的才会是更新的理念，更全面的指导，以及更广博的知识；同时，在训练时，要有侧重点，不能“眉毛胡子一把抓”，要求要明确，我们训练的目的，要学生用自己的话说出自己真实的感受、自己的观点，文章写完后，要注意修改，修改作文时，也有要求：格式是否正确，卷面是否整洁，错别字几个，有几处病句，标点符号有几处明显错误，看文章的中心是否鲜明、集中，看文章的选材，看文章的结构，看表达方式，看语言是否简介、通顺、准确。修改完之后，教师要进行评阅，以鼓励表扬为主，批评为辅，评语要对学生有所启示，“对症下药”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综上所述，“失语症”在小学生习作中已经十分突出，亟待一剂良药。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ADB"/>
    <w:multiLevelType w:val="multilevel"/>
    <w:tmpl w:val="02BD3ADB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F1374"/>
    <w:rsid w:val="01FB2377"/>
    <w:rsid w:val="02AF1374"/>
    <w:rsid w:val="078D5CFB"/>
    <w:rsid w:val="0CBD7605"/>
    <w:rsid w:val="41514339"/>
    <w:rsid w:val="5B9B6E86"/>
    <w:rsid w:val="6E4725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2018-01-29T02:52:00Z</dcterms:created>
  <dc:creator>Administrator</dc:creator>
  <cp:lastModifiedBy>Administrator</cp:lastModifiedBy>
  <dcterms:modified xsi:type="dcterms:W3CDTF">2018-02-22T12:15:34Z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