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245" w:rsidRPr="00DF5245" w:rsidRDefault="00DF5245" w:rsidP="00DF5245">
      <w:pPr>
        <w:widowControl/>
        <w:shd w:val="clear" w:color="auto" w:fill="FFFFFF"/>
        <w:spacing w:before="100" w:beforeAutospacing="1" w:after="100" w:afterAutospacing="1"/>
        <w:jc w:val="center"/>
        <w:rPr>
          <w:rFonts w:ascii="黑体" w:eastAsia="黑体" w:hAnsi="黑体" w:cs="宋体" w:hint="eastAsia"/>
          <w:color w:val="000000"/>
          <w:kern w:val="0"/>
          <w:sz w:val="30"/>
          <w:szCs w:val="30"/>
        </w:rPr>
      </w:pPr>
      <w:r w:rsidRPr="00DF5245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《我是怎样教语文》读后感</w:t>
      </w:r>
    </w:p>
    <w:p w:rsidR="00292E72" w:rsidRPr="00DF5245" w:rsidRDefault="00DF5245" w:rsidP="00DF5245">
      <w:pPr>
        <w:widowControl/>
        <w:shd w:val="clear" w:color="auto" w:fill="FFFFFF"/>
        <w:spacing w:before="100" w:beforeAutospacing="1" w:after="100" w:afterAutospacing="1" w:line="440" w:lineRule="exac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最近阅读了于永正</w:t>
      </w:r>
      <w:hyperlink r:id="rId6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老师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写的教育随笔《于永正：我是怎样教</w:t>
      </w:r>
      <w:hyperlink r:id="rId7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语文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》，深有感触，在他的阐述中，我发现了自己许多的不足，并得到了许多</w:t>
      </w:r>
      <w:hyperlink r:id="rId8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方法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，收获颇多， </w:t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我想就其中的几点谈谈自己的看法。</w:t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语文教育应该给学生留下什么？留下较好的语感，能不假思索的行文，留下</w:t>
      </w:r>
      <w:hyperlink r:id="rId9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认识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和情感，留下初步的书写能力，阅读能力和表达能力，留下兴趣和</w:t>
      </w:r>
      <w:hyperlink r:id="rId10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习惯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hyperlink r:id="rId11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教学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时，眼睛不要只盯着语文，还要盯着人，一只眼睛盯着语文，一只眼睛盯着人，这才叫完整的语文教学。写字就如同做人一样重要。字如其人就是这么来的。强调是老师配合学生，不是学生配合老师。这种</w:t>
      </w:r>
      <w:hyperlink r:id="rId12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师生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关系才是正确的。</w:t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语文教的不是课文而是语文，要把校内外的</w:t>
      </w:r>
      <w:hyperlink r:id="rId13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时间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和空间留给学生，用于阅读和</w:t>
      </w:r>
      <w:hyperlink r:id="rId14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写作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。认识到了这一点，为时未晚。接下来的</w:t>
      </w:r>
      <w:hyperlink r:id="rId15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日子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里，从“少做题，多</w:t>
      </w:r>
      <w:hyperlink r:id="rId16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读书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”为出发点，缩减抄写生字、词语等机械性作业，把多出来的时间用于阅读。过去的教学中，我在课堂里讲得太多，以致学生学语文不是那么地道。重全部学生，留时间给学生。</w:t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文中还讲述了非常出名的五重教学法，我对其中的重情趣一节感触比较深。从文中真正感受到了语文教学中的“情”，感受到了对待差生应当持怎样的态度。</w:t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文中讲到：情是什么？是情感。它包括两个方面意思：一是对学生有情，二是对语文教学有情，上课有情。我</w:t>
      </w:r>
      <w:hyperlink r:id="rId17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关</w:t>
        </w:r>
      </w:hyperlink>
      <w:hyperlink r:id="rId18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爱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每一位学生，尤其关爱学习上有困难的学生，每个学生都是一个“人”，都是上帝赐予我们的一件艺术品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</w:t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尊重是教育的第一原则，也是“爱”的主要</w:t>
      </w:r>
      <w:hyperlink r:id="rId19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表现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之一。我尊重每个学生，不仅仅让他们感到我和蔼可亲，更重要的是我理解并尽力满足他们的内在需要，无论是学习上的，心理上的，还是</w:t>
      </w:r>
      <w:hyperlink r:id="rId20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生活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上的。在教学中，不想学生之所想，不急学生之所急，不从学生的实际需要出发，即使我表面上“和蔼可亲”，学生也不会有较深刻地感受的。学习有困难的学生最需要老师的理解、同情。以前总是把差生，好学生分的很清楚，现在逐步克服了头脑中的偏见，走向成熟。</w:t>
      </w:r>
      <w:hyperlink r:id="rId21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教师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除了要树立正确的学生观和人才观，还要蹲下来看学生。蹲下来看学生，才能理解学生，才能想学生之所想，急学生之所急。蹲下来，才能不但容忍，而且理解孩子的淘气、好动、好玩。才能</w:t>
      </w:r>
      <w:hyperlink r:id="rId22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体会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出为 什么冰心说“淘气的男孩是好的，淘气的女孩是巧的”的</w:t>
      </w:r>
      <w:hyperlink r:id="rId23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道理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。没有理解和</w:t>
      </w:r>
      <w:hyperlink r:id="rId24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宽容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，也谈不上爱学生。</w:t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于老师崇尚“</w:t>
      </w:r>
      <w:hyperlink r:id="rId25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微笑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教学”，认为这是教学的最佳境界。正是那</w:t>
      </w:r>
      <w:hyperlink r:id="rId26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灿烂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的笑容，</w:t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lastRenderedPageBreak/>
        <w:t>还能在古稀之年成为“孩子王”。面对学生的犯错，拉下脸，提高嗓门，还是以</w:t>
      </w:r>
      <w:hyperlink r:id="rId27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批评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为主，笑容早已埋藏在乌云中。学生耷拉着脑袋，心灵之门早已关闭，再多的言语也是徒然。教师的微笑需要什么做支撑？于老师提出了以下几个方面：宽容的品格、善良的心地、豁达的气度、开朗的性格、丰厚的知识、宽广的胸怀和诙谐的谈吐。一直以来我也试图用微笑解决问题，师生间架起一座情感</w:t>
      </w:r>
      <w:hyperlink r:id="rId28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交流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的桥梁，让孩子每天都能看到充满</w:t>
      </w:r>
      <w:hyperlink r:id="rId29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阳光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的老师。</w:t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br/>
      </w:r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　　语文教学大有群雄逐鹿中原的气魄，关注点不同，内容有区别。我们初学者取其可以用的，采集对学生发展有利的，哪怕一点，扎扎实实，</w:t>
      </w:r>
      <w:hyperlink r:id="rId30" w:tgtFrame="_blank" w:history="1">
        <w:r w:rsidRPr="00DF5245">
          <w:rPr>
            <w:rFonts w:ascii="宋体" w:eastAsia="宋体" w:hAnsi="宋体" w:cs="宋体" w:hint="eastAsia"/>
            <w:color w:val="000000"/>
            <w:kern w:val="0"/>
            <w:sz w:val="24"/>
            <w:szCs w:val="24"/>
          </w:rPr>
          <w:t>实践</w:t>
        </w:r>
      </w:hyperlink>
      <w:r w:rsidRPr="00DF5245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下去，学生和教师都会有收获。</w:t>
      </w:r>
    </w:p>
    <w:sectPr w:rsidR="00292E72" w:rsidRPr="00DF5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E72" w:rsidRDefault="00292E72" w:rsidP="00DF5245">
      <w:r>
        <w:separator/>
      </w:r>
    </w:p>
  </w:endnote>
  <w:endnote w:type="continuationSeparator" w:id="1">
    <w:p w:rsidR="00292E72" w:rsidRDefault="00292E72" w:rsidP="00DF5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E72" w:rsidRDefault="00292E72" w:rsidP="00DF5245">
      <w:r>
        <w:separator/>
      </w:r>
    </w:p>
  </w:footnote>
  <w:footnote w:type="continuationSeparator" w:id="1">
    <w:p w:rsidR="00292E72" w:rsidRDefault="00292E72" w:rsidP="00DF5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245"/>
    <w:rsid w:val="00292E72"/>
    <w:rsid w:val="00DF52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F5245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F5245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2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245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F5245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DF5245"/>
    <w:rPr>
      <w:rFonts w:ascii="宋体" w:eastAsia="宋体" w:hAnsi="宋体" w:cs="宋体"/>
      <w:b/>
      <w:bCs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DF524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DF52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js.com/Special/xuexifangfa/" TargetMode="External"/><Relationship Id="rId13" Type="http://schemas.openxmlformats.org/officeDocument/2006/relationships/hyperlink" Target="http://www.unjs.com/Special/zhenxishijiandemingyan/" TargetMode="External"/><Relationship Id="rId18" Type="http://schemas.openxmlformats.org/officeDocument/2006/relationships/hyperlink" Target="http://www.unjs.com/Special/ai/" TargetMode="External"/><Relationship Id="rId26" Type="http://schemas.openxmlformats.org/officeDocument/2006/relationships/hyperlink" Target="http://www.unjs.com/Special/yangguangcanlanderizi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unjs.com/Special/jiaoshigongzuozongjie/" TargetMode="External"/><Relationship Id="rId7" Type="http://schemas.openxmlformats.org/officeDocument/2006/relationships/hyperlink" Target="http://www.unjs.com/Special/yuwenzuowen/" TargetMode="External"/><Relationship Id="rId12" Type="http://schemas.openxmlformats.org/officeDocument/2006/relationships/hyperlink" Target="http://www.unjs.com/Special/shishengqing/" TargetMode="External"/><Relationship Id="rId17" Type="http://schemas.openxmlformats.org/officeDocument/2006/relationships/hyperlink" Target="http://www.unjs.com/Special/guanai/" TargetMode="External"/><Relationship Id="rId25" Type="http://schemas.openxmlformats.org/officeDocument/2006/relationships/hyperlink" Target="http://www.unjs.com/Special/weixiaozuowen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unjs.com/Special/dushumingyan/" TargetMode="External"/><Relationship Id="rId20" Type="http://schemas.openxmlformats.org/officeDocument/2006/relationships/hyperlink" Target="http://www.unjs.com/zuowendaquan/shenghuozuowen/" TargetMode="External"/><Relationship Id="rId29" Type="http://schemas.openxmlformats.org/officeDocument/2006/relationships/hyperlink" Target="http://www.unjs.com/Special/yangguan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js.com/Special/laoshi/" TargetMode="External"/><Relationship Id="rId11" Type="http://schemas.openxmlformats.org/officeDocument/2006/relationships/hyperlink" Target="http://www.unjs.com/Special/jiaoxuegongzuozongjie/" TargetMode="External"/><Relationship Id="rId24" Type="http://schemas.openxmlformats.org/officeDocument/2006/relationships/hyperlink" Target="http://www.unjs.com/Special/kuanrong/" TargetMode="Externa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www.unjs.com/Special/yigerangwonanwangderizi/" TargetMode="External"/><Relationship Id="rId23" Type="http://schemas.openxmlformats.org/officeDocument/2006/relationships/hyperlink" Target="http://www.unjs.com/Special/zhelixiaogushi/" TargetMode="External"/><Relationship Id="rId28" Type="http://schemas.openxmlformats.org/officeDocument/2006/relationships/hyperlink" Target="http://www.unjs.com/Special/jingyanjiaoliucailiao/" TargetMode="External"/><Relationship Id="rId10" Type="http://schemas.openxmlformats.org/officeDocument/2006/relationships/hyperlink" Target="http://www.unjs.com/Special/fengsuxiguan/" TargetMode="External"/><Relationship Id="rId19" Type="http://schemas.openxmlformats.org/officeDocument/2006/relationships/hyperlink" Target="http://www.unjs.com/Special/gongzuobiaoxian/" TargetMode="Externa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unjs.com/Special/renshishixibaogao/" TargetMode="External"/><Relationship Id="rId14" Type="http://schemas.openxmlformats.org/officeDocument/2006/relationships/hyperlink" Target="http://www.unjs.com/zuowen/" TargetMode="External"/><Relationship Id="rId22" Type="http://schemas.openxmlformats.org/officeDocument/2006/relationships/hyperlink" Target="http://www.unjs.com/fanwenwang/xdth/" TargetMode="External"/><Relationship Id="rId27" Type="http://schemas.openxmlformats.org/officeDocument/2006/relationships/hyperlink" Target="http://www.unjs.com/Special/pipingyuziwopiping/" TargetMode="External"/><Relationship Id="rId30" Type="http://schemas.openxmlformats.org/officeDocument/2006/relationships/hyperlink" Target="http://www.unjs.com/Special/daxueshenghanjiashijianbaogao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453</Words>
  <Characters>2584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xuning</dc:creator>
  <cp:keywords/>
  <dc:description/>
  <cp:lastModifiedBy>xuning</cp:lastModifiedBy>
  <cp:revision>2</cp:revision>
  <dcterms:created xsi:type="dcterms:W3CDTF">2018-03-08T08:09:00Z</dcterms:created>
  <dcterms:modified xsi:type="dcterms:W3CDTF">2018-03-08T08:14:00Z</dcterms:modified>
</cp:coreProperties>
</file>