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C" w:rsidRPr="005C2329" w:rsidRDefault="00AF638B">
      <w:pPr>
        <w:pStyle w:val="1"/>
        <w:framePr w:wrap="auto"/>
        <w:spacing w:line="600" w:lineRule="exact"/>
        <w:jc w:val="center"/>
        <w:rPr>
          <w:rFonts w:ascii="黑体" w:eastAsia="黑体" w:hAnsi="黑体" w:cstheme="minorEastAsia" w:hint="default"/>
          <w:b/>
          <w:bCs/>
          <w:sz w:val="30"/>
          <w:szCs w:val="30"/>
        </w:rPr>
      </w:pPr>
      <w:r w:rsidRPr="005C2329">
        <w:rPr>
          <w:rFonts w:ascii="黑体" w:eastAsia="黑体" w:hAnsi="黑体" w:cstheme="minorEastAsia"/>
          <w:b/>
          <w:bCs/>
          <w:sz w:val="30"/>
          <w:szCs w:val="30"/>
        </w:rPr>
        <w:t>天火之谜</w:t>
      </w:r>
    </w:p>
    <w:p w:rsidR="0001154C" w:rsidRDefault="00AF638B">
      <w:pPr>
        <w:pStyle w:val="1"/>
        <w:framePr w:wrap="auto"/>
        <w:spacing w:line="440" w:lineRule="exact"/>
        <w:jc w:val="center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武进区花园小学   赵珊</w:t>
      </w:r>
    </w:p>
    <w:p w:rsidR="0001154C" w:rsidRDefault="00AF638B">
      <w:pPr>
        <w:pStyle w:val="a4"/>
        <w:framePr w:wrap="auto"/>
        <w:spacing w:line="440" w:lineRule="exact"/>
        <w:rPr>
          <w:rFonts w:asciiTheme="minorEastAsia" w:eastAsiaTheme="minorEastAsia" w:hAnsiTheme="minorEastAsia" w:cstheme="minorEastAsia" w:hint="default"/>
          <w:color w:val="434343"/>
          <w:sz w:val="24"/>
          <w:szCs w:val="24"/>
          <w:u w:color="434343"/>
        </w:rPr>
      </w:pP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</w:rPr>
        <w:t>教学目标：</w:t>
      </w:r>
    </w:p>
    <w:p w:rsidR="0001154C" w:rsidRDefault="00AF638B">
      <w:pPr>
        <w:pStyle w:val="a4"/>
        <w:framePr w:wrap="auto"/>
        <w:spacing w:line="440" w:lineRule="exact"/>
        <w:rPr>
          <w:rFonts w:asciiTheme="minorEastAsia" w:eastAsiaTheme="minorEastAsia" w:hAnsiTheme="minorEastAsia" w:cstheme="minorEastAsia" w:hint="default"/>
          <w:color w:val="434343"/>
          <w:sz w:val="24"/>
          <w:szCs w:val="24"/>
          <w:u w:color="434343"/>
        </w:rPr>
      </w:pP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</w:rPr>
        <w:t>1、理解富兰克林用“风筝实验”揭开“天火之谜”的过程，进一步感受富兰克林“勇于实验，敢于探索”</w:t>
      </w: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  <w:lang w:val="zh-CN" w:eastAsia="zh-CN"/>
        </w:rPr>
        <w:t>的精神。</w:t>
      </w:r>
    </w:p>
    <w:p w:rsidR="0001154C" w:rsidRDefault="00AF638B">
      <w:pPr>
        <w:pStyle w:val="a4"/>
        <w:framePr w:wrap="auto"/>
        <w:spacing w:line="440" w:lineRule="exact"/>
        <w:rPr>
          <w:rFonts w:asciiTheme="minorEastAsia" w:eastAsiaTheme="minorEastAsia" w:hAnsiTheme="minorEastAsia" w:cstheme="minorEastAsia" w:hint="default"/>
          <w:color w:val="434343"/>
          <w:sz w:val="24"/>
          <w:szCs w:val="24"/>
          <w:u w:color="434343"/>
        </w:rPr>
      </w:pP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</w:rPr>
        <w:t>2、完成“雷电交加、颠簸、欣喜若狂”等词语教学。</w:t>
      </w:r>
    </w:p>
    <w:p w:rsidR="0001154C" w:rsidRDefault="00AF638B">
      <w:pPr>
        <w:pStyle w:val="a4"/>
        <w:framePr w:wrap="auto"/>
        <w:spacing w:line="440" w:lineRule="exact"/>
        <w:rPr>
          <w:rFonts w:asciiTheme="minorEastAsia" w:eastAsiaTheme="minorEastAsia" w:hAnsiTheme="minorEastAsia" w:cstheme="minorEastAsia" w:hint="default"/>
          <w:color w:val="434343"/>
          <w:sz w:val="24"/>
          <w:szCs w:val="24"/>
          <w:u w:color="434343"/>
        </w:rPr>
      </w:pP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</w:rPr>
        <w:t>3、有层次有方法地完成对课文风筝实验的复述。</w:t>
      </w:r>
    </w:p>
    <w:p w:rsidR="0001154C" w:rsidRDefault="00AF638B">
      <w:pPr>
        <w:pStyle w:val="a4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</w:rPr>
        <w:t>4、体会课文表达的方法。</w:t>
      </w:r>
    </w:p>
    <w:p w:rsidR="0001154C" w:rsidRDefault="00AF638B">
      <w:pPr>
        <w:pStyle w:val="a4"/>
        <w:framePr w:wrap="auto"/>
        <w:spacing w:line="440" w:lineRule="exact"/>
        <w:rPr>
          <w:rFonts w:asciiTheme="minorEastAsia" w:eastAsiaTheme="minorEastAsia" w:hAnsiTheme="minorEastAsia" w:cstheme="minorEastAsia" w:hint="default"/>
          <w:color w:val="434343"/>
          <w:sz w:val="24"/>
          <w:szCs w:val="24"/>
          <w:u w:color="434343"/>
        </w:rPr>
      </w:pP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</w:rPr>
        <w:t>教学准备：</w:t>
      </w:r>
    </w:p>
    <w:p w:rsidR="0001154C" w:rsidRDefault="00AF638B">
      <w:pPr>
        <w:pStyle w:val="a4"/>
        <w:framePr w:wrap="auto"/>
        <w:spacing w:line="440" w:lineRule="exact"/>
        <w:rPr>
          <w:rFonts w:asciiTheme="minorEastAsia" w:eastAsiaTheme="minorEastAsia" w:hAnsiTheme="minorEastAsia" w:cstheme="minorEastAsia" w:hint="default"/>
          <w:color w:val="434343"/>
          <w:sz w:val="24"/>
          <w:szCs w:val="24"/>
          <w:u w:color="434343"/>
        </w:rPr>
      </w:pP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  <w:lang w:val="zh-CN" w:eastAsia="zh-CN"/>
        </w:rPr>
        <w:t>1</w:t>
      </w: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  <w:lang w:val="en-US"/>
        </w:rPr>
        <w:t>.</w:t>
      </w: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</w:rPr>
        <w:t>教学课件。</w:t>
      </w:r>
    </w:p>
    <w:p w:rsidR="0001154C" w:rsidRDefault="00AF638B">
      <w:pPr>
        <w:pStyle w:val="a4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color w:val="434343"/>
          <w:sz w:val="24"/>
          <w:szCs w:val="24"/>
          <w:u w:color="434343"/>
        </w:rPr>
        <w:t>2.ipad培训。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t>一、导入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1.通过1-3小节的学习，你知道了些什么？能选用黑板上的词语来说一说吗？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（出示词语）</w:t>
      </w:r>
    </w:p>
    <w:p w:rsidR="0001154C" w:rsidRDefault="00AF638B" w:rsidP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ind w:firstLineChars="98" w:firstLine="236"/>
        <w:outlineLvl w:val="0"/>
        <w:rPr>
          <w:rFonts w:asciiTheme="minorEastAsia" w:eastAsiaTheme="minorEastAsia" w:hAnsiTheme="minorEastAsia" w:cstheme="minorEastAsia" w:hint="default"/>
          <w:b/>
          <w:bCs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b/>
          <w:bCs/>
          <w:sz w:val="24"/>
          <w:szCs w:val="24"/>
          <w:u w:color="000000"/>
          <w:lang w:val="zh-CN" w:eastAsia="zh-CN"/>
        </w:rPr>
        <w:t>雷电交加      劈成两半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b/>
          <w:bCs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b/>
          <w:bCs/>
          <w:sz w:val="24"/>
          <w:szCs w:val="24"/>
          <w:u w:color="000000"/>
          <w:lang w:val="zh-CN" w:eastAsia="zh-CN"/>
        </w:rPr>
        <w:t xml:space="preserve">  难以置信      不足为奇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b/>
          <w:bCs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b/>
          <w:bCs/>
          <w:sz w:val="24"/>
          <w:szCs w:val="24"/>
          <w:u w:color="000000"/>
          <w:lang w:val="zh-CN" w:eastAsia="zh-CN"/>
        </w:rPr>
        <w:t xml:space="preserve">  冷嘲热讽      混为一谈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2.概括得真完整，真简洁。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3.是啊，刚才我们就是抓住了关键词概括介绍了1—3小节的主要内容。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（板贴：抓住关键词概括说）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t>二、简要复述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1.过渡：面对人们的冷嘲热讽，富兰克林想要通过风筝实验来揭开天火之谜。本节课，我们要了解风筝实验，认识伟大的科学家富兰克林，并学会复述风筝实验。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/>
          <w:sz w:val="24"/>
          <w:szCs w:val="24"/>
          <w:lang w:val="en-US"/>
        </w:rPr>
        <w:t>.</w:t>
      </w:r>
      <w:r>
        <w:rPr>
          <w:rFonts w:asciiTheme="minorEastAsia" w:eastAsiaTheme="minorEastAsia" w:hAnsiTheme="minorEastAsia" w:cstheme="minorEastAsia"/>
          <w:sz w:val="24"/>
          <w:szCs w:val="24"/>
        </w:rPr>
        <w:t>让我们先来了解风筝实验。</w:t>
      </w:r>
    </w:p>
    <w:p w:rsidR="0001154C" w:rsidRDefault="005C2329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 w:rsidRPr="00237112">
        <w:rPr>
          <w:rFonts w:asciiTheme="minorEastAsia" w:eastAsiaTheme="minorEastAsia" w:hAnsiTheme="minorEastAsia" w:cstheme="minorEastAsia" w:hint="default"/>
          <w:sz w:val="24"/>
          <w:szCs w:val="24"/>
          <w:lang w:val="zh-TW" w:eastAsia="zh-TW"/>
        </w:rPr>
        <w:pict>
          <v:shape id="officeArt object" o:spid="_x0000_s1026" style="position:absolute;margin-left:87.7pt;margin-top:633.25pt;width:441.4pt;height:93.95pt;z-index:251659264;mso-wrap-distance-top:12pt;mso-wrap-distance-bottom:12pt;mso-position-horizontal-relative:page;mso-position-vertical-relative:page;mso-width-relative:page;mso-height-relative:page" coordsize="21600,21600" o:spt="100" o:gfxdata="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8e59DdkAAAAMAQAADwAAAAAA&#10;AAABACAAAAAiAAAAZHJzL2Rvd25yZXYueG1sUEsBAhQAFAAAAAgAh07iQBuxs5S9AgAAQwYAAA4A&#10;AAAAAAAAAQAgAAAAKAEAAGRycy9lMm9Eb2MueG1sUEsFBgAAAAAGAAYAWQEAAFcGAAAAAA==&#10;" adj="0,,0" path="m,l21599,r,21600l,21600xe" filled="f" stroked="f">
            <v:stroke joinstyle="round"/>
            <v:formulas/>
            <v:path o:connecttype="segments" o:connectlocs="2802853,596628;2802853,596628;2802853,596628;2802853,596628" o:connectangles="0,82,164,247" textboxrect="0,0,21600,21600"/>
            <v:textbox inset="3.6pt,,3.6pt">
              <w:txbxContent>
                <w:p w:rsidR="0001154C" w:rsidRPr="005C2329" w:rsidRDefault="00AF638B" w:rsidP="005C2329">
                  <w:pPr>
                    <w:pStyle w:val="a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jc w:val="center"/>
                    <w:outlineLvl w:val="0"/>
                    <w:rPr>
                      <w:rFonts w:asciiTheme="minorEastAsia" w:eastAsiaTheme="minorEastAsia" w:hAnsiTheme="minorEastAsia" w:cs="楷体" w:hint="default"/>
                      <w:b/>
                      <w:bCs/>
                      <w:sz w:val="28"/>
                      <w:szCs w:val="28"/>
                      <w:u w:color="000000"/>
                      <w:lang w:val="zh-CN" w:eastAsia="zh-CN"/>
                    </w:rPr>
                  </w:pPr>
                  <w:r w:rsidRPr="005C2329">
                    <w:rPr>
                      <w:rFonts w:asciiTheme="minorEastAsia" w:eastAsiaTheme="minorEastAsia" w:hAnsiTheme="minorEastAsia" w:cs="楷体"/>
                      <w:b/>
                      <w:bCs/>
                      <w:sz w:val="28"/>
                      <w:szCs w:val="28"/>
                      <w:u w:color="000000"/>
                      <w:lang w:val="zh-CN" w:eastAsia="zh-CN"/>
                    </w:rPr>
                    <w:t>学习单1</w:t>
                  </w:r>
                </w:p>
                <w:p w:rsidR="0001154C" w:rsidRPr="005C2329" w:rsidRDefault="00AF638B" w:rsidP="005C2329">
                  <w:pPr>
                    <w:pStyle w:val="a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line="360" w:lineRule="auto"/>
                    <w:outlineLvl w:val="0"/>
                    <w:rPr>
                      <w:rFonts w:asciiTheme="minorEastAsia" w:eastAsiaTheme="minorEastAsia" w:hAnsiTheme="minorEastAsia" w:hint="default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/>
                      <w:b/>
                      <w:bCs/>
                      <w:sz w:val="32"/>
                      <w:szCs w:val="32"/>
                      <w:u w:color="000000"/>
                      <w:lang w:val="zh-CN" w:eastAsia="zh-CN"/>
                    </w:rPr>
                    <w:t xml:space="preserve">  </w:t>
                  </w:r>
                  <w:r w:rsidRPr="005C2329">
                    <w:rPr>
                      <w:rFonts w:asciiTheme="minorEastAsia" w:eastAsiaTheme="minorEastAsia" w:hAnsiTheme="minorEastAsia" w:cs="楷体"/>
                      <w:b/>
                      <w:bCs/>
                      <w:sz w:val="24"/>
                      <w:szCs w:val="24"/>
                      <w:u w:color="000000"/>
                      <w:lang w:val="zh-CN" w:eastAsia="zh-CN"/>
                    </w:rPr>
                    <w:t xml:space="preserve"> </w:t>
                  </w:r>
                  <w:r w:rsidRPr="005C2329">
                    <w:rPr>
                      <w:rFonts w:asciiTheme="minorEastAsia" w:eastAsiaTheme="minorEastAsia" w:hAnsiTheme="minorEastAsia" w:cs="楷体"/>
                      <w:b/>
                      <w:bCs/>
                      <w:sz w:val="28"/>
                      <w:szCs w:val="28"/>
                      <w:u w:color="000000"/>
                      <w:lang w:val="zh-CN" w:eastAsia="zh-CN"/>
                    </w:rPr>
                    <w:t>认真阅读第四小节，利用</w:t>
                  </w:r>
                  <w:proofErr w:type="spellStart"/>
                  <w:r w:rsidRPr="005C2329">
                    <w:rPr>
                      <w:rFonts w:asciiTheme="minorEastAsia" w:eastAsiaTheme="minorEastAsia" w:hAnsiTheme="minorEastAsia" w:cs="楷体"/>
                      <w:b/>
                      <w:bCs/>
                      <w:sz w:val="28"/>
                      <w:szCs w:val="28"/>
                      <w:u w:color="000000"/>
                      <w:lang w:val="en-US"/>
                    </w:rPr>
                    <w:t>numberkiz</w:t>
                  </w:r>
                  <w:proofErr w:type="spellEnd"/>
                  <w:r w:rsidRPr="005C2329">
                    <w:rPr>
                      <w:rFonts w:asciiTheme="minorEastAsia" w:eastAsiaTheme="minorEastAsia" w:hAnsiTheme="minorEastAsia" w:cs="楷体"/>
                      <w:b/>
                      <w:bCs/>
                      <w:sz w:val="28"/>
                      <w:szCs w:val="28"/>
                      <w:u w:color="000000"/>
                      <w:lang w:val="zh-CN" w:eastAsia="zh-CN"/>
                    </w:rPr>
                    <w:t>划出关键词完成表格，并根据表格简要说说风筝实验的过程。</w:t>
                  </w:r>
                </w:p>
              </w:txbxContent>
            </v:textbox>
            <w10:wrap type="topAndBottom" anchorx="page" anchory="page"/>
          </v:shape>
        </w:pict>
      </w:r>
      <w:r w:rsidR="00AF638B">
        <w:rPr>
          <w:rFonts w:asciiTheme="minorEastAsia" w:eastAsiaTheme="minorEastAsia" w:hAnsiTheme="minorEastAsia" w:cstheme="minorEastAsia"/>
          <w:sz w:val="24"/>
          <w:szCs w:val="24"/>
        </w:rPr>
        <w:t>（出示学习单1）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3.学生学习，并且推屏交流。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4.刚才我们按照实验顺序，抓住实验步骤复述了这次实验。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lastRenderedPageBreak/>
        <w:t>（板贴：抓住实验步骤简要说）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t>三、详细复述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（一）了解风筝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1.好听的故事，往往有丰富的细节。接下来，我们就要来仔细地研究风筝实验，并学习如何生动具体地复述风筝实验。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2.我们先来研究研究实验器材，想一想这是一只怎样的风筝呢？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（导电、与众不同、了不起）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/>
          <w:sz w:val="24"/>
          <w:szCs w:val="24"/>
          <w:lang w:val="en-US"/>
        </w:rPr>
        <w:t xml:space="preserve">. </w:t>
      </w:r>
      <w:r>
        <w:rPr>
          <w:rFonts w:asciiTheme="minorEastAsia" w:eastAsiaTheme="minorEastAsia" w:hAnsiTheme="minorEastAsia" w:cstheme="minorEastAsia"/>
          <w:sz w:val="24"/>
          <w:szCs w:val="24"/>
        </w:rPr>
        <w:t>考考大家，你能根据文中的提示摆出这只特殊的风筝吗？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（出示学习单2）</w:t>
      </w:r>
    </w:p>
    <w:p w:rsidR="0001154C" w:rsidRPr="005C2329" w:rsidRDefault="00AF638B" w:rsidP="005C2329">
      <w:pPr>
        <w:pStyle w:val="a4"/>
        <w:framePr w:wrap="au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jc w:val="center"/>
        <w:outlineLvl w:val="0"/>
        <w:rPr>
          <w:rFonts w:asciiTheme="minorEastAsia" w:eastAsiaTheme="minorEastAsia" w:hAnsiTheme="minorEastAsia" w:cs="楷体" w:hint="default"/>
          <w:b/>
          <w:bCs/>
          <w:sz w:val="28"/>
          <w:szCs w:val="28"/>
          <w:u w:color="000000"/>
          <w:lang w:val="zh-CN" w:eastAsia="zh-CN"/>
        </w:rPr>
      </w:pP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学习单2</w:t>
      </w:r>
    </w:p>
    <w:p w:rsidR="0001154C" w:rsidRPr="005C2329" w:rsidRDefault="00AF638B" w:rsidP="005C2329">
      <w:pPr>
        <w:pStyle w:val="a4"/>
        <w:framePr w:wrap="au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jc w:val="center"/>
        <w:outlineLvl w:val="0"/>
        <w:rPr>
          <w:rFonts w:asciiTheme="minorEastAsia" w:eastAsiaTheme="minorEastAsia" w:hAnsiTheme="minorEastAsia" w:cs="楷体" w:hint="default"/>
          <w:b/>
          <w:bCs/>
          <w:sz w:val="28"/>
          <w:szCs w:val="28"/>
          <w:u w:color="000000"/>
          <w:lang w:val="zh-CN" w:eastAsia="zh-CN"/>
        </w:rPr>
      </w:pP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试着在WPS中拼出实验中所用的风筝，并注明每个部件的作用。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4.谁来讲解一下实验中所用的风筝？（推屏）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5.小结：凡事预则立，富兰克林凭借严谨的科学知识、丰富的实践经验，精心制作了这只特殊的风筝。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（二）了解实验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1.万事具备，只欠东风。终于，在一个雷电交加的夜晚，富兰克林在儿子的帮助下把风筝放上了高高的天空。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2.请同学们读读第四小节，想一想这是一次（）的实验？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（危险、惊心动魄、需要勇气）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3.请你们从文中找出关键句来证明实验很危险。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a这时，富兰克林用手指靠近铜钥匙，“啪”的一声，骤然闪现一道蓝色的火花，他的手臂一阵发麻。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（1）（一阵发麻说明实验很危险）哪个词让人感觉到危险越来越近？（靠近，红体放大）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（2）这是一只吸</w:t>
      </w:r>
      <w:r w:rsidR="005C2329">
        <w:rPr>
          <w:rFonts w:asciiTheme="minorEastAsia" w:eastAsiaTheme="minorEastAsia" w:hAnsiTheme="minorEastAsia" w:cstheme="minorEastAsia"/>
          <w:sz w:val="24"/>
          <w:szCs w:val="24"/>
        </w:rPr>
        <w:t>收天电的风筝，带有的电量比平时我们用的大得多，靠近它十分危险</w:t>
      </w:r>
      <w:r>
        <w:rPr>
          <w:rFonts w:asciiTheme="minorEastAsia" w:eastAsiaTheme="minorEastAsia" w:hAnsiTheme="minorEastAsia" w:cstheme="minorEastAsia"/>
          <w:sz w:val="24"/>
          <w:szCs w:val="24"/>
        </w:rPr>
        <w:t>。（靠近，红体放大，风筝出现）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（3）既然这么危险，为什么富兰克林还要靠近呢？（为民造福，证明自己的推论是正确的）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（4）你觉得此时富兰克林的心情怎么样？（激动，紧张）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（5）齐读，感受富兰克林的紧张与期待。</w:t>
      </w:r>
    </w:p>
    <w:p w:rsidR="0001154C" w:rsidRDefault="00AF638B">
      <w:pPr>
        <w:pStyle w:val="1"/>
        <w:framePr w:wrap="auto"/>
        <w:spacing w:line="440" w:lineRule="exact"/>
        <w:rPr>
          <w:rFonts w:asciiTheme="minorEastAsia" w:eastAsiaTheme="minorEastAsia" w:hAnsiTheme="minorEastAsia" w:cstheme="minorEastAsia"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  <w:lang w:val="en-US"/>
        </w:rPr>
        <w:t>b</w:t>
      </w:r>
      <w:r>
        <w:rPr>
          <w:rFonts w:asciiTheme="minorEastAsia" w:eastAsiaTheme="minorEastAsia" w:hAnsiTheme="minorEastAsia" w:cstheme="minorEastAsia"/>
          <w:sz w:val="24"/>
          <w:szCs w:val="24"/>
        </w:rPr>
        <w:t>还从哪里看出实验很危险？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一片乌云掠过风筝上方，富兰克林发现麻绳上的纤维</w:t>
      </w:r>
      <w:r>
        <w:rPr>
          <w:rFonts w:asciiTheme="minorEastAsia" w:eastAsiaTheme="minorEastAsia" w:hAnsiTheme="minorEastAsia" w:cstheme="minorEastAsia"/>
          <w:sz w:val="24"/>
          <w:szCs w:val="24"/>
          <w:u w:color="000000"/>
        </w:rPr>
        <w:t>“</w:t>
      </w: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怒发冲冠</w:t>
      </w:r>
      <w:r>
        <w:rPr>
          <w:rFonts w:asciiTheme="minorEastAsia" w:eastAsiaTheme="minorEastAsia" w:hAnsiTheme="minorEastAsia" w:cstheme="minorEastAsia"/>
          <w:sz w:val="24"/>
          <w:szCs w:val="24"/>
          <w:u w:color="000000"/>
        </w:rPr>
        <w:t>”</w:t>
      </w: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般地竖了起来。这是麻绳带电的信号</w:t>
      </w:r>
      <w:r>
        <w:rPr>
          <w:rFonts w:asciiTheme="minorEastAsia" w:eastAsiaTheme="minorEastAsia" w:hAnsiTheme="minorEastAsia" w:cstheme="minorEastAsia"/>
          <w:sz w:val="24"/>
          <w:szCs w:val="24"/>
          <w:u w:color="000000"/>
        </w:rPr>
        <w:t>!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lastRenderedPageBreak/>
        <w:t>（1）从“怒发冲冠”这个词中你看到了什么？（电流很强，麻绳上的纤维都竖起来了）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（2）这是麻绳带电的信号！“！”中包含着富兰克林怎样的心情？（期待、兴奋）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（3）体会得真好，你能把这种体会读出来吗？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en-US"/>
        </w:rPr>
        <w:t>c</w:t>
      </w: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突然，一道闪电劈开云层，在天空划了一个</w:t>
      </w:r>
      <w:r>
        <w:rPr>
          <w:rFonts w:asciiTheme="minorEastAsia" w:eastAsiaTheme="minorEastAsia" w:hAnsiTheme="minorEastAsia" w:cstheme="minorEastAsia"/>
          <w:sz w:val="24"/>
          <w:szCs w:val="24"/>
          <w:u w:color="000000"/>
        </w:rPr>
        <w:t>“之”</w:t>
      </w: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字，接着一个炸雷，大雨倾盆而下。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 xml:space="preserve">    这是一处环境描写，文中还有一处环境描写，这两处环境从侧面烘托出实验很危险！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（三）了解富兰克林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1.刚才我们仔细研究了这个实验的过程，你看到了一个怎样的富兰克林？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（板贴：一个（）的富兰克林）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（四）复述故事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 xml:space="preserve">  1.接下来，我们就来试着讲一讲这个故事，在复述故事的过程中，如果将环境、感受、想象加入进来，会更棒！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（出示学习单3）</w:t>
      </w:r>
    </w:p>
    <w:p w:rsidR="0001154C" w:rsidRPr="005C2329" w:rsidRDefault="00AF638B" w:rsidP="005C2329">
      <w:pPr>
        <w:pStyle w:val="a4"/>
        <w:framePr w:wrap="au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jc w:val="center"/>
        <w:outlineLvl w:val="0"/>
        <w:rPr>
          <w:rFonts w:asciiTheme="minorEastAsia" w:eastAsiaTheme="minorEastAsia" w:hAnsiTheme="minorEastAsia" w:cs="楷体" w:hint="default"/>
          <w:b/>
          <w:bCs/>
          <w:sz w:val="28"/>
          <w:szCs w:val="28"/>
          <w:u w:color="000000"/>
          <w:lang w:val="zh-CN" w:eastAsia="zh-CN"/>
        </w:rPr>
      </w:pP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学习单3</w:t>
      </w:r>
    </w:p>
    <w:p w:rsidR="0001154C" w:rsidRPr="005C2329" w:rsidRDefault="00AF638B" w:rsidP="005C2329">
      <w:pPr>
        <w:pStyle w:val="a4"/>
        <w:framePr w:wrap="au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="楷体" w:hint="default"/>
          <w:b/>
          <w:bCs/>
          <w:sz w:val="28"/>
          <w:szCs w:val="28"/>
          <w:u w:color="000000"/>
          <w:lang w:val="zh-CN" w:eastAsia="zh-CN"/>
        </w:rPr>
      </w:pP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 xml:space="preserve">    你能根据关键词句具体生动地复述实验吗？</w:t>
      </w:r>
      <w:proofErr w:type="gramStart"/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请小组</w:t>
      </w:r>
      <w:proofErr w:type="gramEnd"/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展开合作，利用小影软件来讲述风筝实验的故事吧。</w:t>
      </w:r>
    </w:p>
    <w:p w:rsidR="0001154C" w:rsidRPr="005C2329" w:rsidRDefault="00AF638B" w:rsidP="005C2329">
      <w:pPr>
        <w:pStyle w:val="a4"/>
        <w:framePr w:wrap="au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="楷体" w:hint="default"/>
          <w:b/>
          <w:bCs/>
          <w:sz w:val="28"/>
          <w:szCs w:val="28"/>
          <w:u w:color="000000"/>
          <w:lang w:val="zh-CN" w:eastAsia="zh-CN"/>
        </w:rPr>
      </w:pP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 xml:space="preserve">    方法</w:t>
      </w:r>
      <w:proofErr w:type="gramStart"/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一</w:t>
      </w:r>
      <w:proofErr w:type="gramEnd"/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：每人选择一个实验步骤制作小影在组内分享，四人合作在全班交流。</w:t>
      </w:r>
    </w:p>
    <w:p w:rsidR="0001154C" w:rsidRPr="005C2329" w:rsidRDefault="00AF638B" w:rsidP="005C2329">
      <w:pPr>
        <w:pStyle w:val="a4"/>
        <w:framePr w:wrap="au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="楷体" w:hint="default"/>
          <w:b/>
          <w:bCs/>
          <w:sz w:val="28"/>
          <w:szCs w:val="28"/>
          <w:u w:color="000000"/>
          <w:lang w:val="zh-CN" w:eastAsia="zh-CN"/>
        </w:rPr>
      </w:pP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 xml:space="preserve">    </w:t>
      </w:r>
      <w:r w:rsid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方法二：有能力的同学独立制作小影，</w:t>
      </w: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组内交流，并在班内进行展示。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2.小结：看，大家在复述时加入了环境、心情，就使得讲述更加生动、具体，富有创意！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b/>
          <w:bCs/>
          <w:sz w:val="24"/>
          <w:szCs w:val="24"/>
          <w:u w:color="000000"/>
        </w:rPr>
      </w:pPr>
      <w:bookmarkStart w:id="0" w:name="_GoBack"/>
      <w:r>
        <w:rPr>
          <w:rFonts w:asciiTheme="minorEastAsia" w:eastAsiaTheme="minorEastAsia" w:hAnsiTheme="minorEastAsia" w:cstheme="minorEastAsia"/>
          <w:b/>
          <w:bCs/>
          <w:sz w:val="24"/>
          <w:szCs w:val="24"/>
          <w:u w:color="000000"/>
          <w:lang w:val="zh-CN" w:eastAsia="zh-CN"/>
        </w:rPr>
        <w:t>四、拓展学习</w:t>
      </w:r>
    </w:p>
    <w:bookmarkEnd w:id="0"/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1.过渡：风筝实验震惊了世界，它向世人宣告，雷暴只是普普通通的放电现象。后来，根据放电原理，富兰克林发明了避雷针。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2.看，这就是避雷针在生活中的运用，富兰克林的发明为人类带来了福音。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3.总结板书：一个沉</w:t>
      </w:r>
      <w:r w:rsidR="005C2329"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积千年的迷团，一次惊心动魄的实验，让我们认识了一位富兰克林。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4.拓展：富兰克林是一位传奇的历史人物，推荐阅读《富兰克林传》，进一步了解富兰克林的伟大成就。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theme="minorEastAsia" w:hint="default"/>
          <w:sz w:val="24"/>
          <w:szCs w:val="24"/>
          <w:u w:color="000000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（出示学习单4）</w:t>
      </w:r>
    </w:p>
    <w:p w:rsidR="0001154C" w:rsidRPr="005C2329" w:rsidRDefault="00AF638B" w:rsidP="005C2329">
      <w:pPr>
        <w:pStyle w:val="a4"/>
        <w:framePr w:wrap="au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jc w:val="center"/>
        <w:outlineLvl w:val="0"/>
        <w:rPr>
          <w:rFonts w:asciiTheme="minorEastAsia" w:eastAsiaTheme="minorEastAsia" w:hAnsiTheme="minorEastAsia" w:cs="楷体" w:hint="default"/>
          <w:b/>
          <w:bCs/>
          <w:sz w:val="28"/>
          <w:szCs w:val="28"/>
          <w:u w:color="000000"/>
          <w:lang w:val="zh-CN" w:eastAsia="zh-CN"/>
        </w:rPr>
      </w:pP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学习单4</w:t>
      </w:r>
    </w:p>
    <w:p w:rsidR="0001154C" w:rsidRPr="005C2329" w:rsidRDefault="00AF638B" w:rsidP="005C2329">
      <w:pPr>
        <w:pStyle w:val="a4"/>
        <w:framePr w:wrap="au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="楷体" w:hint="default"/>
          <w:b/>
          <w:bCs/>
          <w:sz w:val="28"/>
          <w:szCs w:val="28"/>
          <w:u w:color="000000"/>
          <w:lang w:val="zh-CN" w:eastAsia="zh-CN"/>
        </w:rPr>
      </w:pP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1.阅读《富兰克林传》，进一步了解富兰克林的伟大成就。</w:t>
      </w:r>
    </w:p>
    <w:p w:rsidR="0001154C" w:rsidRPr="005C2329" w:rsidRDefault="00AF638B" w:rsidP="005C2329">
      <w:pPr>
        <w:pStyle w:val="a4"/>
        <w:framePr w:wrap="au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asciiTheme="minorEastAsia" w:eastAsiaTheme="minorEastAsia" w:hAnsiTheme="minorEastAsia" w:cs="楷体" w:hint="default"/>
          <w:b/>
          <w:bCs/>
          <w:sz w:val="28"/>
          <w:szCs w:val="28"/>
          <w:u w:color="000000"/>
          <w:lang w:val="zh-CN" w:eastAsia="zh-CN"/>
        </w:rPr>
      </w:pPr>
      <w:r w:rsidRPr="005C2329">
        <w:rPr>
          <w:rFonts w:asciiTheme="minorEastAsia" w:eastAsiaTheme="minorEastAsia" w:hAnsiTheme="minorEastAsia" w:cs="楷体"/>
          <w:b/>
          <w:bCs/>
          <w:sz w:val="28"/>
          <w:szCs w:val="28"/>
          <w:u w:color="000000"/>
          <w:lang w:val="zh-CN" w:eastAsia="zh-CN"/>
        </w:rPr>
        <w:t>2. 上传复述故事的小影作品，在班内评选“最具创意”的复述。</w:t>
      </w:r>
    </w:p>
    <w:p w:rsidR="0001154C" w:rsidRDefault="00AF638B">
      <w:pPr>
        <w:pStyle w:val="a4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440" w:lineRule="exact"/>
        <w:outlineLvl w:val="0"/>
        <w:rPr>
          <w:rFonts w:hint="default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  <w:u w:color="000000"/>
          <w:lang w:val="zh-CN" w:eastAsia="zh-CN"/>
        </w:rPr>
        <w:t>5.今天的课上到这里，下课！</w:t>
      </w:r>
    </w:p>
    <w:sectPr w:rsidR="0001154C" w:rsidSect="0001154C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4C" w:rsidRDefault="0001154C" w:rsidP="0001154C">
      <w:pPr>
        <w:framePr w:wrap="around"/>
      </w:pPr>
      <w:r>
        <w:separator/>
      </w:r>
    </w:p>
  </w:endnote>
  <w:endnote w:type="continuationSeparator" w:id="1">
    <w:p w:rsidR="0001154C" w:rsidRDefault="0001154C" w:rsidP="0001154C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4C" w:rsidRDefault="0001154C" w:rsidP="0001154C">
      <w:pPr>
        <w:framePr w:wrap="around"/>
      </w:pPr>
      <w:r>
        <w:separator/>
      </w:r>
    </w:p>
  </w:footnote>
  <w:footnote w:type="continuationSeparator" w:id="1">
    <w:p w:rsidR="0001154C" w:rsidRDefault="0001154C" w:rsidP="0001154C">
      <w:pPr>
        <w:framePr w:wrap="around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154C"/>
    <w:rsid w:val="0001154C"/>
    <w:rsid w:val="00237112"/>
    <w:rsid w:val="005C2329"/>
    <w:rsid w:val="00AF638B"/>
    <w:rsid w:val="0E952BE7"/>
    <w:rsid w:val="378D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1154C"/>
    <w:pPr>
      <w:framePr w:wrap="around" w:hAnchor="text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54C"/>
    <w:rPr>
      <w:u w:val="single"/>
    </w:rPr>
  </w:style>
  <w:style w:type="table" w:customStyle="1" w:styleId="TableNormal">
    <w:name w:val="Table Normal"/>
    <w:rsid w:val="000115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rsid w:val="0001154C"/>
    <w:pPr>
      <w:framePr w:wrap="around" w:hAnchor="text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a4">
    <w:name w:val="默认"/>
    <w:rsid w:val="0001154C"/>
    <w:pPr>
      <w:framePr w:wrap="around" w:hAnchor="text"/>
    </w:pPr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styleId="a5">
    <w:name w:val="header"/>
    <w:basedOn w:val="a"/>
    <w:link w:val="Char"/>
    <w:rsid w:val="00AF638B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638B"/>
    <w:rPr>
      <w:rFonts w:eastAsia="Arial Unicode MS"/>
      <w:sz w:val="18"/>
      <w:szCs w:val="18"/>
      <w:lang w:eastAsia="en-US"/>
    </w:rPr>
  </w:style>
  <w:style w:type="paragraph" w:styleId="a6">
    <w:name w:val="footer"/>
    <w:basedOn w:val="a"/>
    <w:link w:val="Char0"/>
    <w:rsid w:val="00AF638B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F638B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</dc:creator>
  <cp:lastModifiedBy>zhaoshan1</cp:lastModifiedBy>
  <cp:revision>2</cp:revision>
  <cp:lastPrinted>2016-10-13T04:42:00Z</cp:lastPrinted>
  <dcterms:created xsi:type="dcterms:W3CDTF">2016-10-13T04:26:00Z</dcterms:created>
  <dcterms:modified xsi:type="dcterms:W3CDTF">2016-12-19T12:43:00Z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