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96" w:rsidRDefault="0042495D">
      <w:pPr>
        <w:spacing w:line="400" w:lineRule="exact"/>
        <w:ind w:firstLineChars="600" w:firstLine="1807"/>
        <w:rPr>
          <w:rFonts w:ascii="黑体" w:eastAsia="黑体" w:hAnsi="黑体" w:cs="黑体" w:hint="eastAsia"/>
          <w:b/>
          <w:bCs/>
          <w:color w:val="323E32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323E32"/>
          <w:kern w:val="0"/>
          <w:sz w:val="30"/>
          <w:szCs w:val="30"/>
        </w:rPr>
        <w:t>读</w:t>
      </w:r>
      <w:r>
        <w:rPr>
          <w:rFonts w:ascii="黑体" w:eastAsia="黑体" w:hAnsi="黑体" w:cs="黑体" w:hint="eastAsia"/>
          <w:b/>
          <w:bCs/>
          <w:color w:val="323E32"/>
          <w:kern w:val="0"/>
          <w:sz w:val="30"/>
          <w:szCs w:val="30"/>
        </w:rPr>
        <w:t>《</w:t>
      </w:r>
      <w:r>
        <w:rPr>
          <w:rFonts w:ascii="黑体" w:eastAsia="黑体" w:hAnsi="黑体" w:cs="黑体" w:hint="eastAsia"/>
          <w:b/>
          <w:bCs/>
          <w:color w:val="222222"/>
          <w:sz w:val="30"/>
          <w:szCs w:val="30"/>
          <w:shd w:val="clear" w:color="auto" w:fill="FFFFFF"/>
        </w:rPr>
        <w:t>第五十六号教室的奇迹</w:t>
      </w:r>
      <w:r>
        <w:rPr>
          <w:rFonts w:ascii="黑体" w:eastAsia="黑体" w:hAnsi="黑体" w:cs="黑体" w:hint="eastAsia"/>
          <w:b/>
          <w:bCs/>
          <w:color w:val="323E32"/>
          <w:kern w:val="0"/>
          <w:sz w:val="30"/>
          <w:szCs w:val="30"/>
        </w:rPr>
        <w:t>》</w:t>
      </w:r>
      <w:r>
        <w:rPr>
          <w:rFonts w:ascii="黑体" w:eastAsia="黑体" w:hAnsi="黑体" w:cs="黑体" w:hint="eastAsia"/>
          <w:b/>
          <w:bCs/>
          <w:color w:val="323E32"/>
          <w:kern w:val="0"/>
          <w:sz w:val="30"/>
          <w:szCs w:val="30"/>
        </w:rPr>
        <w:t>有感</w:t>
      </w:r>
    </w:p>
    <w:p w:rsidR="005E10F1" w:rsidRPr="005E10F1" w:rsidRDefault="005E10F1" w:rsidP="005E10F1">
      <w:pPr>
        <w:spacing w:line="360" w:lineRule="auto"/>
        <w:ind w:firstLineChars="200" w:firstLine="480"/>
        <w:jc w:val="center"/>
        <w:rPr>
          <w:rFonts w:ascii="楷体" w:eastAsia="楷体" w:hAnsi="楷体" w:cstheme="minorEastAsia"/>
          <w:sz w:val="24"/>
        </w:rPr>
      </w:pPr>
      <w:r w:rsidRPr="008C604A">
        <w:rPr>
          <w:rFonts w:ascii="楷体" w:eastAsia="楷体" w:hAnsi="楷体" w:cstheme="minorEastAsia" w:hint="eastAsia"/>
          <w:sz w:val="24"/>
        </w:rPr>
        <w:t>武进区崔桥小学   田卉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刚开学时，学校给我们新教师一人发了一本</w:t>
      </w: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《第五十六号教室的奇迹》，</w:t>
      </w: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里面的内容</w:t>
      </w: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使我很受感动，它在我以后的教育教学中起着重要的引领作用，尤其在我以后的班主任工作方面更起着重要的促进作用。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雷夫，这位美国最搞笑、最有影响力、最优秀的老师感动着全球无数的人。他创新的教育方式，把孩子变成热爱学习的天使，他热情的教育态度，把教室变成温暖的家。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手捧着这本书，细细研读，感动着、惭愧着、欣喜着。感动的是雷夫在一间会漏水的小教室里，用了将近四分之一世纪的时间，创造了一间充满爱与奇迹的第五十六号教室。惭愧的是自己也已从教十几年，但是教学上还是进步甚微。欣喜的是看了这本书，学到了很多，明白了自己以后努力的方向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在这本书里，要学的实在是太多太多，但给我感触最深，最让我受用的还是以下几点：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一、营造像家一样温暖的教室。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第五十六号教室为孩子们打造了一座躲避暴风雨的天堂。在那里没有害怕，雷夫老师用信任代替恐惧，做孩子能够依靠的依靠，讲求纪律、公平，并且成为孩子</w:t>
      </w: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们的榜样。正如他所说的：“孩子们以你为榜样，你要他们做到的事情，自己要先做到。我要我的学生和气待人、认真勤勉，那么我最好就是他们所认识的人中最和气待人、最认真勤勉的一个。”所以无论是走出去的还是呆在里面的孩子，都认为那里是最温暖的地方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二、培养终身阅读的孩子。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在这本书中，雷夫认为透过文学，孩子们会用不同的眼光看世界，敞开心扉理解新观念，踏上光辉的大道去远行，所以他培养终身阅读的孩子。也因为写作潜力会令孩子终身受用，所以才用四种方法提高学生的写作潜力。同时，我也发现，雷夫老师的一些创新之举，如开办读书会，</w:t>
      </w: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帮忙孩子挑选图书，撰写每月读书心得等无一不是好方法，都值得我们学习借鉴。因此，读着这些文字，我有的是一种“豁然开朗”的感觉。</w:t>
      </w:r>
    </w:p>
    <w:p w:rsidR="00D03796" w:rsidRDefault="0042495D">
      <w:pPr>
        <w:pStyle w:val="a3"/>
        <w:widowControl/>
        <w:shd w:val="clear" w:color="auto" w:fill="FFFFFF"/>
        <w:spacing w:beforeAutospacing="0" w:afterAutospacing="0" w:line="400" w:lineRule="exact"/>
        <w:ind w:left="150" w:firstLineChars="200" w:firstLine="480"/>
        <w:jc w:val="both"/>
        <w:rPr>
          <w:rFonts w:asciiTheme="minorEastAsia" w:hAnsiTheme="minorEastAsia" w:cstheme="minorEastAsia"/>
          <w:color w:val="222222"/>
        </w:rPr>
      </w:pPr>
      <w:r>
        <w:rPr>
          <w:rFonts w:asciiTheme="minorEastAsia" w:hAnsiTheme="minorEastAsia" w:cstheme="minorEastAsia" w:hint="eastAsia"/>
          <w:color w:val="222222"/>
          <w:shd w:val="clear" w:color="auto" w:fill="FFFFFF"/>
        </w:rPr>
        <w:t>当然还有很多的理论需要细心研读，慢慢消化，但是我相信，只要我们也有这样一种信念——我们还能够做得更好。从此刻开始给自己制定一个新的目标，并且确信自己的学生也能够做得这么好，因为我们都有一个教室，在这个教室里每一天都在上演着不同的故事。如果我们能够像雷夫老师一样细心观察，从爱每一个孩子出发，那么我们也会有自己不一样的教室，就让我们从此刻开始，努力让我们的教室变成孩子们心中向往的地方。</w:t>
      </w:r>
    </w:p>
    <w:p w:rsidR="00D03796" w:rsidRDefault="00D03796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bookmarkStart w:id="0" w:name="_GoBack"/>
      <w:bookmarkEnd w:id="0"/>
    </w:p>
    <w:sectPr w:rsidR="00D03796" w:rsidSect="00D0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5D" w:rsidRDefault="0042495D" w:rsidP="005E10F1">
      <w:r>
        <w:separator/>
      </w:r>
    </w:p>
  </w:endnote>
  <w:endnote w:type="continuationSeparator" w:id="0">
    <w:p w:rsidR="0042495D" w:rsidRDefault="0042495D" w:rsidP="005E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5D" w:rsidRDefault="0042495D" w:rsidP="005E10F1">
      <w:r>
        <w:separator/>
      </w:r>
    </w:p>
  </w:footnote>
  <w:footnote w:type="continuationSeparator" w:id="0">
    <w:p w:rsidR="0042495D" w:rsidRDefault="0042495D" w:rsidP="005E1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C14448B"/>
    <w:rsid w:val="0042495D"/>
    <w:rsid w:val="005E10F1"/>
    <w:rsid w:val="00D03796"/>
    <w:rsid w:val="0C14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7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379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E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10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E1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10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Administrator</cp:lastModifiedBy>
  <cp:revision>2</cp:revision>
  <dcterms:created xsi:type="dcterms:W3CDTF">2018-02-24T09:07:00Z</dcterms:created>
  <dcterms:modified xsi:type="dcterms:W3CDTF">2018-03-20T00:58:00Z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