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>
      <w:pPr>
        <w:overflowPunct w:val="0"/>
        <w:snapToGrid w:val="0"/>
        <w:spacing w:line="300" w:lineRule="auto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在全区党建工作暨作风建设会议上的讲话</w:t>
      </w:r>
    </w:p>
    <w:p>
      <w:pPr>
        <w:overflowPunct w:val="0"/>
        <w:snapToGrid w:val="0"/>
        <w:spacing w:line="300" w:lineRule="auto"/>
        <w:ind w:firstLine="3840" w:firstLineChars="1200"/>
        <w:contextualSpacing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史 志 军</w:t>
      </w:r>
    </w:p>
    <w:p>
      <w:pPr>
        <w:overflowPunct w:val="0"/>
        <w:snapToGrid w:val="0"/>
        <w:spacing w:line="300" w:lineRule="auto"/>
        <w:contextualSpacing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（2018年2月7日下午2:00 行政中心1号楼二楼大会议室）</w:t>
      </w:r>
    </w:p>
    <w:p>
      <w:pPr>
        <w:overflowPunct w:val="0"/>
        <w:snapToGrid w:val="0"/>
        <w:spacing w:line="300" w:lineRule="auto"/>
        <w:contextualSpacing/>
        <w:rPr>
          <w:rFonts w:eastAsia="楷体_GB2312"/>
          <w:spacing w:val="-14"/>
          <w:sz w:val="32"/>
          <w:szCs w:val="32"/>
        </w:rPr>
      </w:pPr>
    </w:p>
    <w:p>
      <w:pPr>
        <w:overflowPunct w:val="0"/>
        <w:snapToGrid w:val="0"/>
        <w:spacing w:line="30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同志们：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sz w:val="32"/>
          <w:szCs w:val="32"/>
        </w:rPr>
        <w:t>今天，我们召开全区党建工作暨作风建设会议，主要任务是深入贯彻党的十九大精神，全面落实中央和省、市委关于党的建设和作风建设的最新要求，不断加强和改进党的领导，进一步动员全区各级党组织和广大党员干部统一思想、振奋精神、转变作风、提升效能，为扎实推进“五个三年行动计划突破年”的各项工作提供有力的组织保障和强大的精神动力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sz w:val="32"/>
          <w:szCs w:val="32"/>
        </w:rPr>
        <w:t>今天的会议涉及两个创新调整，</w:t>
      </w:r>
      <w:r>
        <w:rPr>
          <w:b/>
          <w:sz w:val="32"/>
          <w:szCs w:val="32"/>
        </w:rPr>
        <w:t>一是</w:t>
      </w:r>
      <w:r>
        <w:rPr>
          <w:sz w:val="32"/>
          <w:szCs w:val="32"/>
        </w:rPr>
        <w:t>把按照惯例放在年后召开的会议提到春节前来开，这是因为“五个三年行动计划突破年”的各项发展任务很重、时间很紧，大家在思想上、作风上都来不得半点懈怠，必须以“开始就是冲刺”的状态抓好各项工作；</w:t>
      </w:r>
      <w:r>
        <w:rPr>
          <w:b/>
          <w:sz w:val="32"/>
          <w:szCs w:val="32"/>
        </w:rPr>
        <w:t>二是</w:t>
      </w:r>
      <w:r>
        <w:rPr>
          <w:sz w:val="32"/>
          <w:szCs w:val="32"/>
        </w:rPr>
        <w:t>把党建工作会议和作风建设会议放在一起开，这既是落实中央精文减会的要求，也是考虑到作风建设是党的建设的永恒主题，是新时代全面从严治党的核心关键。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sz w:val="32"/>
          <w:szCs w:val="32"/>
        </w:rPr>
        <w:t>刚才播放的短片，对去年全区的作风建设作了全面回顾，好的地方要继续发扬，曝光出来不好的地方必须对照自查，有则改之无则加勉。纪委、组织部、宣传部、统战部四个部门也立足各自职能，分别对今年的党建工作作了具体部署，请大家全力抓好贯彻落实。下面，我结合大会主题，再谈三点想法。</w:t>
      </w:r>
    </w:p>
    <w:p>
      <w:pPr>
        <w:overflowPunct w:val="0"/>
        <w:snapToGrid w:val="0"/>
        <w:spacing w:line="300" w:lineRule="auto"/>
        <w:ind w:firstLine="648"/>
        <w:contextualSpacing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一、成绩值得肯定，问题亟需警醒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sz w:val="32"/>
          <w:szCs w:val="32"/>
        </w:rPr>
        <w:t>有的同志</w:t>
      </w:r>
      <w:r>
        <w:rPr>
          <w:rFonts w:hint="eastAsia"/>
          <w:sz w:val="32"/>
          <w:szCs w:val="32"/>
        </w:rPr>
        <w:t>认为</w:t>
      </w:r>
      <w:r>
        <w:rPr>
          <w:sz w:val="32"/>
          <w:szCs w:val="32"/>
        </w:rPr>
        <w:t>，像党的建设、作风建设这类工作，内容上很“虚”，抓与不抓一个样，很难抓出“实”绩。我看这种观点有问题，“虚功”同样能出“实绩”。去年，我们去江阴、常熟等周边的先进地区考察学习，相信大家也都看到、感受到，这些地方的党建工作都抓得有声有色，领导干部所展现出来的精神面貌、能力素养、态度作风也让我们由衷钦佩。而反观一些发展停滞不前的地区，往往也是党组织基础薄弱、干部作风涣散的地区。我想这就充分说明，一个地区党组织活力强不强、干部作风过不过硬，对经济社会发展的快慢有着非常重要的影响。</w:t>
      </w:r>
    </w:p>
    <w:p>
      <w:pPr>
        <w:overflowPunct w:val="0"/>
        <w:snapToGrid w:val="0"/>
        <w:spacing w:line="300" w:lineRule="auto"/>
        <w:ind w:firstLine="648"/>
        <w:contextualSpacing/>
        <w:rPr>
          <w:spacing w:val="-2"/>
          <w:sz w:val="32"/>
          <w:szCs w:val="32"/>
        </w:rPr>
      </w:pPr>
      <w:r>
        <w:rPr>
          <w:sz w:val="32"/>
          <w:szCs w:val="32"/>
        </w:rPr>
        <w:t>回过头来看武进，应该说去年我们在党建、作风建设方面做了很多工作。无论是把十九大精神宣讲到每一位党员干部，还是坚决全盘认领、高标准完成省委巡视整改任务；无论是创新打响</w:t>
      </w:r>
      <w:r>
        <w:rPr>
          <w:spacing w:val="-2"/>
          <w:sz w:val="32"/>
          <w:szCs w:val="32"/>
        </w:rPr>
        <w:t>“严治厚爱、创优争先”的党建品牌，还是全面开展“赢在创新、干在担当、评在实效”的作风建设主题实践活动；无论是</w:t>
      </w:r>
      <w:r>
        <w:rPr>
          <w:sz w:val="32"/>
          <w:szCs w:val="32"/>
        </w:rPr>
        <w:t>严格执行市委“十带头、十严禁”规定，还是积极推进监察体制改革、充分发挥巡察和派驻作用，都有效推动了全区党员干部思想持续转变、作风持续优化、效能持续提升。更为可喜的是，这种精神层面上的变化，还反映到了我们的工作实绩上，突出体现在三个方面</w:t>
      </w:r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b/>
          <w:sz w:val="32"/>
          <w:szCs w:val="32"/>
        </w:rPr>
        <w:t>敢干闯出了新路</w:t>
      </w:r>
      <w:r>
        <w:rPr>
          <w:rFonts w:eastAsia="楷体_GB2312"/>
          <w:sz w:val="32"/>
          <w:szCs w:val="32"/>
        </w:rPr>
        <w:t>。</w:t>
      </w:r>
      <w:r>
        <w:rPr>
          <w:spacing w:val="-2"/>
          <w:sz w:val="32"/>
          <w:szCs w:val="32"/>
        </w:rPr>
        <w:t>面对资源要素供给日益趋紧的难题，我们没有畏难不前，而是进一步发挥各级党委抓改革、促发展的主体作用，一方面大刀阔斧地推进农村土地制度改革、行政审批制度改革等一系列重大改革，开创了多项全省、全国的“第一”“唯一”；另一方面通过细化落实能上能下、容错纠错等机制，为愿改革、会改革的干部解压松绑、鼓劲撑腰，激励了一大批实干家放手放胆冲锋在改革一线。</w:t>
      </w:r>
      <w:r>
        <w:rPr>
          <w:rFonts w:eastAsia="楷体_GB2312"/>
          <w:b/>
          <w:sz w:val="32"/>
          <w:szCs w:val="32"/>
        </w:rPr>
        <w:t>竞干展示了风采</w:t>
      </w:r>
      <w:r>
        <w:rPr>
          <w:rFonts w:eastAsia="楷体_GB2312"/>
          <w:sz w:val="32"/>
          <w:szCs w:val="32"/>
        </w:rPr>
        <w:t>。</w:t>
      </w:r>
      <w:r>
        <w:rPr>
          <w:spacing w:val="-2"/>
          <w:sz w:val="32"/>
          <w:szCs w:val="32"/>
        </w:rPr>
        <w:t>通过开设“阳湖精神”干部讲坛、开展“活力机关”建设、选树“阳湖先锋”、深化“12511”党外人才培养工程等活动，我们在全区上下营造了“你追我赶、不甘人后”的浓厚氛围，一大批干部群众在“五个三年行动计划”的各条战线上挥洒汗水、开创佳绩，绘就了武进全年的精彩答卷。</w:t>
      </w:r>
      <w:r>
        <w:rPr>
          <w:rFonts w:eastAsia="楷体_GB2312"/>
          <w:b/>
          <w:sz w:val="32"/>
          <w:szCs w:val="32"/>
        </w:rPr>
        <w:t>实干赢得了民心</w:t>
      </w:r>
      <w:r>
        <w:rPr>
          <w:rFonts w:eastAsia="楷体_GB2312"/>
          <w:sz w:val="32"/>
          <w:szCs w:val="32"/>
        </w:rPr>
        <w:t>。</w:t>
      </w:r>
      <w:r>
        <w:rPr>
          <w:spacing w:val="-2"/>
          <w:sz w:val="32"/>
          <w:szCs w:val="32"/>
        </w:rPr>
        <w:t>我们广泛深入开展“三大一实干”活动，解决实际问题2万多个，“五个三年行动计划”</w:t>
      </w:r>
      <w:r>
        <w:rPr>
          <w:rFonts w:hint="eastAsia"/>
          <w:spacing w:val="-2"/>
          <w:sz w:val="32"/>
          <w:szCs w:val="32"/>
        </w:rPr>
        <w:t>实现良好开局</w:t>
      </w:r>
      <w:r>
        <w:rPr>
          <w:spacing w:val="-2"/>
          <w:sz w:val="32"/>
          <w:szCs w:val="32"/>
        </w:rPr>
        <w:t>，产业发展</w:t>
      </w:r>
      <w:r>
        <w:rPr>
          <w:rFonts w:hint="eastAsia"/>
          <w:spacing w:val="-2"/>
          <w:sz w:val="32"/>
          <w:szCs w:val="32"/>
        </w:rPr>
        <w:t>、</w:t>
      </w:r>
      <w:r>
        <w:rPr>
          <w:spacing w:val="-2"/>
          <w:sz w:val="32"/>
          <w:szCs w:val="32"/>
        </w:rPr>
        <w:t>生态环境</w:t>
      </w:r>
      <w:r>
        <w:rPr>
          <w:rFonts w:hint="eastAsia"/>
          <w:spacing w:val="-2"/>
          <w:sz w:val="32"/>
          <w:szCs w:val="32"/>
        </w:rPr>
        <w:t>、</w:t>
      </w:r>
      <w:r>
        <w:rPr>
          <w:spacing w:val="-2"/>
          <w:sz w:val="32"/>
          <w:szCs w:val="32"/>
        </w:rPr>
        <w:t>城乡建管</w:t>
      </w:r>
      <w:r>
        <w:rPr>
          <w:rFonts w:hint="eastAsia"/>
          <w:spacing w:val="-2"/>
          <w:sz w:val="32"/>
          <w:szCs w:val="32"/>
        </w:rPr>
        <w:t>、</w:t>
      </w:r>
      <w:r>
        <w:rPr>
          <w:spacing w:val="-2"/>
          <w:sz w:val="32"/>
          <w:szCs w:val="32"/>
        </w:rPr>
        <w:t>教育卫生</w:t>
      </w:r>
      <w:r>
        <w:rPr>
          <w:rFonts w:hint="eastAsia"/>
          <w:spacing w:val="-2"/>
          <w:sz w:val="32"/>
          <w:szCs w:val="32"/>
        </w:rPr>
        <w:t>、</w:t>
      </w:r>
      <w:r>
        <w:rPr>
          <w:spacing w:val="-2"/>
          <w:sz w:val="32"/>
          <w:szCs w:val="32"/>
        </w:rPr>
        <w:t>特色强镇等方面取得了一系列实实在在的成绩</w:t>
      </w:r>
      <w:bookmarkStart w:id="0" w:name="_GoBack"/>
      <w:bookmarkEnd w:id="0"/>
      <w:r>
        <w:rPr>
          <w:spacing w:val="-2"/>
          <w:sz w:val="32"/>
          <w:szCs w:val="32"/>
        </w:rPr>
        <w:t>。特别是面对前些天的暴雪天气，全区党员干部以身率先、迅速行动，全区群众广泛响应、齐心协作，谱写了一曲“上下同心、扫雪除冰”的协奏曲，不仅为每一位党员干部上了一堂生动的“党课”，也体现出我们党强大的社会动员力和组织凝聚力。</w:t>
      </w:r>
    </w:p>
    <w:p>
      <w:pPr>
        <w:overflowPunct w:val="0"/>
        <w:adjustRightInd w:val="0"/>
        <w:snapToGrid w:val="0"/>
        <w:spacing w:line="300" w:lineRule="auto"/>
        <w:ind w:firstLine="632" w:firstLineChars="200"/>
        <w:contextualSpacing/>
        <w:rPr>
          <w:sz w:val="32"/>
          <w:szCs w:val="32"/>
        </w:rPr>
      </w:pPr>
      <w:r>
        <w:rPr>
          <w:spacing w:val="-2"/>
          <w:sz w:val="32"/>
          <w:szCs w:val="32"/>
        </w:rPr>
        <w:t>但在看到成绩的同时，我们也要清醒看到，与中央和省、市委的最新要求相比，特别是对照习总书记关于进一步纠正“四风”的重要批示要求，我们还存在不少差距，突出表现为四种“症状”：</w:t>
      </w:r>
      <w:r>
        <w:rPr>
          <w:rFonts w:eastAsia="楷体_GB2312"/>
          <w:b/>
          <w:spacing w:val="-2"/>
          <w:sz w:val="32"/>
          <w:szCs w:val="32"/>
        </w:rPr>
        <w:t>一是精神状态上的“疲软症”。</w:t>
      </w:r>
      <w:r>
        <w:rPr>
          <w:sz w:val="32"/>
          <w:szCs w:val="32"/>
        </w:rPr>
        <w:t>一些单位和少数干部意志消沉、锐气减退，习惯于被动应付、敷衍了事，满足于得过且过、不出错误，占位不用劲、无过就能“混”，工作中少了点“争第一、创唯一”的干劲和闯劲，缺了些“攻难关、创亮点”的韧劲和巧劲，遇到急难险重任务的时候，不是主动担当想办法，而是上推下卸打“太极”。</w:t>
      </w:r>
      <w:r>
        <w:rPr>
          <w:rFonts w:eastAsia="楷体_GB2312"/>
          <w:b/>
          <w:spacing w:val="-2"/>
          <w:sz w:val="32"/>
          <w:szCs w:val="32"/>
        </w:rPr>
        <w:t>二是服务效能上的“冷热症”。</w:t>
      </w:r>
      <w:r>
        <w:rPr>
          <w:sz w:val="32"/>
          <w:szCs w:val="32"/>
        </w:rPr>
        <w:t>一些部门基本解决了“门难进、脸难看、话难听”的问题，但往往是“表面热、实际冷”、“上头热、下头冷”，从过去的“管卡压”变成了现在的“推绕拖”，形成了“门好进、脸好看、事难办”的新衙门作风，企业和群众意见很大。特别是我在近期调研企业的时候，仍有企业家告诉我，某个项目卡在了某个环节，我看这就是一种失职，让“2345”行政审批的武进速度打了折、蒙了羞。</w:t>
      </w:r>
      <w:r>
        <w:rPr>
          <w:rFonts w:eastAsia="楷体_GB2312"/>
          <w:b/>
          <w:spacing w:val="-2"/>
          <w:sz w:val="32"/>
          <w:szCs w:val="32"/>
        </w:rPr>
        <w:t>三是工作作风上的“虚浮症”。</w:t>
      </w:r>
      <w:r>
        <w:rPr>
          <w:spacing w:val="-2"/>
          <w:sz w:val="32"/>
          <w:szCs w:val="32"/>
        </w:rPr>
        <w:t>有的部门存在“有权不履责、有责不负责”的问题，刻意把“属地责任”放大化、扩大化，出了问题就把责任推给板块；</w:t>
      </w:r>
      <w:r>
        <w:rPr>
          <w:sz w:val="32"/>
          <w:szCs w:val="32"/>
        </w:rPr>
        <w:t>有些单位工作中“不重实效重包装”，把精力都放在“栽盆景、造政绩、打造‘经典路线’”的表面文章上；有的干部“眼睛往上不往下”，不去基层调查、研究、解决实际问题，而是口号喊得响，行动少、落实差，习惯于“以会议落实会议、以文件贯彻文件”。</w:t>
      </w:r>
      <w:r>
        <w:rPr>
          <w:rFonts w:eastAsia="楷体_GB2312"/>
          <w:b/>
          <w:spacing w:val="-2"/>
          <w:sz w:val="32"/>
          <w:szCs w:val="32"/>
        </w:rPr>
        <w:t>四是能力本领上的“恐慌症”。</w:t>
      </w:r>
      <w:r>
        <w:rPr>
          <w:sz w:val="32"/>
          <w:szCs w:val="32"/>
        </w:rPr>
        <w:t>有些干部不同程度存在思维僵化、知识陈旧、方法老套等突出问题，虽然“知道恐慌”，但缺少“对症行动”：有的习惯于用老办法解决新情况、新问题；有的对“四新经济”很陌生，从一开始的“看不见”“看不起”，到后来的“看不懂”“来不及”；有的缺乏大局意识和系统思维，“头痛医头脚痛医脚”，驾驭复杂局面的能力不强，等等。尽管这些问题发生在少数单位和少数干部身上，但如果任其蔓延，就会败坏干部队伍风气，影响武进发展大局。希望大家真正警醒起来，深入对照新“四风”的十种表现，深入对照《区委关于贯彻落实〈中共中央政治局贯彻落实中央八项规定的实施细则〉的具体办法》，逐项自查、深刻反思，下大力气加以解决。</w:t>
      </w:r>
    </w:p>
    <w:p>
      <w:pPr>
        <w:overflowPunct w:val="0"/>
        <w:snapToGrid w:val="0"/>
        <w:spacing w:line="300" w:lineRule="auto"/>
        <w:ind w:firstLine="648"/>
        <w:contextualSpacing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二、理解“新时代”，夯实当好新时代答卷人的思想基础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sz w:val="32"/>
          <w:szCs w:val="32"/>
        </w:rPr>
        <w:t>十九大向全世界庄严宣布，中国特色社会主义进入了新时代。习总书记进一步指出，“时代是出卷人，我们是答卷人，人民是阅卷人”。武进作为苏南先发地区，如何当好新时代的答卷人，创出优异的成绩来回应总书记的号召，是每一位武进干部必须深入思考、认真作答的时代命题。要答好这份答卷，我想审清“题目”是前提，就是要对这个“新时代”有一个全面清醒的认识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首先，这是一个“转向高质量发展”的新时代。</w:t>
      </w:r>
      <w:r>
        <w:rPr>
          <w:sz w:val="32"/>
          <w:szCs w:val="32"/>
        </w:rPr>
        <w:t>十九大指出，我国经济在转向高质量发展阶段。而高质量的发展，必须通过高质量的工作来实现。所以在新的一年里，党建、作风建设工作都要自觉对标“高质量发展”的标杆来展开，要千方百计围绕“加压力”和“增动力”同向发力，进一步激励和保障全区各级党组织和党员干部奋勇争先、见贤思齐，大踏步地往前面赶、向高处攀，开创高质量的业绩，推动高质量的发展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其次，这是一个“将改革进行到底”的新时代。</w:t>
      </w:r>
      <w:r>
        <w:rPr>
          <w:sz w:val="32"/>
          <w:szCs w:val="32"/>
        </w:rPr>
        <w:t>总书记在新年贺词中讲，要逢山开路、遇水架桥，将改革进行到底。区委也提出，要以“一个不能变、其他都要变”来创新落实十九大精神。这个“其他都要变”，也主要就是全面深化改革。我们的党建、作风建设工作，要紧紧围绕“改革创新开新路、攻坚克难求突破”这个工作主题来寻求突破，通过为全区各项重点改革凝聚共识、选任贤才、暖心鼓劲、扫除障碍，来确保全面深化改革有一个良好的内外部环境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第三，这是一个“幸福源于奋斗”的新时代。</w:t>
      </w:r>
      <w:r>
        <w:rPr>
          <w:sz w:val="32"/>
          <w:szCs w:val="32"/>
        </w:rPr>
        <w:t>习总书记指出，幸福都是奋斗出来的，并强调要整改“表态多调门高、行动少落实差”的突出问题。省委娄书记上任不久，也对全省提出了“低调务实不张扬”的作风要求。今年是区委确定的“五个三年行动计划突破年”，任务非常繁重，绝不是轻轻松松、敲锣打鼓就能实现的，必须发扬钉钉子精神，靠实打实、硬碰硬来攻坚。为此党员干部必须作好先锋表率：责任在谁那里，第一时间扛起来；任务交给谁，不折不扣完成；既不把问题交给上面，也不把问题推给下面；既不把责任推给前面，也不把问题留给后面，真正让“功成不必在我，功成必定有我”成为全区从上到下一贯到底的共同追求。</w:t>
      </w:r>
    </w:p>
    <w:p>
      <w:pPr>
        <w:overflowPunct w:val="0"/>
        <w:snapToGrid w:val="0"/>
        <w:spacing w:line="300" w:lineRule="auto"/>
        <w:ind w:firstLine="648"/>
        <w:contextualSpacing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第四，这是一个“全面从严”的新时代。</w:t>
      </w:r>
      <w:r>
        <w:rPr>
          <w:sz w:val="32"/>
          <w:szCs w:val="32"/>
        </w:rPr>
        <w:t>十九大报告强调，要让党员干部知敬畏、存戒惧、守底线，习惯在受监督和约束的环境中工作生活。这就要求我们管党治党要全面从严，推进工作要全面从严，个人言行也要全面从严。我们要认真贯彻新时代党的建设总要求，以强化政治纪律和组织纪律为引领，带动廉洁纪律、群众纪律、工作纪律、生活纪律的全面从严，把严的标准、严的要求、严的措施贯穿始终，管出一个好生态、治出一个新面貌。</w:t>
      </w:r>
    </w:p>
    <w:p>
      <w:pPr>
        <w:overflowPunct w:val="0"/>
        <w:snapToGrid w:val="0"/>
        <w:spacing w:line="300" w:lineRule="auto"/>
        <w:ind w:firstLine="648"/>
        <w:contextualSpacing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三、展现“新作为”，汇聚“五个三年行动计划突破年”的实干力量</w:t>
      </w:r>
    </w:p>
    <w:p>
      <w:pPr>
        <w:overflowPunct w:val="0"/>
        <w:snapToGrid w:val="0"/>
        <w:spacing w:line="300" w:lineRule="auto"/>
        <w:ind w:firstLine="636"/>
        <w:contextualSpacing/>
        <w:rPr>
          <w:sz w:val="32"/>
          <w:szCs w:val="32"/>
        </w:rPr>
      </w:pPr>
      <w:r>
        <w:rPr>
          <w:sz w:val="32"/>
          <w:szCs w:val="32"/>
        </w:rPr>
        <w:t>新时代承载新使命，新征程期待新作为。今年是贯彻党的十九大精神的开局之年，从某种程度上说，“五个三年行动计划突破年”，就是武进“答好新时代答卷”的“开题之作”。为了确保这个“开题之作”少失分、得高分，我们必须继续坚持弘扬“阳湖精神”，继续坚持推进创新实干，不提新的口号，聚焦当前党建、作风建设中问题最突出、需求最迫切、群众意见最集中的重点难点痛点来展开，真正通过“点上”的突破攻坚，来推动党风政风“面上”的持续改善，为扎实推进“五个三年行动计划突破年”的各项工作、高质量完成全年目标任务汇聚强大力量。</w:t>
      </w:r>
    </w:p>
    <w:p>
      <w:pPr>
        <w:overflowPunct w:val="0"/>
        <w:snapToGrid w:val="0"/>
        <w:spacing w:line="300" w:lineRule="auto"/>
        <w:ind w:firstLine="636"/>
        <w:contextualSpacing/>
        <w:rPr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1、实现“五个三年行动计划”大突破，要从“讲担当”入手。</w:t>
      </w:r>
      <w:r>
        <w:rPr>
          <w:sz w:val="32"/>
          <w:szCs w:val="32"/>
        </w:rPr>
        <w:t>总书记多次强调，干部有多大担当才能干多大事业，尽多大责任才会有多大成就。全区各级领导干部都要清醒认识到，组织把大家放在领导岗位上，就是要担起该担的责任。</w:t>
      </w:r>
      <w:r>
        <w:rPr>
          <w:b/>
          <w:snapToGrid w:val="0"/>
          <w:kern w:val="0"/>
          <w:sz w:val="32"/>
          <w:szCs w:val="32"/>
        </w:rPr>
        <w:t>要坚守追求愿担当。</w:t>
      </w:r>
      <w:r>
        <w:rPr>
          <w:snapToGrid w:val="0"/>
          <w:kern w:val="0"/>
          <w:sz w:val="32"/>
          <w:szCs w:val="32"/>
        </w:rPr>
        <w:t>我们强调，“事事当争第一流，耻为天下第二手”的阳湖精神到任何时候都不能变。实事求是说，这是非常高的追求：如果武进做得好，大家认为是应该的，因为你“事事当争第一流”；如果武进哪方面做得不好，大家就会认为是不应该的，也是因为你“事事当争第一流”。我相信每一个武进人都是有志气、有追求的，绝不会因为压力大了、挑战多了，就失去这份自信、放弃这份追求。</w:t>
      </w:r>
      <w:r>
        <w:rPr>
          <w:b/>
          <w:snapToGrid w:val="0"/>
          <w:kern w:val="0"/>
          <w:sz w:val="32"/>
          <w:szCs w:val="32"/>
        </w:rPr>
        <w:t>要创新实干勇担当。</w:t>
      </w:r>
      <w:r>
        <w:rPr>
          <w:snapToGrid w:val="0"/>
          <w:kern w:val="0"/>
          <w:sz w:val="32"/>
          <w:szCs w:val="32"/>
        </w:rPr>
        <w:t>时代</w:t>
      </w:r>
      <w:r>
        <w:rPr>
          <w:color w:val="000000"/>
          <w:sz w:val="32"/>
          <w:szCs w:val="32"/>
        </w:rPr>
        <w:t>发展到今天，改革创新已经成为主旋律，只会“照方抓药”“按章办事”的干部将越来越没有市场。我们武进的干部也绝不能在这个“新时代”做看客、当配角，而要把“不谈不可为而是想着怎么为，不谈不可能而是努力变可能，不谈舞台小而是唯恐水平低”作为自己的座右铭，</w:t>
      </w:r>
      <w:r>
        <w:rPr>
          <w:sz w:val="32"/>
          <w:szCs w:val="32"/>
        </w:rPr>
        <w:t>既要有“哪壶不开提哪壶”的改革意识，也要有“提了哪壶开哪壶”的创新作为，</w:t>
      </w:r>
      <w:r>
        <w:rPr>
          <w:snapToGrid w:val="0"/>
          <w:kern w:val="0"/>
          <w:sz w:val="32"/>
          <w:szCs w:val="32"/>
        </w:rPr>
        <w:t>面对困难不低头、担负责任不逃避</w:t>
      </w:r>
      <w:r>
        <w:rPr>
          <w:color w:val="000000"/>
          <w:sz w:val="32"/>
          <w:szCs w:val="32"/>
        </w:rPr>
        <w:t>，想一切办法、尽一切可能完成好各项任务，开创全新的发展局面。</w:t>
      </w:r>
      <w:r>
        <w:rPr>
          <w:b/>
          <w:color w:val="000000"/>
          <w:sz w:val="32"/>
          <w:szCs w:val="32"/>
        </w:rPr>
        <w:t>要“懂得放弃”善担当。</w:t>
      </w:r>
      <w:r>
        <w:rPr>
          <w:color w:val="000000"/>
          <w:sz w:val="32"/>
          <w:szCs w:val="32"/>
        </w:rPr>
        <w:t>领导干部开拓创新是一种担当，“懂得放弃”也是一种担当，因为这既是一种敢于自我否定的勇气，也是一种善于因时而变的智慧。特别是在资源要素趋紧的大背景下，大家必须舍弃“靠大投入造大政绩”的执政理念，一定要</w:t>
      </w:r>
      <w:r>
        <w:rPr>
          <w:sz w:val="32"/>
          <w:szCs w:val="32"/>
        </w:rPr>
        <w:t>善于抓重点、抓主要矛盾、强调精准施策，习惯运用更多“改革的方法、市场的手段、制度的刚性”来创造性解决问题</w:t>
      </w:r>
      <w:r>
        <w:rPr>
          <w:color w:val="000000"/>
          <w:sz w:val="32"/>
          <w:szCs w:val="32"/>
        </w:rPr>
        <w:t>。</w:t>
      </w:r>
    </w:p>
    <w:p>
      <w:pPr>
        <w:overflowPunct w:val="0"/>
        <w:snapToGrid w:val="0"/>
        <w:spacing w:line="300" w:lineRule="auto"/>
        <w:ind w:firstLine="636"/>
        <w:contextualSpacing/>
        <w:rPr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实现“五个三年行动计划”大突破，</w:t>
      </w:r>
      <w:r>
        <w:rPr>
          <w:rFonts w:eastAsia="楷体_GB2312"/>
          <w:b/>
          <w:snapToGrid w:val="0"/>
          <w:kern w:val="0"/>
          <w:sz w:val="32"/>
          <w:szCs w:val="32"/>
        </w:rPr>
        <w:t>要从“转作风”发力。</w:t>
      </w:r>
      <w:r>
        <w:rPr>
          <w:sz w:val="32"/>
          <w:szCs w:val="32"/>
        </w:rPr>
        <w:t>作风建设是永恒的主题，永远在路上。虽然去年我们在作风建设上作了不少努力，取得了一定成绩，但与新时代发展的要求相比，与人民群众日益增长的需求相比，还有很多需要努力提升的地方。</w:t>
      </w:r>
      <w:r>
        <w:rPr>
          <w:b/>
          <w:snapToGrid w:val="0"/>
          <w:kern w:val="0"/>
          <w:sz w:val="32"/>
          <w:szCs w:val="32"/>
        </w:rPr>
        <w:t>要通过“走出办公室”转作风。</w:t>
      </w:r>
      <w:r>
        <w:rPr>
          <w:snapToGrid w:val="0"/>
          <w:kern w:val="0"/>
          <w:sz w:val="32"/>
          <w:szCs w:val="32"/>
        </w:rPr>
        <w:t>很多同志同时有这样两种工作体会，一是“坐在办公室都是困难，走到基层都是办法”；二是“坐在办公室感觉良好，走到基层发现问题很多”。我看这两种体会并不矛盾，而是恰恰说明了光坐在办公室是解决不了问题的，因为很多问题出现在基层、解决办法也在基层。这就需要我们经常到企业和群众中去寻找问题、解决问题。哪怕企业和群众没有问题要反映，大家经常去走一走、聊一聊，企业就会增强信心，群众就会感到亲切。</w:t>
      </w:r>
      <w:r>
        <w:rPr>
          <w:b/>
          <w:snapToGrid w:val="0"/>
          <w:kern w:val="0"/>
          <w:sz w:val="32"/>
          <w:szCs w:val="32"/>
        </w:rPr>
        <w:t>要通过深化改革转作风。</w:t>
      </w:r>
      <w:r>
        <w:rPr>
          <w:snapToGrid w:val="0"/>
          <w:kern w:val="0"/>
          <w:sz w:val="32"/>
          <w:szCs w:val="32"/>
        </w:rPr>
        <w:t>行政效能是反映机关作风的一面“镜子”。今年我们有多项致力于提高行政效能的改革，无论是行政综合执法，全要素网格化管理，还是公职人员人力资源和机构优化配置改革，都是希望通过搭建更加科学高效的组织架构，让全区上下每一个“公职人员”都能释放更强活力、发挥更大效益。在这个过程中，必然会涉及到众多部门和个人利益的再分配、再平衡，希望全区各级各部门和每一位干部，都要主动从有利于武进长远发展的高度出发，讲政治、讲大局、讲风格，坚决服从、全力支持改革。区委将全力保障改革的畅通无阻，坚决搬除阻挠改革的“绊脚石”，确保“人心不乱、工作不断、改革不停”。</w:t>
      </w:r>
      <w:r>
        <w:rPr>
          <w:b/>
          <w:snapToGrid w:val="0"/>
          <w:kern w:val="0"/>
          <w:sz w:val="32"/>
          <w:szCs w:val="32"/>
        </w:rPr>
        <w:t>要通过强化学习转作风。</w:t>
      </w:r>
      <w:r>
        <w:rPr>
          <w:snapToGrid w:val="0"/>
          <w:kern w:val="0"/>
          <w:sz w:val="32"/>
          <w:szCs w:val="32"/>
        </w:rPr>
        <w:t>有的同志对新常态不适应，对新经济不了解，对新问题没有办法解决，我看归根到底还是学习不够。以习近平同志为核心的党中央，都能坚持每个月进行一次专题学习，为全党做出了样子，我们没有理由不在学习上向党中央看齐。全区各级党组织要把更多精力放在学习型党组织的建设上，突出学习党的最新理论创新成果，突出学习“四新经济”，突出学习深入调查、系统研究、统筹谋划的本领，努力使我们的理论水平、发展思路、工作能力都能与时俱进，跟得上“新时代”形势和发展的要求。</w:t>
      </w:r>
    </w:p>
    <w:p>
      <w:pPr>
        <w:overflowPunct w:val="0"/>
        <w:snapToGrid w:val="0"/>
        <w:spacing w:line="300" w:lineRule="auto"/>
        <w:ind w:firstLine="636"/>
        <w:contextualSpacing/>
        <w:rPr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3、</w:t>
      </w:r>
      <w:r>
        <w:rPr>
          <w:rFonts w:eastAsia="楷体_GB2312"/>
          <w:b/>
          <w:sz w:val="32"/>
          <w:szCs w:val="32"/>
        </w:rPr>
        <w:t>实现“五个三年行动计划”大突破，</w:t>
      </w:r>
      <w:r>
        <w:rPr>
          <w:rFonts w:eastAsia="楷体_GB2312"/>
          <w:b/>
          <w:snapToGrid w:val="0"/>
          <w:kern w:val="0"/>
          <w:sz w:val="32"/>
          <w:szCs w:val="32"/>
        </w:rPr>
        <w:t>要从“抓落实”收效。</w:t>
      </w:r>
      <w:r>
        <w:rPr>
          <w:snapToGrid w:val="0"/>
          <w:kern w:val="0"/>
          <w:sz w:val="32"/>
          <w:szCs w:val="32"/>
        </w:rPr>
        <w:t>一分部署，九分落实。今年的党建、作风建设要紧紧围绕“抓落实”来展开，确保各级各部门把主要精力和更多时间放在抓落实、见实效上。在这里我再强调一下，今年要严格清理、切实减少各类会议活动，能不开的坚决不开，可合并的坚决合并，原则上研究同一事项只召开一次会议。</w:t>
      </w:r>
      <w:r>
        <w:rPr>
          <w:b/>
          <w:bCs/>
          <w:sz w:val="32"/>
          <w:szCs w:val="32"/>
        </w:rPr>
        <w:t>要用好督查问责的“指挥棒”。</w:t>
      </w:r>
      <w:r>
        <w:rPr>
          <w:sz w:val="32"/>
          <w:szCs w:val="32"/>
        </w:rPr>
        <w:t>区纪检监察和相关部门要建立“问责清单”，把能够量化的目标和责任尽可能量化，把部门履职、担当、尽责情况作为监察重点，突出对“有权不履责、有责不负责”情况的问责，突出对“怕得罪人”和“推卸责任”这“两种人”的问责，从而逐步在全区形成这样的鲜明导向：干好了，成绩归谁、奖励归谁，清清楚楚；干砸了，责任在谁、板子打谁，无话可说。组织部门要当好干部的“娘家”，注重在督查落实过程中全面了解干部、全面关心干部、全面拓展干部选用渠道，切实把“选好人、用对人”作为对干部最公正、最有效的激励。</w:t>
      </w:r>
      <w:r>
        <w:rPr>
          <w:b/>
          <w:sz w:val="32"/>
          <w:szCs w:val="32"/>
        </w:rPr>
        <w:t>要拉好反腐倡廉的“警戒线”。</w:t>
      </w:r>
      <w:r>
        <w:rPr>
          <w:sz w:val="32"/>
          <w:szCs w:val="32"/>
        </w:rPr>
        <w:t>全区纪检监察部门和各级党组织，都要深刻理解“严治厚爱”的深刻内涵，敢于“唱黑脸”“当包公”，用好执纪监督“四种形态”，发挥巡察“利剑”、派驻“探头”作用，用纪律管住大多数，用严惩腐败震慑大多数，让党员干部始终知敬畏、存戒惧、守底线。全区党员干部都要按照“旗帜鲜明讲政治”要求，认真学习《准则》和《条例》，严肃认真开展党内政治生活，严守政治纪律和政治规矩，不折不扣执行中央八项规定、省委十项规定和市委“十带头、十严禁”的要求，增强防腐拒变的政治定力，永葆共产党人政治本色。</w:t>
      </w:r>
      <w:r>
        <w:rPr>
          <w:b/>
          <w:sz w:val="32"/>
          <w:szCs w:val="32"/>
        </w:rPr>
        <w:t>要鼓足创新创业的“精气神”。</w:t>
      </w:r>
      <w:r>
        <w:rPr>
          <w:sz w:val="32"/>
          <w:szCs w:val="32"/>
        </w:rPr>
        <w:t>要贯彻落实中央和省、市委的统一部署，深入开展“不忘初心、牢记使命”主题教育活动。宣传部门要围绕“改革开放40周年”的主题，精心策划、开展好一系列有新意、接地气、群众喜闻乐见的纪念活动。同时进一步发挥好“阳湖先锋”“阳湖讲坛”和“阳湖改革”等品牌的作用，在全区上下全面营造“勇争一流、不甘人后”的创新实干氛围。统战部门要围绕“统更多的人，聚更多的心”的目标，强化主责主业，抓好营商环境提优、党外干部培养、新生代民营企业家培育等工作，广泛汇聚各阶层、各方面共同推进“五个三年行动计划”的强大合力。区委将进一步健全完善正向激励和容错纠错机制，旗帜鲜明地褒扬担当者、支持担当者、保护担当者，真正让想干事的人有机会、会干事的人有舞台、干成事的人有地位。</w:t>
      </w:r>
    </w:p>
    <w:p>
      <w:pPr>
        <w:overflowPunct w:val="0"/>
        <w:snapToGrid w:val="0"/>
        <w:spacing w:line="300" w:lineRule="auto"/>
        <w:ind w:firstLine="640" w:firstLineChars="200"/>
        <w:contextualSpacing/>
        <w:rPr>
          <w:sz w:val="32"/>
          <w:szCs w:val="32"/>
        </w:rPr>
      </w:pPr>
      <w:r>
        <w:rPr>
          <w:sz w:val="32"/>
          <w:szCs w:val="32"/>
        </w:rPr>
        <w:t>同志们，激情点燃梦想，奋斗成就伟业。让我们更加紧密地团结在以习近平同志为核心的党中央周围，以习近平新时代中国特色社会主义思想为指导，以更加奋发有为的姿态、更加求真务实的作风、更加扎实有效的举措，奋力开创全区党建、作风建设新局面，为扎实推进“五个三年行动计划”贡献更大的智慧和力量！</w:t>
      </w:r>
    </w:p>
    <w:p>
      <w:pPr>
        <w:overflowPunct w:val="0"/>
        <w:snapToGrid w:val="0"/>
        <w:spacing w:line="300" w:lineRule="auto"/>
        <w:contextualSpacing/>
      </w:pPr>
    </w:p>
    <w:p>
      <w:pPr>
        <w:overflowPunct w:val="0"/>
        <w:snapToGrid w:val="0"/>
        <w:spacing w:line="300" w:lineRule="auto"/>
        <w:contextualSpacing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77886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EE"/>
    <w:rsid w:val="000029E8"/>
    <w:rsid w:val="00004128"/>
    <w:rsid w:val="00010C6B"/>
    <w:rsid w:val="00015C2F"/>
    <w:rsid w:val="00016530"/>
    <w:rsid w:val="0001726A"/>
    <w:rsid w:val="000217C7"/>
    <w:rsid w:val="00021E42"/>
    <w:rsid w:val="0002466F"/>
    <w:rsid w:val="00027E6D"/>
    <w:rsid w:val="0003452E"/>
    <w:rsid w:val="00034852"/>
    <w:rsid w:val="0004032A"/>
    <w:rsid w:val="000424C2"/>
    <w:rsid w:val="00045113"/>
    <w:rsid w:val="00045454"/>
    <w:rsid w:val="0004588A"/>
    <w:rsid w:val="000460F2"/>
    <w:rsid w:val="0004695E"/>
    <w:rsid w:val="00051BFF"/>
    <w:rsid w:val="00053B5A"/>
    <w:rsid w:val="0005587B"/>
    <w:rsid w:val="00055B99"/>
    <w:rsid w:val="00055EE8"/>
    <w:rsid w:val="000609BB"/>
    <w:rsid w:val="00060CF4"/>
    <w:rsid w:val="00061902"/>
    <w:rsid w:val="00062913"/>
    <w:rsid w:val="000630F5"/>
    <w:rsid w:val="0006413C"/>
    <w:rsid w:val="00066A98"/>
    <w:rsid w:val="00071CB1"/>
    <w:rsid w:val="00071FDD"/>
    <w:rsid w:val="0007232C"/>
    <w:rsid w:val="0007386D"/>
    <w:rsid w:val="00073CC4"/>
    <w:rsid w:val="00074296"/>
    <w:rsid w:val="000818BE"/>
    <w:rsid w:val="00083A9D"/>
    <w:rsid w:val="000860AB"/>
    <w:rsid w:val="000912D5"/>
    <w:rsid w:val="000943EA"/>
    <w:rsid w:val="000A065A"/>
    <w:rsid w:val="000A1261"/>
    <w:rsid w:val="000A56E4"/>
    <w:rsid w:val="000A6D86"/>
    <w:rsid w:val="000B0B29"/>
    <w:rsid w:val="000B1992"/>
    <w:rsid w:val="000B1B6D"/>
    <w:rsid w:val="000B77C5"/>
    <w:rsid w:val="000C0A6A"/>
    <w:rsid w:val="000C5166"/>
    <w:rsid w:val="000C56C5"/>
    <w:rsid w:val="000C68B8"/>
    <w:rsid w:val="000C7BEE"/>
    <w:rsid w:val="000C7F74"/>
    <w:rsid w:val="000E0BBA"/>
    <w:rsid w:val="000E30FB"/>
    <w:rsid w:val="000E35BC"/>
    <w:rsid w:val="000E4205"/>
    <w:rsid w:val="000E687E"/>
    <w:rsid w:val="000F0641"/>
    <w:rsid w:val="000F4396"/>
    <w:rsid w:val="000F6DAD"/>
    <w:rsid w:val="000F7360"/>
    <w:rsid w:val="001018F3"/>
    <w:rsid w:val="00104AB8"/>
    <w:rsid w:val="0010532B"/>
    <w:rsid w:val="00105FD7"/>
    <w:rsid w:val="001079D5"/>
    <w:rsid w:val="00111966"/>
    <w:rsid w:val="00111C9C"/>
    <w:rsid w:val="0011796F"/>
    <w:rsid w:val="00122630"/>
    <w:rsid w:val="00125975"/>
    <w:rsid w:val="001310CE"/>
    <w:rsid w:val="001319EE"/>
    <w:rsid w:val="00131F7B"/>
    <w:rsid w:val="0013226D"/>
    <w:rsid w:val="001410F9"/>
    <w:rsid w:val="00141124"/>
    <w:rsid w:val="001426A9"/>
    <w:rsid w:val="00142D75"/>
    <w:rsid w:val="00145B71"/>
    <w:rsid w:val="00147431"/>
    <w:rsid w:val="00152A35"/>
    <w:rsid w:val="0015646D"/>
    <w:rsid w:val="001573B2"/>
    <w:rsid w:val="001615AD"/>
    <w:rsid w:val="00161A9A"/>
    <w:rsid w:val="0016567F"/>
    <w:rsid w:val="00166529"/>
    <w:rsid w:val="00167F3C"/>
    <w:rsid w:val="0017496A"/>
    <w:rsid w:val="00181A2D"/>
    <w:rsid w:val="00183965"/>
    <w:rsid w:val="00186373"/>
    <w:rsid w:val="00186FFA"/>
    <w:rsid w:val="00187612"/>
    <w:rsid w:val="001910A0"/>
    <w:rsid w:val="001920A3"/>
    <w:rsid w:val="00193F22"/>
    <w:rsid w:val="001A17EA"/>
    <w:rsid w:val="001A2809"/>
    <w:rsid w:val="001A5FEC"/>
    <w:rsid w:val="001B000D"/>
    <w:rsid w:val="001B113C"/>
    <w:rsid w:val="001B1750"/>
    <w:rsid w:val="001B2082"/>
    <w:rsid w:val="001C2124"/>
    <w:rsid w:val="001C36B8"/>
    <w:rsid w:val="001C4D64"/>
    <w:rsid w:val="001D0161"/>
    <w:rsid w:val="001D0B0B"/>
    <w:rsid w:val="001D169B"/>
    <w:rsid w:val="001D285E"/>
    <w:rsid w:val="001D2E22"/>
    <w:rsid w:val="001D3A69"/>
    <w:rsid w:val="001D3D5C"/>
    <w:rsid w:val="001D52E8"/>
    <w:rsid w:val="001D6758"/>
    <w:rsid w:val="001D686D"/>
    <w:rsid w:val="001D74F1"/>
    <w:rsid w:val="001E049E"/>
    <w:rsid w:val="001E07BC"/>
    <w:rsid w:val="001E2A58"/>
    <w:rsid w:val="001E7FAD"/>
    <w:rsid w:val="001F2C54"/>
    <w:rsid w:val="001F3060"/>
    <w:rsid w:val="001F43C7"/>
    <w:rsid w:val="001F4DBF"/>
    <w:rsid w:val="001F4F20"/>
    <w:rsid w:val="001F5266"/>
    <w:rsid w:val="001F76D3"/>
    <w:rsid w:val="00207B80"/>
    <w:rsid w:val="0021076E"/>
    <w:rsid w:val="002143A8"/>
    <w:rsid w:val="00221980"/>
    <w:rsid w:val="00223596"/>
    <w:rsid w:val="00224EC3"/>
    <w:rsid w:val="0022505F"/>
    <w:rsid w:val="0022799F"/>
    <w:rsid w:val="0023025F"/>
    <w:rsid w:val="002315AE"/>
    <w:rsid w:val="00233531"/>
    <w:rsid w:val="00233EE9"/>
    <w:rsid w:val="00235849"/>
    <w:rsid w:val="002377F8"/>
    <w:rsid w:val="002420EC"/>
    <w:rsid w:val="00243038"/>
    <w:rsid w:val="00243A35"/>
    <w:rsid w:val="00244B4D"/>
    <w:rsid w:val="00245897"/>
    <w:rsid w:val="00250BEF"/>
    <w:rsid w:val="0025217E"/>
    <w:rsid w:val="00253534"/>
    <w:rsid w:val="002543E4"/>
    <w:rsid w:val="00257188"/>
    <w:rsid w:val="002617B3"/>
    <w:rsid w:val="00262558"/>
    <w:rsid w:val="0026301B"/>
    <w:rsid w:val="0027183B"/>
    <w:rsid w:val="002745D6"/>
    <w:rsid w:val="00275F72"/>
    <w:rsid w:val="00276216"/>
    <w:rsid w:val="002916C8"/>
    <w:rsid w:val="00293897"/>
    <w:rsid w:val="00295326"/>
    <w:rsid w:val="00296CAA"/>
    <w:rsid w:val="002A094F"/>
    <w:rsid w:val="002A1D3B"/>
    <w:rsid w:val="002A2730"/>
    <w:rsid w:val="002A323A"/>
    <w:rsid w:val="002A3E94"/>
    <w:rsid w:val="002A545F"/>
    <w:rsid w:val="002A5F9B"/>
    <w:rsid w:val="002A6C4F"/>
    <w:rsid w:val="002A7968"/>
    <w:rsid w:val="002B05ED"/>
    <w:rsid w:val="002B07CC"/>
    <w:rsid w:val="002B098B"/>
    <w:rsid w:val="002B27AD"/>
    <w:rsid w:val="002B3481"/>
    <w:rsid w:val="002C10E8"/>
    <w:rsid w:val="002C1D97"/>
    <w:rsid w:val="002C24E0"/>
    <w:rsid w:val="002C29F1"/>
    <w:rsid w:val="002C2DA5"/>
    <w:rsid w:val="002C3FAA"/>
    <w:rsid w:val="002C5681"/>
    <w:rsid w:val="002C65DB"/>
    <w:rsid w:val="002D0051"/>
    <w:rsid w:val="002D08C3"/>
    <w:rsid w:val="002D176B"/>
    <w:rsid w:val="002D210D"/>
    <w:rsid w:val="002D5B54"/>
    <w:rsid w:val="002D650E"/>
    <w:rsid w:val="002E41ED"/>
    <w:rsid w:val="002E462E"/>
    <w:rsid w:val="002F2509"/>
    <w:rsid w:val="002F25E4"/>
    <w:rsid w:val="002F265E"/>
    <w:rsid w:val="002F28AC"/>
    <w:rsid w:val="00300739"/>
    <w:rsid w:val="00300D5A"/>
    <w:rsid w:val="00301950"/>
    <w:rsid w:val="003042B4"/>
    <w:rsid w:val="00306915"/>
    <w:rsid w:val="003073DE"/>
    <w:rsid w:val="003074E7"/>
    <w:rsid w:val="00311E70"/>
    <w:rsid w:val="00316A6E"/>
    <w:rsid w:val="00322357"/>
    <w:rsid w:val="00324C39"/>
    <w:rsid w:val="003275D4"/>
    <w:rsid w:val="003332E4"/>
    <w:rsid w:val="00341794"/>
    <w:rsid w:val="00342ABB"/>
    <w:rsid w:val="00343F54"/>
    <w:rsid w:val="00346838"/>
    <w:rsid w:val="00350DFA"/>
    <w:rsid w:val="00351944"/>
    <w:rsid w:val="00351970"/>
    <w:rsid w:val="00357E01"/>
    <w:rsid w:val="003617BD"/>
    <w:rsid w:val="00363AC3"/>
    <w:rsid w:val="00364C7F"/>
    <w:rsid w:val="00365081"/>
    <w:rsid w:val="003654E7"/>
    <w:rsid w:val="00367AFC"/>
    <w:rsid w:val="003716FE"/>
    <w:rsid w:val="0037196E"/>
    <w:rsid w:val="00372C02"/>
    <w:rsid w:val="003741D2"/>
    <w:rsid w:val="00377077"/>
    <w:rsid w:val="00377EB4"/>
    <w:rsid w:val="00382C24"/>
    <w:rsid w:val="00391DA9"/>
    <w:rsid w:val="0039276C"/>
    <w:rsid w:val="003A3DCD"/>
    <w:rsid w:val="003A4531"/>
    <w:rsid w:val="003A66BF"/>
    <w:rsid w:val="003B0261"/>
    <w:rsid w:val="003B2D9B"/>
    <w:rsid w:val="003B6FD7"/>
    <w:rsid w:val="003B7CBC"/>
    <w:rsid w:val="003C079E"/>
    <w:rsid w:val="003C52CF"/>
    <w:rsid w:val="003C5531"/>
    <w:rsid w:val="003D000A"/>
    <w:rsid w:val="003D0758"/>
    <w:rsid w:val="003D2DE0"/>
    <w:rsid w:val="003D416D"/>
    <w:rsid w:val="003D4805"/>
    <w:rsid w:val="003D529D"/>
    <w:rsid w:val="003E0EB9"/>
    <w:rsid w:val="003E23EB"/>
    <w:rsid w:val="003E31B5"/>
    <w:rsid w:val="003E688A"/>
    <w:rsid w:val="003F1995"/>
    <w:rsid w:val="003F4A50"/>
    <w:rsid w:val="003F4E51"/>
    <w:rsid w:val="003F4EEF"/>
    <w:rsid w:val="003F52E7"/>
    <w:rsid w:val="00401E7D"/>
    <w:rsid w:val="004027EC"/>
    <w:rsid w:val="00407443"/>
    <w:rsid w:val="00407B55"/>
    <w:rsid w:val="00411D67"/>
    <w:rsid w:val="00414409"/>
    <w:rsid w:val="00417D1F"/>
    <w:rsid w:val="00421089"/>
    <w:rsid w:val="00427CA7"/>
    <w:rsid w:val="00437AA4"/>
    <w:rsid w:val="00447899"/>
    <w:rsid w:val="00447922"/>
    <w:rsid w:val="00452E89"/>
    <w:rsid w:val="00460541"/>
    <w:rsid w:val="00460C22"/>
    <w:rsid w:val="00464FD1"/>
    <w:rsid w:val="00470558"/>
    <w:rsid w:val="00473B86"/>
    <w:rsid w:val="00473BEC"/>
    <w:rsid w:val="00474EE7"/>
    <w:rsid w:val="00475D44"/>
    <w:rsid w:val="004779E4"/>
    <w:rsid w:val="0048219A"/>
    <w:rsid w:val="004864CB"/>
    <w:rsid w:val="004867E6"/>
    <w:rsid w:val="004877EB"/>
    <w:rsid w:val="00491DF7"/>
    <w:rsid w:val="00493C72"/>
    <w:rsid w:val="004B26F5"/>
    <w:rsid w:val="004C5545"/>
    <w:rsid w:val="004C647D"/>
    <w:rsid w:val="004C6E6F"/>
    <w:rsid w:val="004D30FA"/>
    <w:rsid w:val="004D4A80"/>
    <w:rsid w:val="004D5330"/>
    <w:rsid w:val="004D5F41"/>
    <w:rsid w:val="004D6847"/>
    <w:rsid w:val="004D7B02"/>
    <w:rsid w:val="004E0EDD"/>
    <w:rsid w:val="004E1AFD"/>
    <w:rsid w:val="004E2BBB"/>
    <w:rsid w:val="004E62C0"/>
    <w:rsid w:val="004F0C2C"/>
    <w:rsid w:val="004F2F22"/>
    <w:rsid w:val="004F4986"/>
    <w:rsid w:val="004F55EF"/>
    <w:rsid w:val="004F56F0"/>
    <w:rsid w:val="004F7981"/>
    <w:rsid w:val="00501638"/>
    <w:rsid w:val="00510059"/>
    <w:rsid w:val="00510407"/>
    <w:rsid w:val="00510FFE"/>
    <w:rsid w:val="005135A8"/>
    <w:rsid w:val="00517352"/>
    <w:rsid w:val="00517FE9"/>
    <w:rsid w:val="005259A3"/>
    <w:rsid w:val="0053081B"/>
    <w:rsid w:val="00531C67"/>
    <w:rsid w:val="0054439A"/>
    <w:rsid w:val="0054450E"/>
    <w:rsid w:val="0054538A"/>
    <w:rsid w:val="00547029"/>
    <w:rsid w:val="00547DCC"/>
    <w:rsid w:val="00550981"/>
    <w:rsid w:val="00551DA5"/>
    <w:rsid w:val="00562D98"/>
    <w:rsid w:val="00566803"/>
    <w:rsid w:val="0056762C"/>
    <w:rsid w:val="00570AB5"/>
    <w:rsid w:val="00570D40"/>
    <w:rsid w:val="00571E6F"/>
    <w:rsid w:val="00574429"/>
    <w:rsid w:val="00575EE0"/>
    <w:rsid w:val="00577809"/>
    <w:rsid w:val="00580C90"/>
    <w:rsid w:val="0058361A"/>
    <w:rsid w:val="005840A7"/>
    <w:rsid w:val="0058564D"/>
    <w:rsid w:val="00587FAC"/>
    <w:rsid w:val="005933B4"/>
    <w:rsid w:val="005A111D"/>
    <w:rsid w:val="005A6DC5"/>
    <w:rsid w:val="005B08DE"/>
    <w:rsid w:val="005B1088"/>
    <w:rsid w:val="005B4362"/>
    <w:rsid w:val="005B44B3"/>
    <w:rsid w:val="005B4EE3"/>
    <w:rsid w:val="005B642D"/>
    <w:rsid w:val="005C02A2"/>
    <w:rsid w:val="005C7F5E"/>
    <w:rsid w:val="005D18FB"/>
    <w:rsid w:val="005D4BA3"/>
    <w:rsid w:val="005D6D77"/>
    <w:rsid w:val="005D7FC5"/>
    <w:rsid w:val="005E18D2"/>
    <w:rsid w:val="005F2DC7"/>
    <w:rsid w:val="005F5D29"/>
    <w:rsid w:val="005F7183"/>
    <w:rsid w:val="005F764D"/>
    <w:rsid w:val="00601709"/>
    <w:rsid w:val="0060246D"/>
    <w:rsid w:val="006145BD"/>
    <w:rsid w:val="00614612"/>
    <w:rsid w:val="00617646"/>
    <w:rsid w:val="00621F82"/>
    <w:rsid w:val="00622665"/>
    <w:rsid w:val="0062282F"/>
    <w:rsid w:val="00626584"/>
    <w:rsid w:val="00632117"/>
    <w:rsid w:val="00636955"/>
    <w:rsid w:val="0064064F"/>
    <w:rsid w:val="006418F9"/>
    <w:rsid w:val="00643941"/>
    <w:rsid w:val="006452E1"/>
    <w:rsid w:val="006455DB"/>
    <w:rsid w:val="00646D1A"/>
    <w:rsid w:val="006475E1"/>
    <w:rsid w:val="0065560B"/>
    <w:rsid w:val="00664BE3"/>
    <w:rsid w:val="006665F5"/>
    <w:rsid w:val="006706B1"/>
    <w:rsid w:val="00670712"/>
    <w:rsid w:val="00670AD2"/>
    <w:rsid w:val="00672D62"/>
    <w:rsid w:val="00673A84"/>
    <w:rsid w:val="00674A93"/>
    <w:rsid w:val="006801B3"/>
    <w:rsid w:val="00685EC7"/>
    <w:rsid w:val="006913B2"/>
    <w:rsid w:val="00693979"/>
    <w:rsid w:val="0069566E"/>
    <w:rsid w:val="006A1AF9"/>
    <w:rsid w:val="006A343A"/>
    <w:rsid w:val="006A7E1E"/>
    <w:rsid w:val="006B06F0"/>
    <w:rsid w:val="006B12C9"/>
    <w:rsid w:val="006B4359"/>
    <w:rsid w:val="006B55A9"/>
    <w:rsid w:val="006B69B1"/>
    <w:rsid w:val="006C30FA"/>
    <w:rsid w:val="006C33FA"/>
    <w:rsid w:val="006C47CF"/>
    <w:rsid w:val="006C72F4"/>
    <w:rsid w:val="006D25D8"/>
    <w:rsid w:val="006D4A96"/>
    <w:rsid w:val="006D5CEC"/>
    <w:rsid w:val="006D5DDC"/>
    <w:rsid w:val="006D6AE4"/>
    <w:rsid w:val="006E1902"/>
    <w:rsid w:val="006E3125"/>
    <w:rsid w:val="006E546E"/>
    <w:rsid w:val="006E5E0B"/>
    <w:rsid w:val="006E6839"/>
    <w:rsid w:val="006F0D85"/>
    <w:rsid w:val="006F16AC"/>
    <w:rsid w:val="006F1A5F"/>
    <w:rsid w:val="006F1B33"/>
    <w:rsid w:val="006F1F1B"/>
    <w:rsid w:val="006F5EF2"/>
    <w:rsid w:val="006F6BE6"/>
    <w:rsid w:val="00700AE9"/>
    <w:rsid w:val="00704AC0"/>
    <w:rsid w:val="0071094E"/>
    <w:rsid w:val="00713EB5"/>
    <w:rsid w:val="0072164E"/>
    <w:rsid w:val="0072207F"/>
    <w:rsid w:val="00722479"/>
    <w:rsid w:val="007224AE"/>
    <w:rsid w:val="007235C4"/>
    <w:rsid w:val="0072413D"/>
    <w:rsid w:val="00724305"/>
    <w:rsid w:val="007246F1"/>
    <w:rsid w:val="00726253"/>
    <w:rsid w:val="007266C6"/>
    <w:rsid w:val="00730C6E"/>
    <w:rsid w:val="00732516"/>
    <w:rsid w:val="007357F3"/>
    <w:rsid w:val="007361FC"/>
    <w:rsid w:val="0074420D"/>
    <w:rsid w:val="00744A95"/>
    <w:rsid w:val="0074579A"/>
    <w:rsid w:val="007467D3"/>
    <w:rsid w:val="00753455"/>
    <w:rsid w:val="0075515C"/>
    <w:rsid w:val="00756259"/>
    <w:rsid w:val="00757827"/>
    <w:rsid w:val="007604A1"/>
    <w:rsid w:val="00760A8F"/>
    <w:rsid w:val="007638E0"/>
    <w:rsid w:val="00773F09"/>
    <w:rsid w:val="007757DD"/>
    <w:rsid w:val="00775943"/>
    <w:rsid w:val="007768AD"/>
    <w:rsid w:val="007778FE"/>
    <w:rsid w:val="00782246"/>
    <w:rsid w:val="0078434E"/>
    <w:rsid w:val="007866EB"/>
    <w:rsid w:val="007A5358"/>
    <w:rsid w:val="007A606D"/>
    <w:rsid w:val="007B1887"/>
    <w:rsid w:val="007B30E8"/>
    <w:rsid w:val="007B5176"/>
    <w:rsid w:val="007B6ADD"/>
    <w:rsid w:val="007B71B9"/>
    <w:rsid w:val="007B77F5"/>
    <w:rsid w:val="007B7F93"/>
    <w:rsid w:val="007C1661"/>
    <w:rsid w:val="007C2D4C"/>
    <w:rsid w:val="007C5823"/>
    <w:rsid w:val="007C7993"/>
    <w:rsid w:val="007D1E3A"/>
    <w:rsid w:val="007D26DE"/>
    <w:rsid w:val="007D46EE"/>
    <w:rsid w:val="007D4794"/>
    <w:rsid w:val="007D48B7"/>
    <w:rsid w:val="007E1333"/>
    <w:rsid w:val="007E587E"/>
    <w:rsid w:val="007F162D"/>
    <w:rsid w:val="007F3341"/>
    <w:rsid w:val="007F371A"/>
    <w:rsid w:val="007F490E"/>
    <w:rsid w:val="007F6046"/>
    <w:rsid w:val="007F6983"/>
    <w:rsid w:val="008003D1"/>
    <w:rsid w:val="0080215A"/>
    <w:rsid w:val="00805FDC"/>
    <w:rsid w:val="00807204"/>
    <w:rsid w:val="00807A0B"/>
    <w:rsid w:val="008114C1"/>
    <w:rsid w:val="008139DC"/>
    <w:rsid w:val="00813D94"/>
    <w:rsid w:val="00817A30"/>
    <w:rsid w:val="00822572"/>
    <w:rsid w:val="00822B81"/>
    <w:rsid w:val="008234F9"/>
    <w:rsid w:val="00836786"/>
    <w:rsid w:val="0084211C"/>
    <w:rsid w:val="00842D04"/>
    <w:rsid w:val="008432E4"/>
    <w:rsid w:val="00845B82"/>
    <w:rsid w:val="008462C1"/>
    <w:rsid w:val="00852FB3"/>
    <w:rsid w:val="00853C78"/>
    <w:rsid w:val="00856C28"/>
    <w:rsid w:val="0086260E"/>
    <w:rsid w:val="00863675"/>
    <w:rsid w:val="0086414C"/>
    <w:rsid w:val="008650F0"/>
    <w:rsid w:val="00866FC4"/>
    <w:rsid w:val="008705EF"/>
    <w:rsid w:val="00872737"/>
    <w:rsid w:val="00876024"/>
    <w:rsid w:val="00877E41"/>
    <w:rsid w:val="00881C22"/>
    <w:rsid w:val="00883F55"/>
    <w:rsid w:val="008878C1"/>
    <w:rsid w:val="00887DB5"/>
    <w:rsid w:val="00894D0B"/>
    <w:rsid w:val="00894DC4"/>
    <w:rsid w:val="00896937"/>
    <w:rsid w:val="008973C7"/>
    <w:rsid w:val="008A131C"/>
    <w:rsid w:val="008A6E3C"/>
    <w:rsid w:val="008B00B5"/>
    <w:rsid w:val="008B0E2F"/>
    <w:rsid w:val="008B75EE"/>
    <w:rsid w:val="008C494A"/>
    <w:rsid w:val="008C6C9D"/>
    <w:rsid w:val="008C72CF"/>
    <w:rsid w:val="008D2703"/>
    <w:rsid w:val="008E15F0"/>
    <w:rsid w:val="008E1775"/>
    <w:rsid w:val="008E2186"/>
    <w:rsid w:val="008E4ABA"/>
    <w:rsid w:val="008E4E91"/>
    <w:rsid w:val="008E5A01"/>
    <w:rsid w:val="008E5BF8"/>
    <w:rsid w:val="008E7B1F"/>
    <w:rsid w:val="008F0768"/>
    <w:rsid w:val="008F2722"/>
    <w:rsid w:val="008F561A"/>
    <w:rsid w:val="008F69B0"/>
    <w:rsid w:val="008F6BF9"/>
    <w:rsid w:val="008F7003"/>
    <w:rsid w:val="00902B4A"/>
    <w:rsid w:val="00904722"/>
    <w:rsid w:val="009051BD"/>
    <w:rsid w:val="009065F1"/>
    <w:rsid w:val="0091466B"/>
    <w:rsid w:val="00915FEF"/>
    <w:rsid w:val="009174B6"/>
    <w:rsid w:val="0091765E"/>
    <w:rsid w:val="00922C80"/>
    <w:rsid w:val="00941DA8"/>
    <w:rsid w:val="00942F58"/>
    <w:rsid w:val="00945E04"/>
    <w:rsid w:val="0095498A"/>
    <w:rsid w:val="0096297F"/>
    <w:rsid w:val="00962F1B"/>
    <w:rsid w:val="009644DC"/>
    <w:rsid w:val="00964596"/>
    <w:rsid w:val="00965983"/>
    <w:rsid w:val="00965A32"/>
    <w:rsid w:val="009675FA"/>
    <w:rsid w:val="00967786"/>
    <w:rsid w:val="00970E48"/>
    <w:rsid w:val="009714E3"/>
    <w:rsid w:val="00972282"/>
    <w:rsid w:val="0097298D"/>
    <w:rsid w:val="00973F90"/>
    <w:rsid w:val="00977C89"/>
    <w:rsid w:val="0098161C"/>
    <w:rsid w:val="009820BC"/>
    <w:rsid w:val="009823C8"/>
    <w:rsid w:val="0098275C"/>
    <w:rsid w:val="00982913"/>
    <w:rsid w:val="00982AEE"/>
    <w:rsid w:val="0098301F"/>
    <w:rsid w:val="0098579C"/>
    <w:rsid w:val="0098768E"/>
    <w:rsid w:val="009A02C1"/>
    <w:rsid w:val="009A2297"/>
    <w:rsid w:val="009A25F0"/>
    <w:rsid w:val="009A7655"/>
    <w:rsid w:val="009B242A"/>
    <w:rsid w:val="009C59E7"/>
    <w:rsid w:val="009D23E2"/>
    <w:rsid w:val="009D250C"/>
    <w:rsid w:val="009E14D5"/>
    <w:rsid w:val="009E203B"/>
    <w:rsid w:val="009E3D96"/>
    <w:rsid w:val="009E7533"/>
    <w:rsid w:val="009F706E"/>
    <w:rsid w:val="009F7351"/>
    <w:rsid w:val="00A00FBA"/>
    <w:rsid w:val="00A0211E"/>
    <w:rsid w:val="00A0325A"/>
    <w:rsid w:val="00A0567D"/>
    <w:rsid w:val="00A05985"/>
    <w:rsid w:val="00A15470"/>
    <w:rsid w:val="00A15C84"/>
    <w:rsid w:val="00A16BB1"/>
    <w:rsid w:val="00A20286"/>
    <w:rsid w:val="00A20406"/>
    <w:rsid w:val="00A24F66"/>
    <w:rsid w:val="00A26306"/>
    <w:rsid w:val="00A313E4"/>
    <w:rsid w:val="00A428F2"/>
    <w:rsid w:val="00A42915"/>
    <w:rsid w:val="00A43A02"/>
    <w:rsid w:val="00A45CFB"/>
    <w:rsid w:val="00A45E54"/>
    <w:rsid w:val="00A47269"/>
    <w:rsid w:val="00A47DAC"/>
    <w:rsid w:val="00A5025C"/>
    <w:rsid w:val="00A50AB7"/>
    <w:rsid w:val="00A53AAB"/>
    <w:rsid w:val="00A544E5"/>
    <w:rsid w:val="00A601EF"/>
    <w:rsid w:val="00A67CD5"/>
    <w:rsid w:val="00A72C51"/>
    <w:rsid w:val="00A73689"/>
    <w:rsid w:val="00A74E81"/>
    <w:rsid w:val="00A75FA2"/>
    <w:rsid w:val="00A779CE"/>
    <w:rsid w:val="00A8382B"/>
    <w:rsid w:val="00A84577"/>
    <w:rsid w:val="00A846E9"/>
    <w:rsid w:val="00A8494B"/>
    <w:rsid w:val="00A8563B"/>
    <w:rsid w:val="00A86AF7"/>
    <w:rsid w:val="00A92608"/>
    <w:rsid w:val="00A9297C"/>
    <w:rsid w:val="00A93849"/>
    <w:rsid w:val="00A9424C"/>
    <w:rsid w:val="00A94615"/>
    <w:rsid w:val="00A96AE4"/>
    <w:rsid w:val="00A978FE"/>
    <w:rsid w:val="00AA02E1"/>
    <w:rsid w:val="00AA04E4"/>
    <w:rsid w:val="00AA401F"/>
    <w:rsid w:val="00AB6850"/>
    <w:rsid w:val="00AC2F7A"/>
    <w:rsid w:val="00AC45CD"/>
    <w:rsid w:val="00AC50BE"/>
    <w:rsid w:val="00AD02A4"/>
    <w:rsid w:val="00AD2E22"/>
    <w:rsid w:val="00AD2EFB"/>
    <w:rsid w:val="00AD33D6"/>
    <w:rsid w:val="00AD6459"/>
    <w:rsid w:val="00AD7C2A"/>
    <w:rsid w:val="00AE047A"/>
    <w:rsid w:val="00AE0EC9"/>
    <w:rsid w:val="00AE462D"/>
    <w:rsid w:val="00AE5817"/>
    <w:rsid w:val="00AE6591"/>
    <w:rsid w:val="00AF1630"/>
    <w:rsid w:val="00AF5597"/>
    <w:rsid w:val="00AF5C93"/>
    <w:rsid w:val="00B03759"/>
    <w:rsid w:val="00B04928"/>
    <w:rsid w:val="00B04E32"/>
    <w:rsid w:val="00B04FB4"/>
    <w:rsid w:val="00B10244"/>
    <w:rsid w:val="00B11A29"/>
    <w:rsid w:val="00B131F3"/>
    <w:rsid w:val="00B13BEF"/>
    <w:rsid w:val="00B160CF"/>
    <w:rsid w:val="00B169F7"/>
    <w:rsid w:val="00B17377"/>
    <w:rsid w:val="00B1754D"/>
    <w:rsid w:val="00B22C4B"/>
    <w:rsid w:val="00B23FE1"/>
    <w:rsid w:val="00B276D2"/>
    <w:rsid w:val="00B35503"/>
    <w:rsid w:val="00B35B3C"/>
    <w:rsid w:val="00B40DD6"/>
    <w:rsid w:val="00B42E50"/>
    <w:rsid w:val="00B434DB"/>
    <w:rsid w:val="00B43C5E"/>
    <w:rsid w:val="00B46C82"/>
    <w:rsid w:val="00B519CA"/>
    <w:rsid w:val="00B60800"/>
    <w:rsid w:val="00B641A5"/>
    <w:rsid w:val="00B675A5"/>
    <w:rsid w:val="00B70D23"/>
    <w:rsid w:val="00B72906"/>
    <w:rsid w:val="00B74E79"/>
    <w:rsid w:val="00B7542B"/>
    <w:rsid w:val="00B76A24"/>
    <w:rsid w:val="00B80CA1"/>
    <w:rsid w:val="00B84834"/>
    <w:rsid w:val="00B8658C"/>
    <w:rsid w:val="00B87D3A"/>
    <w:rsid w:val="00B904C8"/>
    <w:rsid w:val="00B91388"/>
    <w:rsid w:val="00B94A9B"/>
    <w:rsid w:val="00B94B3A"/>
    <w:rsid w:val="00B9508F"/>
    <w:rsid w:val="00BA6405"/>
    <w:rsid w:val="00BA7DAF"/>
    <w:rsid w:val="00BB3DA5"/>
    <w:rsid w:val="00BB4604"/>
    <w:rsid w:val="00BB4AA5"/>
    <w:rsid w:val="00BB6042"/>
    <w:rsid w:val="00BB636C"/>
    <w:rsid w:val="00BC263F"/>
    <w:rsid w:val="00BC2643"/>
    <w:rsid w:val="00BC294B"/>
    <w:rsid w:val="00BD0C8D"/>
    <w:rsid w:val="00BD3326"/>
    <w:rsid w:val="00BD4A34"/>
    <w:rsid w:val="00BD5C23"/>
    <w:rsid w:val="00BD6AE0"/>
    <w:rsid w:val="00BD786F"/>
    <w:rsid w:val="00BE05FB"/>
    <w:rsid w:val="00BE2156"/>
    <w:rsid w:val="00BE3760"/>
    <w:rsid w:val="00BE50AB"/>
    <w:rsid w:val="00BE7416"/>
    <w:rsid w:val="00BF01C6"/>
    <w:rsid w:val="00BF1B23"/>
    <w:rsid w:val="00BF2710"/>
    <w:rsid w:val="00BF527B"/>
    <w:rsid w:val="00BF783F"/>
    <w:rsid w:val="00C00F19"/>
    <w:rsid w:val="00C03216"/>
    <w:rsid w:val="00C04003"/>
    <w:rsid w:val="00C07820"/>
    <w:rsid w:val="00C11AB0"/>
    <w:rsid w:val="00C175FD"/>
    <w:rsid w:val="00C2158A"/>
    <w:rsid w:val="00C21F9C"/>
    <w:rsid w:val="00C2608F"/>
    <w:rsid w:val="00C26382"/>
    <w:rsid w:val="00C277D7"/>
    <w:rsid w:val="00C31995"/>
    <w:rsid w:val="00C35D3F"/>
    <w:rsid w:val="00C378F9"/>
    <w:rsid w:val="00C40967"/>
    <w:rsid w:val="00C40FD7"/>
    <w:rsid w:val="00C467C7"/>
    <w:rsid w:val="00C46A68"/>
    <w:rsid w:val="00C528BE"/>
    <w:rsid w:val="00C543B2"/>
    <w:rsid w:val="00C54A58"/>
    <w:rsid w:val="00C5750B"/>
    <w:rsid w:val="00C606CF"/>
    <w:rsid w:val="00C64A67"/>
    <w:rsid w:val="00C6570B"/>
    <w:rsid w:val="00C667CA"/>
    <w:rsid w:val="00C66BC9"/>
    <w:rsid w:val="00C71EB9"/>
    <w:rsid w:val="00C736EF"/>
    <w:rsid w:val="00C74460"/>
    <w:rsid w:val="00C746D4"/>
    <w:rsid w:val="00C74CB2"/>
    <w:rsid w:val="00C74CBE"/>
    <w:rsid w:val="00C7725B"/>
    <w:rsid w:val="00C80E1D"/>
    <w:rsid w:val="00C845D9"/>
    <w:rsid w:val="00C849D5"/>
    <w:rsid w:val="00C87C6E"/>
    <w:rsid w:val="00C9112B"/>
    <w:rsid w:val="00C92DB3"/>
    <w:rsid w:val="00C93DAE"/>
    <w:rsid w:val="00C96333"/>
    <w:rsid w:val="00C974A0"/>
    <w:rsid w:val="00C9767E"/>
    <w:rsid w:val="00CA1D4D"/>
    <w:rsid w:val="00CA392E"/>
    <w:rsid w:val="00CA46BA"/>
    <w:rsid w:val="00CA5AFA"/>
    <w:rsid w:val="00CB2259"/>
    <w:rsid w:val="00CB44AA"/>
    <w:rsid w:val="00CB5A1E"/>
    <w:rsid w:val="00CB6613"/>
    <w:rsid w:val="00CB72CC"/>
    <w:rsid w:val="00CC74B3"/>
    <w:rsid w:val="00CD0E61"/>
    <w:rsid w:val="00CD3F71"/>
    <w:rsid w:val="00CD3F80"/>
    <w:rsid w:val="00CD4087"/>
    <w:rsid w:val="00CE2BE2"/>
    <w:rsid w:val="00CE2EE0"/>
    <w:rsid w:val="00CE4AC4"/>
    <w:rsid w:val="00CE5C87"/>
    <w:rsid w:val="00CE66B0"/>
    <w:rsid w:val="00CE67A8"/>
    <w:rsid w:val="00CF083D"/>
    <w:rsid w:val="00CF0A7A"/>
    <w:rsid w:val="00CF3EF3"/>
    <w:rsid w:val="00CF41BA"/>
    <w:rsid w:val="00CF6C54"/>
    <w:rsid w:val="00D00791"/>
    <w:rsid w:val="00D01288"/>
    <w:rsid w:val="00D0538C"/>
    <w:rsid w:val="00D07114"/>
    <w:rsid w:val="00D1298D"/>
    <w:rsid w:val="00D17B6B"/>
    <w:rsid w:val="00D209E7"/>
    <w:rsid w:val="00D22540"/>
    <w:rsid w:val="00D228D8"/>
    <w:rsid w:val="00D22DE2"/>
    <w:rsid w:val="00D2469D"/>
    <w:rsid w:val="00D246DA"/>
    <w:rsid w:val="00D30F43"/>
    <w:rsid w:val="00D31ABD"/>
    <w:rsid w:val="00D348FA"/>
    <w:rsid w:val="00D3570D"/>
    <w:rsid w:val="00D37D37"/>
    <w:rsid w:val="00D37F94"/>
    <w:rsid w:val="00D41A3D"/>
    <w:rsid w:val="00D47DBA"/>
    <w:rsid w:val="00D521E9"/>
    <w:rsid w:val="00D5488F"/>
    <w:rsid w:val="00D5708D"/>
    <w:rsid w:val="00D60154"/>
    <w:rsid w:val="00D65254"/>
    <w:rsid w:val="00D65587"/>
    <w:rsid w:val="00D66AE6"/>
    <w:rsid w:val="00D7295B"/>
    <w:rsid w:val="00D72BEE"/>
    <w:rsid w:val="00D7657E"/>
    <w:rsid w:val="00D82680"/>
    <w:rsid w:val="00D8423D"/>
    <w:rsid w:val="00D91EEA"/>
    <w:rsid w:val="00D94484"/>
    <w:rsid w:val="00DA1DF6"/>
    <w:rsid w:val="00DA4244"/>
    <w:rsid w:val="00DA6554"/>
    <w:rsid w:val="00DC0833"/>
    <w:rsid w:val="00DC0A51"/>
    <w:rsid w:val="00DC2B9A"/>
    <w:rsid w:val="00DC31FE"/>
    <w:rsid w:val="00DC516D"/>
    <w:rsid w:val="00DC570F"/>
    <w:rsid w:val="00DD39F0"/>
    <w:rsid w:val="00DD6FBA"/>
    <w:rsid w:val="00DE0EB5"/>
    <w:rsid w:val="00DE1266"/>
    <w:rsid w:val="00DE13B2"/>
    <w:rsid w:val="00DE4B37"/>
    <w:rsid w:val="00DF1F05"/>
    <w:rsid w:val="00DF5D4E"/>
    <w:rsid w:val="00E00E16"/>
    <w:rsid w:val="00E02694"/>
    <w:rsid w:val="00E041CD"/>
    <w:rsid w:val="00E10177"/>
    <w:rsid w:val="00E106E8"/>
    <w:rsid w:val="00E10AFC"/>
    <w:rsid w:val="00E12BA7"/>
    <w:rsid w:val="00E142BC"/>
    <w:rsid w:val="00E144BD"/>
    <w:rsid w:val="00E1450F"/>
    <w:rsid w:val="00E14887"/>
    <w:rsid w:val="00E16422"/>
    <w:rsid w:val="00E202AB"/>
    <w:rsid w:val="00E20AB2"/>
    <w:rsid w:val="00E22CD5"/>
    <w:rsid w:val="00E267ED"/>
    <w:rsid w:val="00E26912"/>
    <w:rsid w:val="00E279B5"/>
    <w:rsid w:val="00E31FED"/>
    <w:rsid w:val="00E3357C"/>
    <w:rsid w:val="00E35E35"/>
    <w:rsid w:val="00E41C07"/>
    <w:rsid w:val="00E4427B"/>
    <w:rsid w:val="00E45A38"/>
    <w:rsid w:val="00E47299"/>
    <w:rsid w:val="00E51CC6"/>
    <w:rsid w:val="00E5657A"/>
    <w:rsid w:val="00E56923"/>
    <w:rsid w:val="00E622E8"/>
    <w:rsid w:val="00E64396"/>
    <w:rsid w:val="00E653FF"/>
    <w:rsid w:val="00E67E9C"/>
    <w:rsid w:val="00E71224"/>
    <w:rsid w:val="00E768BA"/>
    <w:rsid w:val="00E76DAC"/>
    <w:rsid w:val="00E7707A"/>
    <w:rsid w:val="00E804F9"/>
    <w:rsid w:val="00E83A00"/>
    <w:rsid w:val="00E8625E"/>
    <w:rsid w:val="00E93534"/>
    <w:rsid w:val="00E94FEE"/>
    <w:rsid w:val="00E97CA9"/>
    <w:rsid w:val="00EA4A4A"/>
    <w:rsid w:val="00EB03C5"/>
    <w:rsid w:val="00EB5960"/>
    <w:rsid w:val="00EC0E40"/>
    <w:rsid w:val="00EC2610"/>
    <w:rsid w:val="00EC2D7C"/>
    <w:rsid w:val="00EC4929"/>
    <w:rsid w:val="00ED4267"/>
    <w:rsid w:val="00EE21C5"/>
    <w:rsid w:val="00EE401F"/>
    <w:rsid w:val="00EE7BEC"/>
    <w:rsid w:val="00EF60BD"/>
    <w:rsid w:val="00EF68E5"/>
    <w:rsid w:val="00EF74F2"/>
    <w:rsid w:val="00F041DE"/>
    <w:rsid w:val="00F07879"/>
    <w:rsid w:val="00F07B3E"/>
    <w:rsid w:val="00F104DC"/>
    <w:rsid w:val="00F124A2"/>
    <w:rsid w:val="00F131D6"/>
    <w:rsid w:val="00F133C9"/>
    <w:rsid w:val="00F169A5"/>
    <w:rsid w:val="00F17537"/>
    <w:rsid w:val="00F237D4"/>
    <w:rsid w:val="00F239A5"/>
    <w:rsid w:val="00F25510"/>
    <w:rsid w:val="00F25C4B"/>
    <w:rsid w:val="00F27703"/>
    <w:rsid w:val="00F321D3"/>
    <w:rsid w:val="00F345E0"/>
    <w:rsid w:val="00F34ED7"/>
    <w:rsid w:val="00F3525C"/>
    <w:rsid w:val="00F362D0"/>
    <w:rsid w:val="00F37704"/>
    <w:rsid w:val="00F40236"/>
    <w:rsid w:val="00F40237"/>
    <w:rsid w:val="00F407B5"/>
    <w:rsid w:val="00F40C90"/>
    <w:rsid w:val="00F44688"/>
    <w:rsid w:val="00F44E83"/>
    <w:rsid w:val="00F45371"/>
    <w:rsid w:val="00F466E1"/>
    <w:rsid w:val="00F46B66"/>
    <w:rsid w:val="00F53BF5"/>
    <w:rsid w:val="00F559B7"/>
    <w:rsid w:val="00F57275"/>
    <w:rsid w:val="00F60729"/>
    <w:rsid w:val="00F6709C"/>
    <w:rsid w:val="00F67AE7"/>
    <w:rsid w:val="00F70429"/>
    <w:rsid w:val="00F749CC"/>
    <w:rsid w:val="00F7588D"/>
    <w:rsid w:val="00F76F3D"/>
    <w:rsid w:val="00F77F9E"/>
    <w:rsid w:val="00F8038E"/>
    <w:rsid w:val="00F84798"/>
    <w:rsid w:val="00F877C9"/>
    <w:rsid w:val="00F91B8A"/>
    <w:rsid w:val="00F93DBE"/>
    <w:rsid w:val="00F9491D"/>
    <w:rsid w:val="00F95AC3"/>
    <w:rsid w:val="00F97F91"/>
    <w:rsid w:val="00FA0BC2"/>
    <w:rsid w:val="00FA207B"/>
    <w:rsid w:val="00FA3ACC"/>
    <w:rsid w:val="00FA3B77"/>
    <w:rsid w:val="00FA5CCC"/>
    <w:rsid w:val="00FB059B"/>
    <w:rsid w:val="00FB1A24"/>
    <w:rsid w:val="00FB453E"/>
    <w:rsid w:val="00FB7DED"/>
    <w:rsid w:val="00FC300D"/>
    <w:rsid w:val="00FD0A7F"/>
    <w:rsid w:val="00FD1C22"/>
    <w:rsid w:val="00FD1DC8"/>
    <w:rsid w:val="00FD5469"/>
    <w:rsid w:val="00FD54AC"/>
    <w:rsid w:val="00FD69F1"/>
    <w:rsid w:val="00FD72B8"/>
    <w:rsid w:val="00FE0863"/>
    <w:rsid w:val="00FE363F"/>
    <w:rsid w:val="00FE3993"/>
    <w:rsid w:val="00FE3C6B"/>
    <w:rsid w:val="00FE74D2"/>
    <w:rsid w:val="00FE7884"/>
    <w:rsid w:val="00FF264D"/>
    <w:rsid w:val="00FF38A4"/>
    <w:rsid w:val="00FF5AF6"/>
    <w:rsid w:val="00FF63CF"/>
    <w:rsid w:val="0E6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Char Char Char Char Char1 Char Char Char"/>
    <w:basedOn w:val="1"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10">
    <w:name w:val="Char Char Char Char Char1 Char Char Char1"/>
    <w:basedOn w:val="1"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5E8A8-F5F3-4C1B-91F7-4BA8DF0C1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966</Words>
  <Characters>5510</Characters>
  <Lines>45</Lines>
  <Paragraphs>12</Paragraphs>
  <TotalTime>0</TotalTime>
  <ScaleCrop>false</ScaleCrop>
  <LinksUpToDate>false</LinksUpToDate>
  <CharactersWithSpaces>6464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2018-02-06T08:22:00Z</dcterms:created>
  <dc:creator>Administrator</dc:creator>
  <cp:lastModifiedBy>值班室</cp:lastModifiedBy>
  <cp:lastPrinted>2018-02-06T09:04:00Z</cp:lastPrinted>
  <dcterms:modified xsi:type="dcterms:W3CDTF">2018-02-06T10:26:39Z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