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CC" w:rsidRPr="009D15AA" w:rsidRDefault="004F48CC" w:rsidP="004F48CC">
      <w:pPr>
        <w:spacing w:line="360" w:lineRule="auto"/>
        <w:jc w:val="center"/>
        <w:rPr>
          <w:rFonts w:ascii="黑体" w:eastAsia="黑体" w:hAnsi="黑体"/>
          <w:sz w:val="32"/>
          <w:szCs w:val="32"/>
        </w:rPr>
      </w:pPr>
      <w:r w:rsidRPr="009D15AA">
        <w:rPr>
          <w:rFonts w:ascii="黑体" w:eastAsia="黑体" w:hAnsi="黑体" w:hint="eastAsia"/>
          <w:sz w:val="32"/>
          <w:szCs w:val="32"/>
        </w:rPr>
        <w:t>课题小结</w:t>
      </w:r>
    </w:p>
    <w:p w:rsidR="004F48CC" w:rsidRPr="006700C0" w:rsidRDefault="004F48CC" w:rsidP="004F48CC">
      <w:pPr>
        <w:spacing w:line="360" w:lineRule="auto"/>
        <w:jc w:val="center"/>
        <w:rPr>
          <w:rFonts w:ascii="楷体" w:eastAsia="楷体" w:hAnsi="楷体"/>
          <w:sz w:val="24"/>
        </w:rPr>
      </w:pPr>
      <w:r w:rsidRPr="006700C0">
        <w:rPr>
          <w:rFonts w:ascii="楷体" w:eastAsia="楷体" w:hAnsi="楷体" w:hint="eastAsia"/>
          <w:sz w:val="24"/>
        </w:rPr>
        <w:t>生态运动游戏的实践研究阶段小结</w:t>
      </w:r>
    </w:p>
    <w:p w:rsidR="004F48CC" w:rsidRPr="006700C0" w:rsidRDefault="004F48CC" w:rsidP="004F48CC">
      <w:pPr>
        <w:spacing w:line="360" w:lineRule="auto"/>
        <w:jc w:val="center"/>
        <w:rPr>
          <w:rFonts w:ascii="楷体" w:eastAsia="楷体" w:hAnsi="楷体"/>
          <w:sz w:val="24"/>
        </w:rPr>
      </w:pPr>
      <w:r w:rsidRPr="006700C0">
        <w:rPr>
          <w:rFonts w:ascii="楷体" w:eastAsia="楷体" w:hAnsi="楷体" w:hint="eastAsia"/>
          <w:sz w:val="24"/>
        </w:rPr>
        <w:t>201</w:t>
      </w:r>
      <w:r>
        <w:rPr>
          <w:rFonts w:ascii="楷体" w:eastAsia="楷体" w:hAnsi="楷体" w:hint="eastAsia"/>
          <w:sz w:val="24"/>
        </w:rPr>
        <w:t>7</w:t>
      </w:r>
      <w:r w:rsidRPr="006700C0">
        <w:rPr>
          <w:rFonts w:ascii="楷体" w:eastAsia="楷体" w:hAnsi="楷体" w:hint="eastAsia"/>
          <w:sz w:val="24"/>
        </w:rPr>
        <w:t>.</w:t>
      </w:r>
      <w:r>
        <w:rPr>
          <w:rFonts w:ascii="楷体" w:eastAsia="楷体" w:hAnsi="楷体" w:hint="eastAsia"/>
          <w:sz w:val="24"/>
        </w:rPr>
        <w:t>1</w:t>
      </w:r>
      <w:r w:rsidRPr="006700C0">
        <w:rPr>
          <w:rFonts w:ascii="楷体" w:eastAsia="楷体" w:hAnsi="楷体" w:hint="eastAsia"/>
          <w:sz w:val="24"/>
        </w:rPr>
        <w:t>-201</w:t>
      </w:r>
      <w:r>
        <w:rPr>
          <w:rFonts w:ascii="楷体" w:eastAsia="楷体" w:hAnsi="楷体" w:hint="eastAsia"/>
          <w:sz w:val="24"/>
        </w:rPr>
        <w:t>7</w:t>
      </w:r>
      <w:r w:rsidRPr="006700C0">
        <w:rPr>
          <w:rFonts w:ascii="楷体" w:eastAsia="楷体" w:hAnsi="楷体" w:hint="eastAsia"/>
          <w:sz w:val="24"/>
        </w:rPr>
        <w:t>.</w:t>
      </w:r>
      <w:r>
        <w:rPr>
          <w:rFonts w:ascii="楷体" w:eastAsia="楷体" w:hAnsi="楷体" w:hint="eastAsia"/>
          <w:sz w:val="24"/>
        </w:rPr>
        <w:t>12</w:t>
      </w:r>
    </w:p>
    <w:p w:rsidR="004F48CC" w:rsidRPr="006700C0" w:rsidRDefault="004F48CC" w:rsidP="004F48CC">
      <w:pPr>
        <w:spacing w:line="360" w:lineRule="auto"/>
        <w:jc w:val="center"/>
        <w:rPr>
          <w:rFonts w:ascii="楷体" w:eastAsia="楷体" w:hAnsi="楷体"/>
          <w:sz w:val="24"/>
        </w:rPr>
      </w:pPr>
      <w:r w:rsidRPr="006700C0">
        <w:rPr>
          <w:rFonts w:ascii="楷体" w:eastAsia="楷体" w:hAnsi="楷体" w:hint="eastAsia"/>
          <w:sz w:val="24"/>
        </w:rPr>
        <w:t>雕</w:t>
      </w:r>
      <w:proofErr w:type="gramStart"/>
      <w:r w:rsidRPr="006700C0">
        <w:rPr>
          <w:rFonts w:ascii="楷体" w:eastAsia="楷体" w:hAnsi="楷体" w:hint="eastAsia"/>
          <w:sz w:val="24"/>
        </w:rPr>
        <w:t>庄中心</w:t>
      </w:r>
      <w:proofErr w:type="gramEnd"/>
      <w:r w:rsidRPr="006700C0">
        <w:rPr>
          <w:rFonts w:ascii="楷体" w:eastAsia="楷体" w:hAnsi="楷体" w:hint="eastAsia"/>
          <w:sz w:val="24"/>
        </w:rPr>
        <w:t>幼儿园    王珏</w:t>
      </w:r>
    </w:p>
    <w:p w:rsidR="00D432E1" w:rsidRDefault="00D432E1" w:rsidP="00AB4C9A">
      <w:pPr>
        <w:spacing w:line="360" w:lineRule="auto"/>
        <w:ind w:firstLineChars="200" w:firstLine="480"/>
        <w:rPr>
          <w:sz w:val="24"/>
          <w:szCs w:val="24"/>
        </w:rPr>
      </w:pPr>
      <w:r>
        <w:rPr>
          <w:rFonts w:hint="eastAsia"/>
          <w:sz w:val="24"/>
          <w:szCs w:val="24"/>
        </w:rPr>
        <w:t>我园主导生态运动游戏，</w:t>
      </w:r>
      <w:r w:rsidR="00AB4C9A">
        <w:rPr>
          <w:rFonts w:hint="eastAsia"/>
          <w:sz w:val="24"/>
          <w:szCs w:val="24"/>
        </w:rPr>
        <w:t>17</w:t>
      </w:r>
      <w:r w:rsidR="00AB4C9A">
        <w:rPr>
          <w:rFonts w:hint="eastAsia"/>
          <w:sz w:val="24"/>
          <w:szCs w:val="24"/>
        </w:rPr>
        <w:t>年里我在“生态运动”领域也有几次探索尝试并有深刻体会。本学年在生态运动课题上我组织并公开了</w:t>
      </w:r>
      <w:r w:rsidR="00AB4C9A">
        <w:rPr>
          <w:rFonts w:hint="eastAsia"/>
          <w:sz w:val="24"/>
          <w:szCs w:val="24"/>
        </w:rPr>
        <w:t>2</w:t>
      </w:r>
      <w:r w:rsidR="00AB4C9A">
        <w:rPr>
          <w:rFonts w:hint="eastAsia"/>
          <w:sz w:val="24"/>
          <w:szCs w:val="24"/>
        </w:rPr>
        <w:t>次生态运动游戏活动，</w:t>
      </w:r>
      <w:r w:rsidR="00FA19DF">
        <w:rPr>
          <w:rFonts w:hint="eastAsia"/>
          <w:sz w:val="24"/>
          <w:szCs w:val="24"/>
        </w:rPr>
        <w:t>撰写了</w:t>
      </w:r>
      <w:r w:rsidR="00FA19DF">
        <w:rPr>
          <w:rFonts w:hint="eastAsia"/>
          <w:sz w:val="24"/>
          <w:szCs w:val="24"/>
        </w:rPr>
        <w:t>4</w:t>
      </w:r>
      <w:r w:rsidR="008426F7">
        <w:rPr>
          <w:rFonts w:hint="eastAsia"/>
          <w:sz w:val="24"/>
          <w:szCs w:val="24"/>
        </w:rPr>
        <w:t>篇个案观察，并制作了</w:t>
      </w:r>
      <w:r w:rsidR="008426F7">
        <w:rPr>
          <w:rFonts w:hint="eastAsia"/>
          <w:sz w:val="24"/>
          <w:szCs w:val="24"/>
        </w:rPr>
        <w:t>2</w:t>
      </w:r>
      <w:r w:rsidR="008426F7">
        <w:rPr>
          <w:rFonts w:hint="eastAsia"/>
          <w:sz w:val="24"/>
          <w:szCs w:val="24"/>
        </w:rPr>
        <w:t>个生态运动视频，我还和同事们一起对幼儿园的生态运动环境进行了布置整理，让游戏器械的摆放更加便于幼儿拿取。</w:t>
      </w:r>
      <w:proofErr w:type="gramStart"/>
      <w:r w:rsidR="00AB4C9A">
        <w:rPr>
          <w:rFonts w:hint="eastAsia"/>
          <w:sz w:val="24"/>
          <w:szCs w:val="24"/>
        </w:rPr>
        <w:t>秉持着</w:t>
      </w:r>
      <w:proofErr w:type="gramEnd"/>
      <w:r w:rsidR="00AB4C9A">
        <w:rPr>
          <w:rFonts w:hint="eastAsia"/>
          <w:sz w:val="24"/>
          <w:szCs w:val="24"/>
        </w:rPr>
        <w:t>“幼儿为本”</w:t>
      </w:r>
      <w:r w:rsidR="00687480">
        <w:rPr>
          <w:rFonts w:hint="eastAsia"/>
          <w:sz w:val="24"/>
          <w:szCs w:val="24"/>
        </w:rPr>
        <w:t>，</w:t>
      </w:r>
      <w:r w:rsidR="00687480">
        <w:rPr>
          <w:rFonts w:ascii="宋体" w:eastAsia="宋体" w:hAnsi="宋体" w:hint="eastAsia"/>
          <w:color w:val="000000"/>
          <w:sz w:val="24"/>
          <w:szCs w:val="24"/>
        </w:rPr>
        <w:t>结合“自然、自主、原色”的生态运动游戏理念</w:t>
      </w:r>
      <w:r w:rsidR="00687480">
        <w:rPr>
          <w:rFonts w:hint="eastAsia"/>
          <w:sz w:val="24"/>
          <w:szCs w:val="24"/>
        </w:rPr>
        <w:t>，我对生态运动游戏的认识也更加深刻了。我对本学年的课题工作进行了如下几点概括：</w:t>
      </w:r>
    </w:p>
    <w:p w:rsidR="00A7679D" w:rsidRPr="00A7679D" w:rsidRDefault="00A7679D" w:rsidP="00A7679D">
      <w:pPr>
        <w:pStyle w:val="a6"/>
        <w:numPr>
          <w:ilvl w:val="0"/>
          <w:numId w:val="1"/>
        </w:numPr>
        <w:spacing w:line="360" w:lineRule="auto"/>
        <w:ind w:firstLineChars="0"/>
        <w:rPr>
          <w:sz w:val="24"/>
          <w:szCs w:val="24"/>
        </w:rPr>
      </w:pPr>
      <w:r w:rsidRPr="00A7679D">
        <w:rPr>
          <w:rFonts w:hint="eastAsia"/>
          <w:sz w:val="24"/>
          <w:szCs w:val="24"/>
        </w:rPr>
        <w:t>理论学习，扎实基础</w:t>
      </w:r>
    </w:p>
    <w:p w:rsidR="00A7679D" w:rsidRPr="00EC7F21" w:rsidRDefault="00EC7F21" w:rsidP="00EC7F21">
      <w:pPr>
        <w:spacing w:line="360" w:lineRule="auto"/>
        <w:ind w:firstLineChars="200" w:firstLine="480"/>
        <w:rPr>
          <w:sz w:val="24"/>
          <w:szCs w:val="24"/>
        </w:rPr>
      </w:pPr>
      <w:r w:rsidRPr="00EC7F21">
        <w:rPr>
          <w:rFonts w:hint="eastAsia"/>
          <w:sz w:val="24"/>
          <w:szCs w:val="24"/>
        </w:rPr>
        <w:t>在这一年里，</w:t>
      </w:r>
      <w:r>
        <w:rPr>
          <w:rFonts w:hint="eastAsia"/>
          <w:sz w:val="24"/>
          <w:szCs w:val="24"/>
        </w:rPr>
        <w:t>根据</w:t>
      </w:r>
      <w:r w:rsidRPr="00EC7F21">
        <w:rPr>
          <w:rFonts w:hint="eastAsia"/>
          <w:sz w:val="24"/>
          <w:szCs w:val="24"/>
        </w:rPr>
        <w:t>《</w:t>
      </w:r>
      <w:r>
        <w:rPr>
          <w:rFonts w:hint="eastAsia"/>
          <w:sz w:val="24"/>
          <w:szCs w:val="24"/>
        </w:rPr>
        <w:t>指南</w:t>
      </w:r>
      <w:r w:rsidRPr="00EC7F21">
        <w:rPr>
          <w:rFonts w:hint="eastAsia"/>
          <w:sz w:val="24"/>
          <w:szCs w:val="24"/>
        </w:rPr>
        <w:t>》中</w:t>
      </w:r>
      <w:r>
        <w:rPr>
          <w:rFonts w:hint="eastAsia"/>
          <w:sz w:val="24"/>
          <w:szCs w:val="24"/>
        </w:rPr>
        <w:t>对幼儿健康领域为引导</w:t>
      </w:r>
      <w:r w:rsidRPr="00EC7F21">
        <w:rPr>
          <w:rFonts w:hint="eastAsia"/>
          <w:sz w:val="24"/>
          <w:szCs w:val="24"/>
        </w:rPr>
        <w:t>，让</w:t>
      </w:r>
      <w:r>
        <w:rPr>
          <w:rFonts w:hint="eastAsia"/>
          <w:sz w:val="24"/>
          <w:szCs w:val="24"/>
        </w:rPr>
        <w:t>我学习</w:t>
      </w:r>
      <w:r w:rsidRPr="00EC7F21">
        <w:rPr>
          <w:rFonts w:hint="eastAsia"/>
          <w:sz w:val="24"/>
          <w:szCs w:val="24"/>
        </w:rPr>
        <w:t>了解到儿童健康领域的关键经验和主要特点。</w:t>
      </w:r>
      <w:r>
        <w:rPr>
          <w:rFonts w:hint="eastAsia"/>
          <w:sz w:val="24"/>
          <w:szCs w:val="24"/>
        </w:rPr>
        <w:t>在教研活动的学习中通过视频学习和现场教研的方式让我对幼儿晨间活动的观察、游戏器械不同年龄阶段的游戏玩法、精彩“哇”时刻的捕捉等都有了新的学习。</w:t>
      </w:r>
      <w:r w:rsidR="005C3C22">
        <w:rPr>
          <w:rFonts w:hint="eastAsia"/>
          <w:sz w:val="24"/>
          <w:szCs w:val="24"/>
        </w:rPr>
        <w:t>在今后的我要多关注有关生态运动的论文和书籍，做好相关知识的积累。</w:t>
      </w:r>
    </w:p>
    <w:p w:rsidR="005D1434" w:rsidRDefault="00EC7F21" w:rsidP="0004039D">
      <w:pPr>
        <w:spacing w:line="360" w:lineRule="auto"/>
        <w:ind w:firstLineChars="200" w:firstLine="480"/>
        <w:jc w:val="left"/>
        <w:rPr>
          <w:rFonts w:ascii="宋体" w:hAnsi="宋体"/>
          <w:sz w:val="24"/>
        </w:rPr>
      </w:pPr>
      <w:r>
        <w:rPr>
          <w:rFonts w:ascii="宋体" w:hAnsi="宋体" w:hint="eastAsia"/>
          <w:sz w:val="24"/>
        </w:rPr>
        <w:t>二</w:t>
      </w:r>
      <w:r w:rsidR="00A7679D">
        <w:rPr>
          <w:rFonts w:ascii="宋体" w:hAnsi="宋体" w:hint="eastAsia"/>
          <w:sz w:val="24"/>
        </w:rPr>
        <w:t>、</w:t>
      </w:r>
      <w:r>
        <w:rPr>
          <w:rFonts w:ascii="宋体" w:hAnsi="宋体" w:hint="eastAsia"/>
          <w:sz w:val="24"/>
        </w:rPr>
        <w:t>精彩晨间</w:t>
      </w:r>
      <w:r w:rsidR="00A7679D">
        <w:rPr>
          <w:rFonts w:ascii="宋体" w:hAnsi="宋体" w:hint="eastAsia"/>
          <w:sz w:val="24"/>
        </w:rPr>
        <w:t>，乐在其中</w:t>
      </w:r>
    </w:p>
    <w:p w:rsidR="005D1434" w:rsidRDefault="00EC7F21" w:rsidP="00EC7F21">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我园的生态运动游戏</w:t>
      </w:r>
      <w:r w:rsidR="008426F7">
        <w:rPr>
          <w:rFonts w:ascii="宋体" w:eastAsia="宋体" w:hAnsi="宋体" w:hint="eastAsia"/>
          <w:sz w:val="24"/>
          <w:szCs w:val="24"/>
        </w:rPr>
        <w:t>是其他园学习模仿的对象</w:t>
      </w:r>
      <w:r>
        <w:rPr>
          <w:rFonts w:ascii="宋体" w:eastAsia="宋体" w:hAnsi="宋体" w:hint="eastAsia"/>
          <w:sz w:val="24"/>
          <w:szCs w:val="24"/>
        </w:rPr>
        <w:t>，本学年的两次晨间游戏对外开放，都很好的展示了我园的生态游戏理念。4月的晨间游戏开放中</w:t>
      </w:r>
      <w:r w:rsidR="005D1434">
        <w:rPr>
          <w:rFonts w:ascii="宋体" w:eastAsia="宋体" w:hAnsi="宋体" w:hint="eastAsia"/>
          <w:sz w:val="24"/>
          <w:szCs w:val="24"/>
        </w:rPr>
        <w:t>我和孩子们一起对小花园的野战营区进行了游戏探索，</w:t>
      </w:r>
      <w:r w:rsidR="005D1434" w:rsidRPr="001771EF">
        <w:rPr>
          <w:rFonts w:ascii="宋体" w:eastAsia="宋体" w:hAnsi="宋体" w:hint="eastAsia"/>
          <w:sz w:val="24"/>
          <w:szCs w:val="24"/>
        </w:rPr>
        <w:t>在野战营里孩子们自发开展了游戏活动，孩子们</w:t>
      </w:r>
      <w:r w:rsidR="0004039D">
        <w:rPr>
          <w:rFonts w:ascii="宋体" w:eastAsia="宋体" w:hAnsi="宋体" w:hint="eastAsia"/>
          <w:sz w:val="24"/>
          <w:szCs w:val="24"/>
        </w:rPr>
        <w:t>充分利用场地游戏材料</w:t>
      </w:r>
      <w:r w:rsidR="005D1434" w:rsidRPr="001771EF">
        <w:rPr>
          <w:rFonts w:ascii="宋体" w:eastAsia="宋体" w:hAnsi="宋体" w:hint="eastAsia"/>
          <w:sz w:val="24"/>
          <w:szCs w:val="24"/>
        </w:rPr>
        <w:t>分为黑、绿两队，游戏活动中孩子们进行投掷、跳跃、翻越、躲闪等多种活动上肢力量和下肢力量都得到了充分的锻炼。野战营里激烈的对抗游戏吸引了中班、小班幼儿的注意，他们自发的加入到哥哥、姐姐们的游戏中去，去帮助哥哥、姐姐们搜集“手榴弹”，给野战营里的士兵们加油鼓劲，野战营里一片欢乐。</w:t>
      </w:r>
    </w:p>
    <w:p w:rsidR="0004039D" w:rsidRDefault="00EC7F21" w:rsidP="0004039D">
      <w:pPr>
        <w:spacing w:line="360" w:lineRule="auto"/>
        <w:ind w:left="480"/>
        <w:rPr>
          <w:rFonts w:ascii="宋体" w:hAnsi="宋体"/>
          <w:bCs/>
          <w:sz w:val="24"/>
        </w:rPr>
      </w:pPr>
      <w:r>
        <w:rPr>
          <w:rFonts w:ascii="宋体" w:hAnsi="宋体" w:hint="eastAsia"/>
          <w:bCs/>
          <w:sz w:val="24"/>
        </w:rPr>
        <w:t>三</w:t>
      </w:r>
      <w:r w:rsidR="0004039D">
        <w:rPr>
          <w:rFonts w:ascii="宋体" w:hAnsi="宋体" w:hint="eastAsia"/>
          <w:bCs/>
          <w:sz w:val="24"/>
        </w:rPr>
        <w:t>、搜集探索，推陈出新。</w:t>
      </w:r>
    </w:p>
    <w:p w:rsidR="00523F0B" w:rsidRPr="00523F0B" w:rsidRDefault="0004039D" w:rsidP="00523F0B">
      <w:pPr>
        <w:spacing w:line="360" w:lineRule="auto"/>
        <w:ind w:firstLineChars="200" w:firstLine="480"/>
        <w:jc w:val="left"/>
        <w:rPr>
          <w:rFonts w:ascii="宋体" w:eastAsia="宋体" w:hAnsi="宋体"/>
          <w:color w:val="000000"/>
          <w:sz w:val="24"/>
          <w:szCs w:val="24"/>
        </w:rPr>
      </w:pPr>
      <w:r w:rsidRPr="001771EF">
        <w:rPr>
          <w:rFonts w:ascii="宋体" w:eastAsia="宋体" w:hAnsi="宋体" w:hint="eastAsia"/>
          <w:color w:val="000000"/>
          <w:sz w:val="24"/>
          <w:szCs w:val="24"/>
        </w:rPr>
        <w:t>结合“自然、自主、原色”的生态运动游戏理念，</w:t>
      </w:r>
      <w:r w:rsidR="00B80494">
        <w:rPr>
          <w:rFonts w:ascii="宋体" w:eastAsia="宋体" w:hAnsi="宋体" w:hint="eastAsia"/>
          <w:color w:val="000000"/>
          <w:sz w:val="24"/>
          <w:szCs w:val="24"/>
        </w:rPr>
        <w:t>5月</w:t>
      </w:r>
      <w:r>
        <w:rPr>
          <w:rFonts w:ascii="宋体" w:eastAsia="宋体" w:hAnsi="宋体" w:hint="eastAsia"/>
          <w:color w:val="000000"/>
          <w:sz w:val="24"/>
          <w:szCs w:val="24"/>
        </w:rPr>
        <w:t>我组织开展了生态运动游戏《守城记》</w:t>
      </w:r>
      <w:r w:rsidRPr="001771EF">
        <w:rPr>
          <w:rFonts w:ascii="宋体" w:eastAsia="宋体" w:hAnsi="宋体" w:hint="eastAsia"/>
          <w:color w:val="000000"/>
          <w:sz w:val="24"/>
          <w:szCs w:val="24"/>
        </w:rPr>
        <w:t>。在游戏活动中幼儿的角色意识分担明显，能够模仿电视中的战争场面来进行游戏活动。幼儿自由分为“敌人”和“士兵”，“士兵”一组的幼</w:t>
      </w:r>
      <w:r w:rsidRPr="001771EF">
        <w:rPr>
          <w:rFonts w:ascii="宋体" w:eastAsia="宋体" w:hAnsi="宋体" w:hint="eastAsia"/>
          <w:color w:val="000000"/>
          <w:sz w:val="24"/>
          <w:szCs w:val="24"/>
        </w:rPr>
        <w:lastRenderedPageBreak/>
        <w:t>儿手上会带有不同颜色的手环，“敌人”必须闯过3关拿到3种不同颜色的</w:t>
      </w:r>
      <w:proofErr w:type="gramStart"/>
      <w:r w:rsidRPr="001771EF">
        <w:rPr>
          <w:rFonts w:ascii="宋体" w:eastAsia="宋体" w:hAnsi="宋体" w:hint="eastAsia"/>
          <w:color w:val="000000"/>
          <w:sz w:val="24"/>
          <w:szCs w:val="24"/>
        </w:rPr>
        <w:t>手环才会</w:t>
      </w:r>
      <w:proofErr w:type="gramEnd"/>
      <w:r w:rsidRPr="001771EF">
        <w:rPr>
          <w:rFonts w:ascii="宋体" w:eastAsia="宋体" w:hAnsi="宋体" w:hint="eastAsia"/>
          <w:color w:val="000000"/>
          <w:sz w:val="24"/>
          <w:szCs w:val="24"/>
        </w:rPr>
        <w:t>获得胜利，获得胜利的“敌人”可以选择和士兵互换角色，开始循环游戏。城墙的高度和不稳定性给幼儿带来了很大的挑战，在游戏活动中幼儿能够互相帮助，共同翻越城墙，“士兵”也毫不示弱他们坚守自己的阵地，保护好手臂上的手环进行坚守的职责，在“士兵”顽强的抵抗中他们坚守住了阵地，</w:t>
      </w:r>
      <w:proofErr w:type="gramStart"/>
      <w:r w:rsidRPr="001771EF">
        <w:rPr>
          <w:rFonts w:ascii="宋体" w:eastAsia="宋体" w:hAnsi="宋体" w:hint="eastAsia"/>
          <w:color w:val="000000"/>
          <w:sz w:val="24"/>
          <w:szCs w:val="24"/>
        </w:rPr>
        <w:t>守护住</w:t>
      </w:r>
      <w:proofErr w:type="gramEnd"/>
      <w:r w:rsidRPr="001771EF">
        <w:rPr>
          <w:rFonts w:ascii="宋体" w:eastAsia="宋体" w:hAnsi="宋体" w:hint="eastAsia"/>
          <w:color w:val="000000"/>
          <w:sz w:val="24"/>
          <w:szCs w:val="24"/>
        </w:rPr>
        <w:t>了城堡。</w:t>
      </w:r>
    </w:p>
    <w:p w:rsidR="005D1434" w:rsidRDefault="00EC7F21" w:rsidP="005D1434">
      <w:pPr>
        <w:spacing w:line="360" w:lineRule="auto"/>
        <w:ind w:left="480"/>
        <w:rPr>
          <w:rFonts w:ascii="宋体" w:hAnsi="宋体"/>
          <w:sz w:val="24"/>
        </w:rPr>
      </w:pPr>
      <w:r>
        <w:rPr>
          <w:rFonts w:ascii="宋体" w:hAnsi="宋体" w:hint="eastAsia"/>
          <w:sz w:val="24"/>
        </w:rPr>
        <w:t>四</w:t>
      </w:r>
      <w:r w:rsidR="0004039D">
        <w:rPr>
          <w:rFonts w:ascii="宋体" w:hAnsi="宋体" w:hint="eastAsia"/>
          <w:sz w:val="24"/>
        </w:rPr>
        <w:t>、</w:t>
      </w:r>
      <w:r w:rsidR="005D1434">
        <w:rPr>
          <w:rFonts w:ascii="宋体" w:hAnsi="宋体" w:hint="eastAsia"/>
          <w:sz w:val="24"/>
        </w:rPr>
        <w:t>粗浅尝试，快乐骑行。</w:t>
      </w:r>
    </w:p>
    <w:p w:rsidR="005D1434" w:rsidRPr="00465502" w:rsidRDefault="005D1434" w:rsidP="00465502">
      <w:pPr>
        <w:spacing w:line="360" w:lineRule="auto"/>
        <w:ind w:firstLineChars="196" w:firstLine="470"/>
        <w:jc w:val="left"/>
        <w:rPr>
          <w:rFonts w:ascii="宋体" w:eastAsia="宋体" w:hAnsi="宋体"/>
          <w:bCs/>
          <w:sz w:val="24"/>
          <w:szCs w:val="24"/>
        </w:rPr>
      </w:pPr>
      <w:r w:rsidRPr="0066016E">
        <w:rPr>
          <w:rFonts w:ascii="宋体" w:eastAsia="宋体" w:hAnsi="宋体" w:hint="eastAsia"/>
          <w:bCs/>
          <w:sz w:val="24"/>
          <w:szCs w:val="24"/>
        </w:rPr>
        <w:t>11月</w:t>
      </w:r>
      <w:r>
        <w:rPr>
          <w:rFonts w:ascii="宋体" w:eastAsia="宋体" w:hAnsi="宋体" w:hint="eastAsia"/>
          <w:bCs/>
          <w:sz w:val="24"/>
          <w:szCs w:val="24"/>
        </w:rPr>
        <w:t>我</w:t>
      </w:r>
      <w:r w:rsidRPr="0066016E">
        <w:rPr>
          <w:rFonts w:ascii="宋体" w:eastAsia="宋体" w:hAnsi="宋体" w:hint="eastAsia"/>
          <w:bCs/>
          <w:sz w:val="24"/>
          <w:szCs w:val="24"/>
        </w:rPr>
        <w:t>向全园老师开放了大班生态运动游戏《大家来寻宝》。本次运动游戏以“宝藏卡片图”为线索，以“寻找宝藏”为游戏情景。在游戏中，孩子们根据自己的兴趣爱好自主选择角色，自由结伴分成了5</w:t>
      </w:r>
      <w:r>
        <w:rPr>
          <w:rFonts w:ascii="宋体" w:eastAsia="宋体" w:hAnsi="宋体" w:hint="eastAsia"/>
          <w:bCs/>
          <w:sz w:val="24"/>
          <w:szCs w:val="24"/>
        </w:rPr>
        <w:t>组，进行了一场《大家来寻宝》的生态游戏活动。</w:t>
      </w:r>
      <w:r w:rsidRPr="0066016E">
        <w:rPr>
          <w:rFonts w:ascii="宋体" w:eastAsia="宋体" w:hAnsi="宋体" w:hint="eastAsia"/>
          <w:kern w:val="0"/>
          <w:sz w:val="24"/>
          <w:szCs w:val="24"/>
        </w:rPr>
        <w:t>在游戏活动中，幼儿对搜集卡片找下一关的线索的游戏环节很感兴趣，幼儿能根据图片信息去地点找寻在骑行游戏活动中幼儿身体对小车的控制还是不错的，能骑着小车在人造草坪、十字路、水泥路、弯道等不同的路径上骑行，</w:t>
      </w:r>
      <w:r w:rsidR="0004039D" w:rsidRPr="0066016E">
        <w:rPr>
          <w:rFonts w:ascii="宋体" w:eastAsia="宋体" w:hAnsi="宋体" w:hint="eastAsia"/>
          <w:bCs/>
          <w:sz w:val="24"/>
          <w:szCs w:val="24"/>
        </w:rPr>
        <w:t>通过本次游戏活动幼儿从中获得了身体对小车的控制经验及下肢力量的训练。在分组合作的环节里幼儿体验与同伴合作游戏带来的快乐，体验游戏的快乐。</w:t>
      </w:r>
    </w:p>
    <w:p w:rsidR="00286A4A" w:rsidRPr="00286A4A" w:rsidRDefault="00EC7F21" w:rsidP="00286A4A">
      <w:pPr>
        <w:spacing w:line="360" w:lineRule="auto"/>
        <w:ind w:left="480"/>
        <w:rPr>
          <w:rFonts w:ascii="宋体" w:hAnsi="宋体"/>
          <w:bCs/>
          <w:sz w:val="24"/>
        </w:rPr>
      </w:pPr>
      <w:r>
        <w:rPr>
          <w:rFonts w:ascii="宋体" w:hAnsi="宋体" w:hint="eastAsia"/>
          <w:sz w:val="24"/>
        </w:rPr>
        <w:t>五</w:t>
      </w:r>
      <w:r w:rsidR="00FA19DF">
        <w:rPr>
          <w:rFonts w:ascii="宋体" w:hAnsi="宋体" w:hint="eastAsia"/>
          <w:sz w:val="24"/>
        </w:rPr>
        <w:t>、观察记录，走近幼儿</w:t>
      </w:r>
    </w:p>
    <w:p w:rsidR="00DC349E" w:rsidRDefault="00FA19DF" w:rsidP="00E76F67">
      <w:pPr>
        <w:spacing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本学年我撰写了4篇有关生态运动游戏的</w:t>
      </w:r>
      <w:r w:rsidR="000D4C35">
        <w:rPr>
          <w:rFonts w:ascii="宋体" w:eastAsia="宋体" w:hAnsi="宋体" w:hint="eastAsia"/>
          <w:kern w:val="0"/>
          <w:sz w:val="24"/>
          <w:szCs w:val="24"/>
        </w:rPr>
        <w:t>个案观察</w:t>
      </w:r>
      <w:r>
        <w:rPr>
          <w:rFonts w:ascii="宋体" w:eastAsia="宋体" w:hAnsi="宋体" w:hint="eastAsia"/>
          <w:kern w:val="0"/>
          <w:sz w:val="24"/>
          <w:szCs w:val="24"/>
        </w:rPr>
        <w:t>，</w:t>
      </w:r>
      <w:r w:rsidR="00B2324D">
        <w:rPr>
          <w:rFonts w:ascii="宋体" w:eastAsia="宋体" w:hAnsi="宋体" w:hint="eastAsia"/>
          <w:kern w:val="0"/>
          <w:sz w:val="24"/>
          <w:szCs w:val="24"/>
        </w:rPr>
        <w:t>通过几次教研活动视频学习， 我发现“</w:t>
      </w:r>
      <w:r w:rsidR="00646A37">
        <w:rPr>
          <w:rFonts w:ascii="宋体" w:eastAsia="宋体" w:hAnsi="宋体" w:hint="eastAsia"/>
          <w:kern w:val="0"/>
          <w:sz w:val="24"/>
          <w:szCs w:val="24"/>
        </w:rPr>
        <w:t>观察记录</w:t>
      </w:r>
      <w:r w:rsidR="00B2324D">
        <w:rPr>
          <w:rFonts w:ascii="宋体" w:eastAsia="宋体" w:hAnsi="宋体" w:hint="eastAsia"/>
          <w:kern w:val="0"/>
          <w:sz w:val="24"/>
          <w:szCs w:val="24"/>
        </w:rPr>
        <w:t>”很重要</w:t>
      </w:r>
      <w:r w:rsidR="00B840D3">
        <w:rPr>
          <w:rFonts w:ascii="宋体" w:eastAsia="宋体" w:hAnsi="宋体" w:hint="eastAsia"/>
          <w:kern w:val="0"/>
          <w:sz w:val="24"/>
          <w:szCs w:val="24"/>
        </w:rPr>
        <w:t>。</w:t>
      </w:r>
      <w:r w:rsidR="00B80494">
        <w:rPr>
          <w:rFonts w:ascii="宋体" w:eastAsia="宋体" w:hAnsi="宋体" w:hint="eastAsia"/>
          <w:kern w:val="0"/>
          <w:sz w:val="24"/>
          <w:szCs w:val="24"/>
        </w:rPr>
        <w:t>我对幼儿观察记录的归纳整理感触深刻，</w:t>
      </w:r>
      <w:r w:rsidR="00857BF6">
        <w:rPr>
          <w:rFonts w:ascii="宋体" w:eastAsia="宋体" w:hAnsi="宋体" w:hint="eastAsia"/>
          <w:kern w:val="0"/>
          <w:sz w:val="24"/>
          <w:szCs w:val="24"/>
        </w:rPr>
        <w:t>通过对</w:t>
      </w:r>
      <w:r w:rsidR="00286A4A" w:rsidRPr="00286A4A">
        <w:rPr>
          <w:rFonts w:ascii="宋体" w:eastAsia="宋体" w:hAnsi="宋体" w:hint="eastAsia"/>
          <w:kern w:val="0"/>
          <w:sz w:val="24"/>
          <w:szCs w:val="24"/>
        </w:rPr>
        <w:t>幼儿</w:t>
      </w:r>
      <w:r w:rsidR="00857BF6">
        <w:rPr>
          <w:rFonts w:ascii="宋体" w:eastAsia="宋体" w:hAnsi="宋体" w:hint="eastAsia"/>
          <w:kern w:val="0"/>
          <w:sz w:val="24"/>
          <w:szCs w:val="24"/>
        </w:rPr>
        <w:t>的</w:t>
      </w:r>
      <w:r w:rsidR="00286A4A" w:rsidRPr="00286A4A">
        <w:rPr>
          <w:rFonts w:ascii="宋体" w:eastAsia="宋体" w:hAnsi="宋体" w:hint="eastAsia"/>
          <w:kern w:val="0"/>
          <w:sz w:val="24"/>
          <w:szCs w:val="24"/>
        </w:rPr>
        <w:t>观察记录，</w:t>
      </w:r>
      <w:r w:rsidR="00B80494">
        <w:rPr>
          <w:rFonts w:ascii="宋体" w:eastAsia="宋体" w:hAnsi="宋体" w:hint="eastAsia"/>
          <w:kern w:val="0"/>
          <w:sz w:val="24"/>
          <w:szCs w:val="24"/>
        </w:rPr>
        <w:t>从中</w:t>
      </w:r>
      <w:r w:rsidR="00286A4A" w:rsidRPr="00286A4A">
        <w:rPr>
          <w:rFonts w:ascii="宋体" w:eastAsia="宋体" w:hAnsi="宋体" w:hint="eastAsia"/>
          <w:kern w:val="0"/>
          <w:sz w:val="24"/>
          <w:szCs w:val="24"/>
        </w:rPr>
        <w:t>了解到</w:t>
      </w:r>
      <w:r w:rsidR="00286A4A">
        <w:rPr>
          <w:rFonts w:ascii="宋体" w:eastAsia="宋体" w:hAnsi="宋体" w:hint="eastAsia"/>
          <w:kern w:val="0"/>
          <w:sz w:val="24"/>
          <w:szCs w:val="24"/>
        </w:rPr>
        <w:t>了</w:t>
      </w:r>
      <w:r w:rsidR="00286A4A" w:rsidRPr="00286A4A">
        <w:rPr>
          <w:rFonts w:ascii="宋体" w:eastAsia="宋体" w:hAnsi="宋体" w:hint="eastAsia"/>
          <w:kern w:val="0"/>
          <w:sz w:val="24"/>
          <w:szCs w:val="24"/>
        </w:rPr>
        <w:t>幼儿</w:t>
      </w:r>
      <w:r w:rsidR="004B1BF2">
        <w:rPr>
          <w:rFonts w:ascii="宋体" w:eastAsia="宋体" w:hAnsi="宋体" w:hint="eastAsia"/>
          <w:kern w:val="0"/>
          <w:sz w:val="24"/>
          <w:szCs w:val="24"/>
        </w:rPr>
        <w:t>的发展情况，由点及面的了解幼儿</w:t>
      </w:r>
      <w:r w:rsidR="00286A4A" w:rsidRPr="00286A4A">
        <w:rPr>
          <w:rFonts w:ascii="宋体" w:eastAsia="宋体" w:hAnsi="宋体" w:hint="eastAsia"/>
          <w:kern w:val="0"/>
          <w:sz w:val="24"/>
          <w:szCs w:val="24"/>
        </w:rPr>
        <w:t>的生活习惯、</w:t>
      </w:r>
      <w:r w:rsidR="00857BF6">
        <w:rPr>
          <w:rFonts w:ascii="宋体" w:eastAsia="宋体" w:hAnsi="宋体" w:hint="eastAsia"/>
          <w:kern w:val="0"/>
          <w:sz w:val="24"/>
          <w:szCs w:val="24"/>
        </w:rPr>
        <w:t>思维特点、特长爱好、性格、能力以及弱点等，从而掌握幼儿发展状况。</w:t>
      </w:r>
      <w:r w:rsidR="00E76F67">
        <w:rPr>
          <w:rFonts w:ascii="宋体" w:eastAsia="宋体" w:hAnsi="宋体" w:hint="eastAsia"/>
          <w:kern w:val="0"/>
          <w:sz w:val="24"/>
          <w:szCs w:val="24"/>
        </w:rPr>
        <w:t>经过集体学习等多种途径学习，我会“白描”的口吻来记叙孩子的活动情况并且分析孩子的行为，帮助我</w:t>
      </w:r>
      <w:r w:rsidR="00286A4A" w:rsidRPr="00286A4A">
        <w:rPr>
          <w:rFonts w:ascii="宋体" w:eastAsia="宋体" w:hAnsi="宋体" w:hint="eastAsia"/>
          <w:kern w:val="0"/>
          <w:sz w:val="24"/>
          <w:szCs w:val="24"/>
        </w:rPr>
        <w:t>分析与反思</w:t>
      </w:r>
      <w:r w:rsidR="00E76F67">
        <w:rPr>
          <w:rFonts w:ascii="宋体" w:eastAsia="宋体" w:hAnsi="宋体" w:hint="eastAsia"/>
          <w:kern w:val="0"/>
          <w:sz w:val="24"/>
          <w:szCs w:val="24"/>
        </w:rPr>
        <w:t>游戏活动的合理性</w:t>
      </w:r>
      <w:r w:rsidR="00286A4A" w:rsidRPr="00286A4A">
        <w:rPr>
          <w:rFonts w:ascii="宋体" w:eastAsia="宋体" w:hAnsi="宋体" w:hint="eastAsia"/>
          <w:kern w:val="0"/>
          <w:sz w:val="24"/>
          <w:szCs w:val="24"/>
        </w:rPr>
        <w:t>，及时调整自己的教育教学方法，增强教育的针对性。</w:t>
      </w:r>
    </w:p>
    <w:p w:rsidR="0004039D" w:rsidRDefault="00DC349E" w:rsidP="0004039D">
      <w:pPr>
        <w:spacing w:line="36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五、</w:t>
      </w:r>
      <w:r w:rsidR="0004039D">
        <w:rPr>
          <w:rFonts w:ascii="宋体" w:eastAsia="宋体" w:hAnsi="宋体" w:hint="eastAsia"/>
          <w:kern w:val="0"/>
          <w:sz w:val="24"/>
          <w:szCs w:val="24"/>
        </w:rPr>
        <w:t>不足</w:t>
      </w:r>
      <w:r>
        <w:rPr>
          <w:rFonts w:ascii="宋体" w:eastAsia="宋体" w:hAnsi="宋体" w:hint="eastAsia"/>
          <w:kern w:val="0"/>
          <w:sz w:val="24"/>
          <w:szCs w:val="24"/>
        </w:rPr>
        <w:t>之处，</w:t>
      </w:r>
      <w:r w:rsidR="00E76F67">
        <w:rPr>
          <w:rFonts w:ascii="宋体" w:eastAsia="宋体" w:hAnsi="宋体" w:hint="eastAsia"/>
          <w:kern w:val="0"/>
          <w:sz w:val="24"/>
          <w:szCs w:val="24"/>
        </w:rPr>
        <w:t>督促</w:t>
      </w:r>
      <w:r>
        <w:rPr>
          <w:rFonts w:ascii="宋体" w:eastAsia="宋体" w:hAnsi="宋体" w:hint="eastAsia"/>
          <w:kern w:val="0"/>
          <w:sz w:val="24"/>
          <w:szCs w:val="24"/>
        </w:rPr>
        <w:t>成长</w:t>
      </w:r>
    </w:p>
    <w:p w:rsidR="00646A37" w:rsidRDefault="000F6006" w:rsidP="00646A37">
      <w:pPr>
        <w:spacing w:line="360" w:lineRule="auto"/>
        <w:ind w:firstLineChars="200" w:firstLine="480"/>
        <w:jc w:val="left"/>
        <w:rPr>
          <w:rFonts w:ascii="宋体" w:hAnsi="宋体"/>
          <w:sz w:val="24"/>
        </w:rPr>
      </w:pPr>
      <w:r>
        <w:rPr>
          <w:rFonts w:ascii="宋体" w:hAnsi="宋体" w:hint="eastAsia"/>
          <w:sz w:val="24"/>
        </w:rPr>
        <w:t>在课题小组的</w:t>
      </w:r>
      <w:r w:rsidR="00F24AD8">
        <w:rPr>
          <w:rFonts w:ascii="宋体" w:hAnsi="宋体" w:hint="eastAsia"/>
          <w:sz w:val="24"/>
        </w:rPr>
        <w:t>一学年</w:t>
      </w:r>
      <w:r>
        <w:rPr>
          <w:rFonts w:ascii="宋体" w:hAnsi="宋体" w:hint="eastAsia"/>
          <w:sz w:val="24"/>
        </w:rPr>
        <w:t>里我学习良多，参与课题</w:t>
      </w:r>
      <w:r w:rsidR="00646A37">
        <w:rPr>
          <w:rFonts w:ascii="宋体" w:hAnsi="宋体" w:hint="eastAsia"/>
          <w:sz w:val="24"/>
        </w:rPr>
        <w:t>中发现</w:t>
      </w:r>
      <w:r>
        <w:rPr>
          <w:rFonts w:ascii="宋体" w:hAnsi="宋体" w:hint="eastAsia"/>
          <w:sz w:val="24"/>
        </w:rPr>
        <w:t>自身的不足也有许多，</w:t>
      </w:r>
      <w:r w:rsidR="00646A37">
        <w:rPr>
          <w:rFonts w:ascii="宋体" w:hAnsi="宋体" w:hint="eastAsia"/>
          <w:sz w:val="24"/>
        </w:rPr>
        <w:t>在今后的课题研究中我要花时间多问多写，丰富自己的专业知识，也更好的为幼儿服务，让幼儿的在园生活更加的丰富多彩。</w:t>
      </w:r>
    </w:p>
    <w:p w:rsidR="000F6006" w:rsidRPr="00C44B77" w:rsidRDefault="00C44B77" w:rsidP="00C44B77">
      <w:pPr>
        <w:spacing w:line="360" w:lineRule="auto"/>
        <w:ind w:firstLineChars="200" w:firstLine="480"/>
        <w:jc w:val="left"/>
        <w:rPr>
          <w:rFonts w:ascii="宋体" w:eastAsia="宋体" w:hAnsi="宋体"/>
          <w:kern w:val="0"/>
          <w:sz w:val="24"/>
          <w:szCs w:val="24"/>
        </w:rPr>
      </w:pPr>
      <w:r w:rsidRPr="0066016E">
        <w:rPr>
          <w:rFonts w:ascii="宋体" w:eastAsia="宋体" w:hAnsi="宋体" w:hint="eastAsia"/>
          <w:kern w:val="0"/>
          <w:sz w:val="24"/>
          <w:szCs w:val="24"/>
        </w:rPr>
        <w:t>在</w:t>
      </w:r>
      <w:r>
        <w:rPr>
          <w:rFonts w:ascii="宋体" w:eastAsia="宋体" w:hAnsi="宋体" w:hint="eastAsia"/>
          <w:kern w:val="0"/>
          <w:sz w:val="24"/>
          <w:szCs w:val="24"/>
        </w:rPr>
        <w:t>生态运动</w:t>
      </w:r>
      <w:r w:rsidRPr="0066016E">
        <w:rPr>
          <w:rFonts w:ascii="宋体" w:eastAsia="宋体" w:hAnsi="宋体" w:hint="eastAsia"/>
          <w:kern w:val="0"/>
          <w:sz w:val="24"/>
          <w:szCs w:val="24"/>
        </w:rPr>
        <w:t>组织游戏活动中我也有不足的地方，</w:t>
      </w:r>
      <w:r>
        <w:rPr>
          <w:rFonts w:ascii="宋体" w:eastAsia="宋体" w:hAnsi="宋体" w:hint="eastAsia"/>
          <w:kern w:val="0"/>
          <w:sz w:val="24"/>
          <w:szCs w:val="24"/>
        </w:rPr>
        <w:t>例如</w:t>
      </w:r>
      <w:r w:rsidRPr="0066016E">
        <w:rPr>
          <w:rFonts w:ascii="宋体" w:eastAsia="宋体" w:hAnsi="宋体" w:hint="eastAsia"/>
          <w:kern w:val="0"/>
          <w:sz w:val="24"/>
          <w:szCs w:val="24"/>
        </w:rPr>
        <w:t>在骑行活动中</w:t>
      </w:r>
      <w:r>
        <w:rPr>
          <w:rFonts w:ascii="宋体" w:eastAsia="宋体" w:hAnsi="宋体" w:hint="eastAsia"/>
          <w:kern w:val="0"/>
          <w:sz w:val="24"/>
          <w:szCs w:val="24"/>
        </w:rPr>
        <w:t>我</w:t>
      </w:r>
      <w:r w:rsidRPr="0066016E">
        <w:rPr>
          <w:rFonts w:ascii="宋体" w:eastAsia="宋体" w:hAnsi="宋体" w:hint="eastAsia"/>
          <w:kern w:val="0"/>
          <w:sz w:val="24"/>
          <w:szCs w:val="24"/>
        </w:rPr>
        <w:t>忽略了</w:t>
      </w:r>
      <w:r>
        <w:rPr>
          <w:rFonts w:ascii="宋体" w:eastAsia="宋体" w:hAnsi="宋体" w:hint="eastAsia"/>
          <w:kern w:val="0"/>
          <w:sz w:val="24"/>
          <w:szCs w:val="24"/>
        </w:rPr>
        <w:t>对幼儿</w:t>
      </w:r>
      <w:r w:rsidRPr="0066016E">
        <w:rPr>
          <w:rFonts w:ascii="宋体" w:eastAsia="宋体" w:hAnsi="宋体" w:hint="eastAsia"/>
          <w:kern w:val="0"/>
          <w:sz w:val="24"/>
          <w:szCs w:val="24"/>
        </w:rPr>
        <w:t>交通规则</w:t>
      </w:r>
      <w:r>
        <w:rPr>
          <w:rFonts w:ascii="宋体" w:eastAsia="宋体" w:hAnsi="宋体" w:hint="eastAsia"/>
          <w:kern w:val="0"/>
          <w:sz w:val="24"/>
          <w:szCs w:val="24"/>
        </w:rPr>
        <w:t>意识的引导</w:t>
      </w:r>
      <w:r w:rsidRPr="0066016E">
        <w:rPr>
          <w:rFonts w:ascii="宋体" w:eastAsia="宋体" w:hAnsi="宋体" w:hint="eastAsia"/>
          <w:kern w:val="0"/>
          <w:sz w:val="24"/>
          <w:szCs w:val="24"/>
        </w:rPr>
        <w:t>，</w:t>
      </w:r>
      <w:r>
        <w:rPr>
          <w:rFonts w:ascii="宋体" w:eastAsia="宋体" w:hAnsi="宋体" w:hint="eastAsia"/>
          <w:kern w:val="0"/>
          <w:sz w:val="24"/>
          <w:szCs w:val="24"/>
        </w:rPr>
        <w:t>孩子们对骑行闯关活动很感兴趣，但是游戏状态却</w:t>
      </w:r>
      <w:r>
        <w:rPr>
          <w:rFonts w:ascii="宋体" w:eastAsia="宋体" w:hAnsi="宋体" w:hint="eastAsia"/>
          <w:kern w:val="0"/>
          <w:sz w:val="24"/>
          <w:szCs w:val="24"/>
        </w:rPr>
        <w:lastRenderedPageBreak/>
        <w:t>是乱糟糟的，马路上的标记放置在场地上没有起到作用。</w:t>
      </w:r>
      <w:r w:rsidR="00F24AD8">
        <w:rPr>
          <w:rFonts w:ascii="宋体" w:eastAsia="宋体" w:hAnsi="宋体" w:hint="eastAsia"/>
          <w:kern w:val="0"/>
          <w:sz w:val="24"/>
          <w:szCs w:val="24"/>
        </w:rPr>
        <w:t>在《守城记》的游戏活动中，没有很好的引导幼儿来认识游戏规则等等，我需要学习的地方还有很多。</w:t>
      </w:r>
    </w:p>
    <w:p w:rsidR="00DC349E" w:rsidRPr="000F6006" w:rsidRDefault="00DC349E" w:rsidP="00DC349E">
      <w:pPr>
        <w:spacing w:line="360" w:lineRule="auto"/>
        <w:ind w:firstLineChars="200" w:firstLine="480"/>
        <w:rPr>
          <w:rFonts w:ascii="宋体" w:eastAsia="宋体" w:hAnsi="宋体"/>
          <w:sz w:val="24"/>
          <w:szCs w:val="24"/>
        </w:rPr>
      </w:pPr>
      <w:r>
        <w:rPr>
          <w:rFonts w:hint="eastAsia"/>
          <w:sz w:val="24"/>
          <w:szCs w:val="24"/>
        </w:rPr>
        <w:t>本学期在课题论文撰写方面有所懈怠，没有花心思去好好钻研“生态运动”课题，在</w:t>
      </w:r>
      <w:r>
        <w:rPr>
          <w:rFonts w:hint="eastAsia"/>
          <w:sz w:val="24"/>
          <w:szCs w:val="24"/>
        </w:rPr>
        <w:t>2018</w:t>
      </w:r>
      <w:r>
        <w:rPr>
          <w:rFonts w:hint="eastAsia"/>
          <w:sz w:val="24"/>
          <w:szCs w:val="24"/>
        </w:rPr>
        <w:t>年里我要静心学习，多看有关生态方面的书籍，丰富自己的专业知识，并且积极投入到游戏活动设计和论文的撰写当中去，沉下心来好好做事。</w:t>
      </w:r>
    </w:p>
    <w:p w:rsidR="008070D4" w:rsidRDefault="00687480" w:rsidP="00B55F56">
      <w:pPr>
        <w:spacing w:line="360" w:lineRule="auto"/>
        <w:ind w:firstLineChars="200" w:firstLine="480"/>
        <w:rPr>
          <w:sz w:val="24"/>
          <w:szCs w:val="24"/>
        </w:rPr>
      </w:pPr>
      <w:r w:rsidRPr="00EE7C6E">
        <w:rPr>
          <w:rFonts w:hint="eastAsia"/>
          <w:sz w:val="24"/>
          <w:szCs w:val="24"/>
        </w:rPr>
        <w:t>幼儿在生态</w:t>
      </w:r>
      <w:r>
        <w:rPr>
          <w:rFonts w:hint="eastAsia"/>
          <w:sz w:val="24"/>
          <w:szCs w:val="24"/>
        </w:rPr>
        <w:t>的</w:t>
      </w:r>
      <w:r w:rsidRPr="00EE7C6E">
        <w:rPr>
          <w:rFonts w:hint="eastAsia"/>
          <w:sz w:val="24"/>
          <w:szCs w:val="24"/>
        </w:rPr>
        <w:t>环境中</w:t>
      </w:r>
      <w:r>
        <w:rPr>
          <w:rFonts w:hint="eastAsia"/>
          <w:sz w:val="24"/>
          <w:szCs w:val="24"/>
        </w:rPr>
        <w:t>感受</w:t>
      </w:r>
      <w:r w:rsidRPr="00EE7C6E">
        <w:rPr>
          <w:rFonts w:hint="eastAsia"/>
          <w:sz w:val="24"/>
          <w:szCs w:val="24"/>
        </w:rPr>
        <w:t>运动的</w:t>
      </w:r>
      <w:r>
        <w:rPr>
          <w:rFonts w:hint="eastAsia"/>
          <w:sz w:val="24"/>
          <w:szCs w:val="24"/>
        </w:rPr>
        <w:t>快乐</w:t>
      </w:r>
      <w:r w:rsidRPr="00EE7C6E">
        <w:rPr>
          <w:rFonts w:hint="eastAsia"/>
          <w:sz w:val="24"/>
          <w:szCs w:val="24"/>
        </w:rPr>
        <w:t>，</w:t>
      </w:r>
      <w:r w:rsidR="00B42EBC">
        <w:rPr>
          <w:rFonts w:hint="eastAsia"/>
          <w:sz w:val="24"/>
          <w:szCs w:val="24"/>
        </w:rPr>
        <w:t>我们</w:t>
      </w:r>
      <w:r>
        <w:rPr>
          <w:rFonts w:hint="eastAsia"/>
          <w:sz w:val="24"/>
          <w:szCs w:val="24"/>
        </w:rPr>
        <w:t>通过</w:t>
      </w:r>
      <w:r w:rsidRPr="00EE7C6E">
        <w:rPr>
          <w:rFonts w:hint="eastAsia"/>
          <w:sz w:val="24"/>
          <w:szCs w:val="24"/>
        </w:rPr>
        <w:t>用游戏</w:t>
      </w:r>
      <w:r>
        <w:rPr>
          <w:rFonts w:hint="eastAsia"/>
          <w:sz w:val="24"/>
          <w:szCs w:val="24"/>
        </w:rPr>
        <w:t>活动</w:t>
      </w:r>
      <w:r w:rsidRPr="00EE7C6E">
        <w:rPr>
          <w:rFonts w:hint="eastAsia"/>
          <w:sz w:val="24"/>
          <w:szCs w:val="24"/>
        </w:rPr>
        <w:t>的方式，</w:t>
      </w:r>
      <w:r>
        <w:rPr>
          <w:rFonts w:hint="eastAsia"/>
          <w:sz w:val="24"/>
          <w:szCs w:val="24"/>
        </w:rPr>
        <w:t>提供给幼儿充足的、必需的运动机会，使幼儿的</w:t>
      </w:r>
      <w:r w:rsidRPr="00EE7C6E">
        <w:rPr>
          <w:rFonts w:hint="eastAsia"/>
          <w:sz w:val="24"/>
          <w:szCs w:val="24"/>
        </w:rPr>
        <w:t>运动需要得到解决，</w:t>
      </w:r>
      <w:r>
        <w:rPr>
          <w:rFonts w:hint="eastAsia"/>
          <w:sz w:val="24"/>
          <w:szCs w:val="24"/>
        </w:rPr>
        <w:t>让</w:t>
      </w:r>
      <w:r w:rsidRPr="00EE7C6E">
        <w:rPr>
          <w:rFonts w:hint="eastAsia"/>
          <w:sz w:val="24"/>
          <w:szCs w:val="24"/>
        </w:rPr>
        <w:t>幼儿在快乐中身体健康自然、自主的发展</w:t>
      </w:r>
      <w:r>
        <w:rPr>
          <w:rFonts w:hint="eastAsia"/>
          <w:sz w:val="24"/>
          <w:szCs w:val="24"/>
        </w:rPr>
        <w:t>。</w:t>
      </w:r>
      <w:r w:rsidR="00B42EBC">
        <w:rPr>
          <w:rFonts w:hint="eastAsia"/>
          <w:sz w:val="24"/>
          <w:szCs w:val="24"/>
        </w:rPr>
        <w:t>我会</w:t>
      </w:r>
      <w:proofErr w:type="gramStart"/>
      <w:r w:rsidR="00B42EBC">
        <w:rPr>
          <w:rFonts w:hint="eastAsia"/>
          <w:sz w:val="24"/>
          <w:szCs w:val="24"/>
        </w:rPr>
        <w:t>秉持着</w:t>
      </w:r>
      <w:proofErr w:type="gramEnd"/>
      <w:r w:rsidR="00B42EBC">
        <w:rPr>
          <w:rFonts w:hint="eastAsia"/>
          <w:sz w:val="24"/>
          <w:szCs w:val="24"/>
        </w:rPr>
        <w:t>这样的教学理念更好的为幼儿服务。</w:t>
      </w:r>
    </w:p>
    <w:p w:rsidR="00DC349E" w:rsidRDefault="007E27BF">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附照片：</w:t>
      </w:r>
    </w:p>
    <w:p w:rsidR="001D4991" w:rsidRPr="000F6006" w:rsidRDefault="001D4991">
      <w:pPr>
        <w:spacing w:line="360" w:lineRule="auto"/>
        <w:ind w:firstLineChars="200" w:firstLine="480"/>
        <w:rPr>
          <w:rFonts w:ascii="宋体" w:eastAsia="宋体" w:hAnsi="宋体"/>
          <w:sz w:val="24"/>
          <w:szCs w:val="24"/>
        </w:rPr>
      </w:pPr>
      <w:r>
        <w:rPr>
          <w:rFonts w:ascii="宋体" w:eastAsia="宋体" w:hAnsi="宋体" w:hint="eastAsia"/>
          <w:sz w:val="24"/>
          <w:szCs w:val="24"/>
        </w:rPr>
        <w:t>《大家来寻宝》活动照片：</w:t>
      </w:r>
    </w:p>
    <w:p w:rsidR="007E27BF" w:rsidRDefault="007E27BF" w:rsidP="007E27BF">
      <w:pPr>
        <w:spacing w:line="360" w:lineRule="auto"/>
        <w:jc w:val="center"/>
        <w:rPr>
          <w:rFonts w:ascii="宋体" w:eastAsia="宋体" w:hAnsi="宋体" w:hint="eastAsia"/>
          <w:noProof/>
          <w:sz w:val="24"/>
          <w:szCs w:val="24"/>
        </w:rPr>
      </w:pPr>
      <w:r>
        <w:rPr>
          <w:rFonts w:ascii="宋体" w:eastAsia="宋体" w:hAnsi="宋体"/>
          <w:noProof/>
          <w:sz w:val="24"/>
          <w:szCs w:val="24"/>
        </w:rPr>
        <w:drawing>
          <wp:inline distT="0" distB="0" distL="0" distR="0">
            <wp:extent cx="2352675" cy="1586756"/>
            <wp:effectExtent l="0" t="0" r="0" b="0"/>
            <wp:docPr id="1" name="图片 1" descr="D:\台账\生态运动游戏课题\大班生态运动游戏《大家来寻宝》\微信图片_2017110715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台账\生态运动游戏课题\大班生态运动游戏《大家来寻宝》\微信图片_201711071506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9930" cy="1584904"/>
                    </a:xfrm>
                    <a:prstGeom prst="rect">
                      <a:avLst/>
                    </a:prstGeom>
                    <a:noFill/>
                    <a:ln>
                      <a:noFill/>
                    </a:ln>
                  </pic:spPr>
                </pic:pic>
              </a:graphicData>
            </a:graphic>
          </wp:inline>
        </w:drawing>
      </w:r>
      <w:r>
        <w:rPr>
          <w:rFonts w:ascii="宋体" w:eastAsia="宋体" w:hAnsi="宋体" w:hint="eastAsia"/>
          <w:noProof/>
          <w:sz w:val="24"/>
          <w:szCs w:val="24"/>
        </w:rPr>
        <w:t xml:space="preserve">  </w:t>
      </w:r>
      <w:r>
        <w:rPr>
          <w:rFonts w:ascii="宋体" w:eastAsia="宋体" w:hAnsi="宋体"/>
          <w:noProof/>
          <w:sz w:val="24"/>
          <w:szCs w:val="24"/>
        </w:rPr>
        <w:drawing>
          <wp:inline distT="0" distB="0" distL="0" distR="0" wp14:anchorId="59E795F8" wp14:editId="24713D83">
            <wp:extent cx="2363941" cy="1590675"/>
            <wp:effectExtent l="0" t="0" r="0" b="0"/>
            <wp:docPr id="2" name="图片 2" descr="D:\台账\生态运动游戏课题\大班生态运动游戏《大家来寻宝》\P71107-08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台账\生态运动游戏课题\大班生态运动游戏《大家来寻宝》\P71107-0823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971" cy="1599443"/>
                    </a:xfrm>
                    <a:prstGeom prst="rect">
                      <a:avLst/>
                    </a:prstGeom>
                    <a:noFill/>
                    <a:ln>
                      <a:noFill/>
                    </a:ln>
                  </pic:spPr>
                </pic:pic>
              </a:graphicData>
            </a:graphic>
          </wp:inline>
        </w:drawing>
      </w:r>
    </w:p>
    <w:p w:rsidR="001D4991" w:rsidRDefault="001D4991" w:rsidP="001D4991">
      <w:pPr>
        <w:spacing w:line="360" w:lineRule="auto"/>
        <w:ind w:firstLineChars="200" w:firstLine="480"/>
        <w:jc w:val="left"/>
        <w:rPr>
          <w:rFonts w:ascii="宋体" w:eastAsia="宋体" w:hAnsi="宋体" w:hint="eastAsia"/>
          <w:noProof/>
          <w:sz w:val="24"/>
          <w:szCs w:val="24"/>
        </w:rPr>
      </w:pPr>
      <w:r>
        <w:rPr>
          <w:rFonts w:ascii="宋体" w:eastAsia="宋体" w:hAnsi="宋体" w:hint="eastAsia"/>
          <w:noProof/>
          <w:sz w:val="24"/>
          <w:szCs w:val="24"/>
        </w:rPr>
        <w:t>《守城记》活动照片：</w:t>
      </w:r>
    </w:p>
    <w:p w:rsidR="001D4991" w:rsidRPr="000F6006" w:rsidRDefault="001D4991" w:rsidP="001D4991">
      <w:pPr>
        <w:spacing w:line="360" w:lineRule="auto"/>
        <w:ind w:firstLineChars="200" w:firstLine="480"/>
        <w:jc w:val="center"/>
        <w:rPr>
          <w:rFonts w:ascii="宋体" w:eastAsia="宋体" w:hAnsi="宋体"/>
          <w:sz w:val="24"/>
          <w:szCs w:val="24"/>
        </w:rPr>
      </w:pPr>
      <w:bookmarkStart w:id="0" w:name="_GoBack"/>
      <w:r>
        <w:rPr>
          <w:rFonts w:ascii="宋体" w:eastAsia="宋体" w:hAnsi="宋体" w:hint="eastAsia"/>
          <w:noProof/>
          <w:sz w:val="24"/>
          <w:szCs w:val="24"/>
        </w:rPr>
        <w:drawing>
          <wp:inline distT="0" distB="0" distL="0" distR="0">
            <wp:extent cx="2386794" cy="1581150"/>
            <wp:effectExtent l="0" t="0" r="0" b="0"/>
            <wp:docPr id="3" name="图片 3" descr="C:\Users\HP\Desktop\201705161624125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170516162412543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6794" cy="1581150"/>
                    </a:xfrm>
                    <a:prstGeom prst="rect">
                      <a:avLst/>
                    </a:prstGeom>
                    <a:noFill/>
                    <a:ln>
                      <a:noFill/>
                    </a:ln>
                  </pic:spPr>
                </pic:pic>
              </a:graphicData>
            </a:graphic>
          </wp:inline>
        </w:drawing>
      </w:r>
      <w:bookmarkEnd w:id="0"/>
      <w:r w:rsidR="008E74AD">
        <w:rPr>
          <w:rFonts w:ascii="宋体" w:eastAsia="宋体" w:hAnsi="宋体" w:hint="eastAsia"/>
          <w:noProof/>
          <w:sz w:val="24"/>
          <w:szCs w:val="24"/>
        </w:rPr>
        <w:t xml:space="preserve">  </w:t>
      </w:r>
      <w:r w:rsidR="008E74AD">
        <w:rPr>
          <w:rFonts w:ascii="宋体" w:eastAsia="宋体" w:hAnsi="宋体"/>
          <w:noProof/>
          <w:sz w:val="24"/>
          <w:szCs w:val="24"/>
        </w:rPr>
        <w:drawing>
          <wp:inline distT="0" distB="0" distL="0" distR="0" wp14:anchorId="1BEA3D5D">
            <wp:extent cx="2409825" cy="15811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632" cy="1584960"/>
                    </a:xfrm>
                    <a:prstGeom prst="rect">
                      <a:avLst/>
                    </a:prstGeom>
                    <a:noFill/>
                  </pic:spPr>
                </pic:pic>
              </a:graphicData>
            </a:graphic>
          </wp:inline>
        </w:drawing>
      </w:r>
    </w:p>
    <w:sectPr w:rsidR="001D4991" w:rsidRPr="000F6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822" w:rsidRDefault="00905822" w:rsidP="008070D4">
      <w:r>
        <w:separator/>
      </w:r>
    </w:p>
  </w:endnote>
  <w:endnote w:type="continuationSeparator" w:id="0">
    <w:p w:rsidR="00905822" w:rsidRDefault="00905822" w:rsidP="0080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822" w:rsidRDefault="00905822" w:rsidP="008070D4">
      <w:r>
        <w:separator/>
      </w:r>
    </w:p>
  </w:footnote>
  <w:footnote w:type="continuationSeparator" w:id="0">
    <w:p w:rsidR="00905822" w:rsidRDefault="00905822" w:rsidP="00807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37900"/>
    <w:multiLevelType w:val="hybridMultilevel"/>
    <w:tmpl w:val="E47020D0"/>
    <w:lvl w:ilvl="0" w:tplc="890C34E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7DE"/>
    <w:rsid w:val="0004039D"/>
    <w:rsid w:val="000D4C35"/>
    <w:rsid w:val="000F3A97"/>
    <w:rsid w:val="000F6006"/>
    <w:rsid w:val="001149B5"/>
    <w:rsid w:val="001771EF"/>
    <w:rsid w:val="001B11FE"/>
    <w:rsid w:val="001D4991"/>
    <w:rsid w:val="001F1902"/>
    <w:rsid w:val="00205820"/>
    <w:rsid w:val="00286A4A"/>
    <w:rsid w:val="00465502"/>
    <w:rsid w:val="004B1BF2"/>
    <w:rsid w:val="004F37DE"/>
    <w:rsid w:val="004F48CC"/>
    <w:rsid w:val="00517E76"/>
    <w:rsid w:val="00523F0B"/>
    <w:rsid w:val="005C3C22"/>
    <w:rsid w:val="005D1434"/>
    <w:rsid w:val="00627DAB"/>
    <w:rsid w:val="00646A37"/>
    <w:rsid w:val="0066016E"/>
    <w:rsid w:val="00687480"/>
    <w:rsid w:val="007E27BF"/>
    <w:rsid w:val="007F046A"/>
    <w:rsid w:val="008070D4"/>
    <w:rsid w:val="008426F7"/>
    <w:rsid w:val="00851761"/>
    <w:rsid w:val="00857BF6"/>
    <w:rsid w:val="008E74AD"/>
    <w:rsid w:val="00905822"/>
    <w:rsid w:val="00913C1C"/>
    <w:rsid w:val="009176C5"/>
    <w:rsid w:val="00A579BE"/>
    <w:rsid w:val="00A7679D"/>
    <w:rsid w:val="00AA5B11"/>
    <w:rsid w:val="00AB4C9A"/>
    <w:rsid w:val="00B2324D"/>
    <w:rsid w:val="00B42EBC"/>
    <w:rsid w:val="00B55F56"/>
    <w:rsid w:val="00B80494"/>
    <w:rsid w:val="00B840D3"/>
    <w:rsid w:val="00C44B77"/>
    <w:rsid w:val="00CF3A39"/>
    <w:rsid w:val="00D432E1"/>
    <w:rsid w:val="00DC349E"/>
    <w:rsid w:val="00DC4116"/>
    <w:rsid w:val="00E76F67"/>
    <w:rsid w:val="00EC7F21"/>
    <w:rsid w:val="00F24AD8"/>
    <w:rsid w:val="00F340F7"/>
    <w:rsid w:val="00FA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0582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807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0D4"/>
    <w:rPr>
      <w:sz w:val="18"/>
      <w:szCs w:val="18"/>
    </w:rPr>
  </w:style>
  <w:style w:type="paragraph" w:styleId="a4">
    <w:name w:val="footer"/>
    <w:basedOn w:val="a"/>
    <w:link w:val="Char0"/>
    <w:uiPriority w:val="99"/>
    <w:unhideWhenUsed/>
    <w:rsid w:val="008070D4"/>
    <w:pPr>
      <w:tabs>
        <w:tab w:val="center" w:pos="4153"/>
        <w:tab w:val="right" w:pos="8306"/>
      </w:tabs>
      <w:snapToGrid w:val="0"/>
      <w:jc w:val="left"/>
    </w:pPr>
    <w:rPr>
      <w:sz w:val="18"/>
      <w:szCs w:val="18"/>
    </w:rPr>
  </w:style>
  <w:style w:type="character" w:customStyle="1" w:styleId="Char0">
    <w:name w:val="页脚 Char"/>
    <w:basedOn w:val="a0"/>
    <w:link w:val="a4"/>
    <w:uiPriority w:val="99"/>
    <w:rsid w:val="008070D4"/>
    <w:rPr>
      <w:sz w:val="18"/>
      <w:szCs w:val="18"/>
    </w:rPr>
  </w:style>
  <w:style w:type="paragraph" w:styleId="a5">
    <w:name w:val="Balloon Text"/>
    <w:basedOn w:val="a"/>
    <w:link w:val="Char1"/>
    <w:uiPriority w:val="99"/>
    <w:semiHidden/>
    <w:unhideWhenUsed/>
    <w:rsid w:val="001F1902"/>
    <w:rPr>
      <w:sz w:val="18"/>
      <w:szCs w:val="18"/>
    </w:rPr>
  </w:style>
  <w:style w:type="character" w:customStyle="1" w:styleId="Char1">
    <w:name w:val="批注框文本 Char"/>
    <w:basedOn w:val="a0"/>
    <w:link w:val="a5"/>
    <w:uiPriority w:val="99"/>
    <w:semiHidden/>
    <w:rsid w:val="001F1902"/>
    <w:rPr>
      <w:sz w:val="18"/>
      <w:szCs w:val="18"/>
    </w:rPr>
  </w:style>
  <w:style w:type="paragraph" w:styleId="a6">
    <w:name w:val="List Paragraph"/>
    <w:basedOn w:val="a"/>
    <w:uiPriority w:val="34"/>
    <w:qFormat/>
    <w:rsid w:val="00A7679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05820"/>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807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0D4"/>
    <w:rPr>
      <w:sz w:val="18"/>
      <w:szCs w:val="18"/>
    </w:rPr>
  </w:style>
  <w:style w:type="paragraph" w:styleId="a4">
    <w:name w:val="footer"/>
    <w:basedOn w:val="a"/>
    <w:link w:val="Char0"/>
    <w:uiPriority w:val="99"/>
    <w:unhideWhenUsed/>
    <w:rsid w:val="008070D4"/>
    <w:pPr>
      <w:tabs>
        <w:tab w:val="center" w:pos="4153"/>
        <w:tab w:val="right" w:pos="8306"/>
      </w:tabs>
      <w:snapToGrid w:val="0"/>
      <w:jc w:val="left"/>
    </w:pPr>
    <w:rPr>
      <w:sz w:val="18"/>
      <w:szCs w:val="18"/>
    </w:rPr>
  </w:style>
  <w:style w:type="character" w:customStyle="1" w:styleId="Char0">
    <w:name w:val="页脚 Char"/>
    <w:basedOn w:val="a0"/>
    <w:link w:val="a4"/>
    <w:uiPriority w:val="99"/>
    <w:rsid w:val="008070D4"/>
    <w:rPr>
      <w:sz w:val="18"/>
      <w:szCs w:val="18"/>
    </w:rPr>
  </w:style>
  <w:style w:type="paragraph" w:styleId="a5">
    <w:name w:val="Balloon Text"/>
    <w:basedOn w:val="a"/>
    <w:link w:val="Char1"/>
    <w:uiPriority w:val="99"/>
    <w:semiHidden/>
    <w:unhideWhenUsed/>
    <w:rsid w:val="001F1902"/>
    <w:rPr>
      <w:sz w:val="18"/>
      <w:szCs w:val="18"/>
    </w:rPr>
  </w:style>
  <w:style w:type="character" w:customStyle="1" w:styleId="Char1">
    <w:name w:val="批注框文本 Char"/>
    <w:basedOn w:val="a0"/>
    <w:link w:val="a5"/>
    <w:uiPriority w:val="99"/>
    <w:semiHidden/>
    <w:rsid w:val="001F1902"/>
    <w:rPr>
      <w:sz w:val="18"/>
      <w:szCs w:val="18"/>
    </w:rPr>
  </w:style>
  <w:style w:type="paragraph" w:styleId="a6">
    <w:name w:val="List Paragraph"/>
    <w:basedOn w:val="a"/>
    <w:uiPriority w:val="34"/>
    <w:qFormat/>
    <w:rsid w:val="00A767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0798">
      <w:bodyDiv w:val="1"/>
      <w:marLeft w:val="0"/>
      <w:marRight w:val="0"/>
      <w:marTop w:val="0"/>
      <w:marBottom w:val="0"/>
      <w:divBdr>
        <w:top w:val="none" w:sz="0" w:space="0" w:color="auto"/>
        <w:left w:val="none" w:sz="0" w:space="0" w:color="auto"/>
        <w:bottom w:val="none" w:sz="0" w:space="0" w:color="auto"/>
        <w:right w:val="none" w:sz="0" w:space="0" w:color="auto"/>
      </w:divBdr>
    </w:div>
    <w:div w:id="427308535">
      <w:bodyDiv w:val="1"/>
      <w:marLeft w:val="0"/>
      <w:marRight w:val="0"/>
      <w:marTop w:val="0"/>
      <w:marBottom w:val="0"/>
      <w:divBdr>
        <w:top w:val="none" w:sz="0" w:space="0" w:color="auto"/>
        <w:left w:val="none" w:sz="0" w:space="0" w:color="auto"/>
        <w:bottom w:val="none" w:sz="0" w:space="0" w:color="auto"/>
        <w:right w:val="none" w:sz="0" w:space="0" w:color="auto"/>
      </w:divBdr>
      <w:divsChild>
        <w:div w:id="866216329">
          <w:marLeft w:val="0"/>
          <w:marRight w:val="0"/>
          <w:marTop w:val="0"/>
          <w:marBottom w:val="0"/>
          <w:divBdr>
            <w:top w:val="none" w:sz="0" w:space="0" w:color="auto"/>
            <w:left w:val="none" w:sz="0" w:space="0" w:color="auto"/>
            <w:bottom w:val="none" w:sz="0" w:space="0" w:color="auto"/>
            <w:right w:val="none" w:sz="0" w:space="0" w:color="auto"/>
          </w:divBdr>
          <w:divsChild>
            <w:div w:id="11420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189">
      <w:bodyDiv w:val="1"/>
      <w:marLeft w:val="0"/>
      <w:marRight w:val="0"/>
      <w:marTop w:val="0"/>
      <w:marBottom w:val="0"/>
      <w:divBdr>
        <w:top w:val="none" w:sz="0" w:space="0" w:color="auto"/>
        <w:left w:val="none" w:sz="0" w:space="0" w:color="auto"/>
        <w:bottom w:val="none" w:sz="0" w:space="0" w:color="auto"/>
        <w:right w:val="none" w:sz="0" w:space="0" w:color="auto"/>
      </w:divBdr>
      <w:divsChild>
        <w:div w:id="1294408837">
          <w:marLeft w:val="0"/>
          <w:marRight w:val="0"/>
          <w:marTop w:val="0"/>
          <w:marBottom w:val="0"/>
          <w:divBdr>
            <w:top w:val="none" w:sz="0" w:space="0" w:color="auto"/>
            <w:left w:val="none" w:sz="0" w:space="0" w:color="auto"/>
            <w:bottom w:val="none" w:sz="0" w:space="0" w:color="auto"/>
            <w:right w:val="none" w:sz="0" w:space="0" w:color="auto"/>
          </w:divBdr>
          <w:divsChild>
            <w:div w:id="3445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3176">
      <w:bodyDiv w:val="1"/>
      <w:marLeft w:val="0"/>
      <w:marRight w:val="0"/>
      <w:marTop w:val="0"/>
      <w:marBottom w:val="0"/>
      <w:divBdr>
        <w:top w:val="none" w:sz="0" w:space="0" w:color="auto"/>
        <w:left w:val="none" w:sz="0" w:space="0" w:color="auto"/>
        <w:bottom w:val="none" w:sz="0" w:space="0" w:color="auto"/>
        <w:right w:val="none" w:sz="0" w:space="0" w:color="auto"/>
      </w:divBdr>
    </w:div>
    <w:div w:id="933248766">
      <w:bodyDiv w:val="1"/>
      <w:marLeft w:val="0"/>
      <w:marRight w:val="0"/>
      <w:marTop w:val="0"/>
      <w:marBottom w:val="0"/>
      <w:divBdr>
        <w:top w:val="none" w:sz="0" w:space="0" w:color="auto"/>
        <w:left w:val="none" w:sz="0" w:space="0" w:color="auto"/>
        <w:bottom w:val="none" w:sz="0" w:space="0" w:color="auto"/>
        <w:right w:val="none" w:sz="0" w:space="0" w:color="auto"/>
      </w:divBdr>
      <w:divsChild>
        <w:div w:id="1513109565">
          <w:marLeft w:val="0"/>
          <w:marRight w:val="0"/>
          <w:marTop w:val="0"/>
          <w:marBottom w:val="0"/>
          <w:divBdr>
            <w:top w:val="none" w:sz="0" w:space="0" w:color="auto"/>
            <w:left w:val="none" w:sz="0" w:space="0" w:color="auto"/>
            <w:bottom w:val="none" w:sz="0" w:space="0" w:color="auto"/>
            <w:right w:val="none" w:sz="0" w:space="0" w:color="auto"/>
          </w:divBdr>
          <w:divsChild>
            <w:div w:id="14929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AEDC-C47F-4F19-8C4F-EFDFEDFC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dcterms:created xsi:type="dcterms:W3CDTF">2017-12-29T07:10:00Z</dcterms:created>
  <dcterms:modified xsi:type="dcterms:W3CDTF">2018-01-05T03:47:00Z</dcterms:modified>
</cp:coreProperties>
</file>