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5FFA" w:rsidRDefault="00D8073E" w:rsidP="00D8073E">
      <w:pPr>
        <w:spacing w:line="360" w:lineRule="auto"/>
        <w:ind w:firstLineChars="200" w:firstLine="640"/>
        <w:jc w:val="center"/>
        <w:rPr>
          <w:rFonts w:ascii="黑体" w:eastAsia="黑体" w:hAnsi="黑体"/>
          <w:sz w:val="32"/>
          <w:szCs w:val="32"/>
        </w:rPr>
      </w:pPr>
      <w:r w:rsidRPr="00D8073E">
        <w:rPr>
          <w:rFonts w:ascii="黑体" w:eastAsia="黑体" w:hAnsi="黑体" w:hint="eastAsia"/>
          <w:sz w:val="32"/>
          <w:szCs w:val="32"/>
        </w:rPr>
        <w:t>2017</w:t>
      </w:r>
      <w:r w:rsidR="00567B2E">
        <w:rPr>
          <w:rFonts w:ascii="黑体" w:eastAsia="黑体" w:hAnsi="黑体" w:hint="eastAsia"/>
          <w:sz w:val="32"/>
          <w:szCs w:val="32"/>
        </w:rPr>
        <w:t>．9—2018.1</w:t>
      </w:r>
      <w:r w:rsidRPr="00D8073E">
        <w:rPr>
          <w:rFonts w:ascii="黑体" w:eastAsia="黑体" w:hAnsi="黑体" w:hint="eastAsia"/>
          <w:sz w:val="32"/>
          <w:szCs w:val="32"/>
        </w:rPr>
        <w:t>课题小结</w:t>
      </w:r>
    </w:p>
    <w:p w:rsidR="00D8073E" w:rsidRDefault="00D8073E" w:rsidP="00D8073E">
      <w:pPr>
        <w:spacing w:line="360" w:lineRule="auto"/>
        <w:ind w:firstLineChars="200" w:firstLine="480"/>
        <w:jc w:val="center"/>
        <w:rPr>
          <w:rFonts w:ascii="楷体" w:eastAsia="楷体" w:hAnsi="楷体"/>
          <w:sz w:val="24"/>
          <w:szCs w:val="24"/>
        </w:rPr>
      </w:pPr>
      <w:r w:rsidRPr="00D8073E">
        <w:rPr>
          <w:rFonts w:ascii="楷体" w:eastAsia="楷体" w:hAnsi="楷体" w:hint="eastAsia"/>
          <w:sz w:val="24"/>
          <w:szCs w:val="24"/>
        </w:rPr>
        <w:t>雕庄中心幼儿园 徐银</w:t>
      </w:r>
    </w:p>
    <w:p w:rsidR="00D8073E" w:rsidRPr="00D8073E" w:rsidRDefault="00D8073E" w:rsidP="007C63D3">
      <w:pPr>
        <w:spacing w:line="360" w:lineRule="auto"/>
        <w:ind w:firstLineChars="200" w:firstLine="480"/>
        <w:contextualSpacing/>
        <w:jc w:val="left"/>
        <w:rPr>
          <w:rFonts w:asciiTheme="minorEastAsia" w:hAnsiTheme="minorEastAsia"/>
          <w:sz w:val="24"/>
          <w:szCs w:val="24"/>
        </w:rPr>
      </w:pPr>
      <w:r w:rsidRPr="00D8073E">
        <w:rPr>
          <w:rFonts w:asciiTheme="minorEastAsia" w:hAnsiTheme="minorEastAsia" w:hint="eastAsia"/>
          <w:sz w:val="24"/>
          <w:szCs w:val="24"/>
        </w:rPr>
        <w:t>2017年9月，我加入了雕庄中心幼儿园生态运动游戏课题研究当中。</w:t>
      </w:r>
      <w:r w:rsidR="00912D2B">
        <w:rPr>
          <w:rFonts w:asciiTheme="minorEastAsia" w:hAnsiTheme="minorEastAsia" w:hint="eastAsia"/>
          <w:sz w:val="24"/>
          <w:szCs w:val="24"/>
        </w:rPr>
        <w:t>通过研究，我对此课题有了进一步的了解。我</w:t>
      </w:r>
      <w:r w:rsidR="00964353" w:rsidRPr="00964353">
        <w:rPr>
          <w:rFonts w:asciiTheme="minorEastAsia" w:hAnsiTheme="minorEastAsia" w:hint="eastAsia"/>
          <w:sz w:val="24"/>
          <w:szCs w:val="24"/>
        </w:rPr>
        <w:t>以小班幼儿户外</w:t>
      </w:r>
      <w:hyperlink r:id="rId8" w:tgtFrame="_blank" w:history="1">
        <w:r w:rsidR="00964353" w:rsidRPr="00964353">
          <w:rPr>
            <w:rFonts w:asciiTheme="minorEastAsia" w:hAnsiTheme="minorEastAsia" w:hint="eastAsia"/>
            <w:sz w:val="24"/>
            <w:szCs w:val="24"/>
          </w:rPr>
          <w:t>游戏</w:t>
        </w:r>
      </w:hyperlink>
      <w:r w:rsidR="00912D2B">
        <w:rPr>
          <w:rFonts w:asciiTheme="minorEastAsia" w:hAnsiTheme="minorEastAsia" w:hint="eastAsia"/>
          <w:sz w:val="24"/>
          <w:szCs w:val="24"/>
        </w:rPr>
        <w:t>的组织为切入点，努力探究生态运动游戏的内容、组织模式、游戏玩法等。</w:t>
      </w:r>
      <w:r w:rsidR="0097748B">
        <w:rPr>
          <w:rFonts w:asciiTheme="minorEastAsia" w:hAnsiTheme="minorEastAsia" w:hint="eastAsia"/>
          <w:sz w:val="24"/>
          <w:szCs w:val="24"/>
        </w:rPr>
        <w:t>下面，</w:t>
      </w:r>
      <w:r w:rsidRPr="00D8073E">
        <w:rPr>
          <w:rFonts w:asciiTheme="minorEastAsia" w:hAnsiTheme="minorEastAsia" w:hint="eastAsia"/>
          <w:sz w:val="24"/>
          <w:szCs w:val="24"/>
        </w:rPr>
        <w:t>我将从以下几个方面对这半年以来的课题研究做总结。</w:t>
      </w:r>
    </w:p>
    <w:p w:rsidR="00D8073E" w:rsidRPr="00CA48D7" w:rsidRDefault="00CA48D7" w:rsidP="007C63D3">
      <w:pPr>
        <w:spacing w:line="360" w:lineRule="auto"/>
        <w:ind w:firstLine="200"/>
        <w:contextualSpacing/>
        <w:jc w:val="left"/>
        <w:rPr>
          <w:rFonts w:asciiTheme="minorEastAsia" w:hAnsiTheme="minorEastAsia"/>
          <w:sz w:val="24"/>
          <w:szCs w:val="24"/>
        </w:rPr>
      </w:pPr>
      <w:r w:rsidRPr="00CA48D7">
        <w:rPr>
          <w:rFonts w:asciiTheme="minorEastAsia" w:hAnsiTheme="minorEastAsia" w:hint="eastAsia"/>
          <w:sz w:val="24"/>
          <w:szCs w:val="24"/>
        </w:rPr>
        <w:t>一、</w:t>
      </w:r>
      <w:r w:rsidR="00056BF4">
        <w:rPr>
          <w:rFonts w:asciiTheme="minorEastAsia" w:hAnsiTheme="minorEastAsia" w:hint="eastAsia"/>
          <w:sz w:val="24"/>
          <w:szCs w:val="24"/>
        </w:rPr>
        <w:t>加强理论</w:t>
      </w:r>
      <w:r w:rsidR="00D8073E" w:rsidRPr="00CA48D7">
        <w:rPr>
          <w:rFonts w:asciiTheme="minorEastAsia" w:hAnsiTheme="minorEastAsia" w:hint="eastAsia"/>
          <w:sz w:val="24"/>
          <w:szCs w:val="24"/>
        </w:rPr>
        <w:t>学习</w:t>
      </w:r>
      <w:r w:rsidR="00056BF4">
        <w:rPr>
          <w:rFonts w:asciiTheme="minorEastAsia" w:hAnsiTheme="minorEastAsia" w:hint="eastAsia"/>
          <w:sz w:val="24"/>
          <w:szCs w:val="24"/>
        </w:rPr>
        <w:t>，提升科研水平</w:t>
      </w:r>
      <w:r w:rsidR="00D8073E" w:rsidRPr="00CA48D7">
        <w:rPr>
          <w:rFonts w:asciiTheme="minorEastAsia" w:hAnsiTheme="minorEastAsia" w:hint="eastAsia"/>
          <w:sz w:val="24"/>
          <w:szCs w:val="24"/>
        </w:rPr>
        <w:t>。</w:t>
      </w:r>
    </w:p>
    <w:p w:rsidR="00DB429D" w:rsidRDefault="00CA48D7" w:rsidP="007C63D3">
      <w:pPr>
        <w:spacing w:line="360" w:lineRule="auto"/>
        <w:ind w:firstLineChars="200" w:firstLine="480"/>
        <w:contextualSpacing/>
        <w:rPr>
          <w:rFonts w:asciiTheme="minorEastAsia" w:hAnsiTheme="minorEastAsia"/>
          <w:sz w:val="24"/>
          <w:szCs w:val="24"/>
        </w:rPr>
      </w:pPr>
      <w:r w:rsidRPr="00CA48D7">
        <w:rPr>
          <w:rFonts w:asciiTheme="minorEastAsia" w:hAnsiTheme="minorEastAsia" w:hint="eastAsia"/>
          <w:sz w:val="24"/>
          <w:szCs w:val="24"/>
        </w:rPr>
        <w:t>理论是实践的航标。为了提高课题的研究水平，围绕课题研究需要，</w:t>
      </w:r>
      <w:r w:rsidR="00567B2E">
        <w:rPr>
          <w:rFonts w:asciiTheme="minorEastAsia" w:hAnsiTheme="minorEastAsia" w:hint="eastAsia"/>
          <w:sz w:val="24"/>
          <w:szCs w:val="24"/>
        </w:rPr>
        <w:t>我</w:t>
      </w:r>
      <w:r w:rsidR="00EC0DF1">
        <w:rPr>
          <w:rFonts w:asciiTheme="minorEastAsia" w:hAnsiTheme="minorEastAsia" w:hint="eastAsia"/>
          <w:sz w:val="24"/>
          <w:szCs w:val="24"/>
        </w:rPr>
        <w:t>积极学习理论知识，阅读相关书籍。</w:t>
      </w:r>
      <w:r w:rsidR="00891AA3">
        <w:rPr>
          <w:rFonts w:asciiTheme="minorEastAsia" w:hAnsiTheme="minorEastAsia" w:hint="eastAsia"/>
          <w:sz w:val="24"/>
          <w:szCs w:val="24"/>
        </w:rPr>
        <w:t>通过网络学习和翻阅杂志等形式学习</w:t>
      </w:r>
      <w:r w:rsidR="0091514E">
        <w:rPr>
          <w:rFonts w:asciiTheme="minorEastAsia" w:hAnsiTheme="minorEastAsia" w:hint="eastAsia"/>
          <w:sz w:val="24"/>
          <w:szCs w:val="24"/>
        </w:rPr>
        <w:t>更多</w:t>
      </w:r>
      <w:r w:rsidRPr="00CA48D7">
        <w:rPr>
          <w:rFonts w:asciiTheme="minorEastAsia" w:hAnsiTheme="minorEastAsia" w:hint="eastAsia"/>
          <w:sz w:val="24"/>
          <w:szCs w:val="24"/>
        </w:rPr>
        <w:t>课题研究方面的理论文章，为指导和服务课题研究提供了坚实的理论基础。</w:t>
      </w:r>
    </w:p>
    <w:p w:rsidR="000519BF" w:rsidRDefault="00DB429D" w:rsidP="007C63D3">
      <w:pPr>
        <w:spacing w:line="360" w:lineRule="auto"/>
        <w:ind w:firstLineChars="200" w:firstLine="480"/>
        <w:contextualSpacing/>
        <w:rPr>
          <w:rFonts w:asciiTheme="minorEastAsia" w:hAnsiTheme="minorEastAsia"/>
          <w:sz w:val="24"/>
          <w:szCs w:val="24"/>
        </w:rPr>
      </w:pPr>
      <w:r>
        <w:rPr>
          <w:rFonts w:asciiTheme="minorEastAsia" w:hAnsiTheme="minorEastAsia" w:hint="eastAsia"/>
          <w:sz w:val="24"/>
          <w:szCs w:val="24"/>
        </w:rPr>
        <w:t>本学期，在课研组长的带领下，以多种方式积极参与到课题理论学习和研讨活动当中。例如，我们</w:t>
      </w:r>
      <w:r w:rsidR="0091514E">
        <w:rPr>
          <w:rFonts w:asciiTheme="minorEastAsia" w:hAnsiTheme="minorEastAsia" w:hint="eastAsia"/>
          <w:sz w:val="24"/>
          <w:szCs w:val="24"/>
        </w:rPr>
        <w:t>共同</w:t>
      </w:r>
      <w:r>
        <w:rPr>
          <w:rFonts w:asciiTheme="minorEastAsia" w:hAnsiTheme="minorEastAsia" w:hint="eastAsia"/>
          <w:sz w:val="24"/>
          <w:szCs w:val="24"/>
        </w:rPr>
        <w:t>学习了“学习故事”</w:t>
      </w:r>
      <w:r w:rsidR="0091514E">
        <w:rPr>
          <w:rFonts w:asciiTheme="minorEastAsia" w:hAnsiTheme="minorEastAsia" w:hint="eastAsia"/>
          <w:sz w:val="24"/>
          <w:szCs w:val="24"/>
        </w:rPr>
        <w:t>。</w:t>
      </w:r>
      <w:r w:rsidR="00891AA3">
        <w:rPr>
          <w:rFonts w:asciiTheme="minorEastAsia" w:hAnsiTheme="minorEastAsia" w:hint="eastAsia"/>
          <w:sz w:val="24"/>
          <w:szCs w:val="24"/>
        </w:rPr>
        <w:t>通过学习，从中区分了学习故事与观察记录的不同，认识到了学习故事的内涵</w:t>
      </w:r>
      <w:r w:rsidR="005C02DD">
        <w:rPr>
          <w:rFonts w:asciiTheme="minorEastAsia" w:hAnsiTheme="minorEastAsia" w:hint="eastAsia"/>
          <w:sz w:val="24"/>
          <w:szCs w:val="24"/>
        </w:rPr>
        <w:t>和撰写方法。</w:t>
      </w:r>
      <w:r w:rsidR="0091514E">
        <w:rPr>
          <w:rFonts w:asciiTheme="minorEastAsia" w:hAnsiTheme="minorEastAsia" w:hint="eastAsia"/>
          <w:sz w:val="24"/>
          <w:szCs w:val="24"/>
        </w:rPr>
        <w:t>从认识故事——领会故事——践行故事，不断挖掘孩子的“哇时刻”，走进学习故事。</w:t>
      </w:r>
    </w:p>
    <w:p w:rsidR="00CA48D7" w:rsidRDefault="000519BF" w:rsidP="007C63D3">
      <w:pPr>
        <w:spacing w:line="360" w:lineRule="auto"/>
        <w:ind w:firstLineChars="200" w:firstLine="480"/>
        <w:contextualSpacing/>
        <w:rPr>
          <w:rFonts w:asciiTheme="minorEastAsia" w:hAnsiTheme="minorEastAsia"/>
          <w:sz w:val="24"/>
          <w:szCs w:val="24"/>
        </w:rPr>
      </w:pPr>
      <w:r>
        <w:rPr>
          <w:rFonts w:asciiTheme="minorEastAsia" w:hAnsiTheme="minorEastAsia" w:hint="eastAsia"/>
          <w:sz w:val="24"/>
          <w:szCs w:val="24"/>
        </w:rPr>
        <w:t>在</w:t>
      </w:r>
      <w:r>
        <w:rPr>
          <w:rFonts w:ascii="宋体" w:hAnsi="宋体" w:cs="宋体" w:hint="eastAsia"/>
          <w:sz w:val="24"/>
        </w:rPr>
        <w:t>级部视频观摩学习中不懈怠</w:t>
      </w:r>
      <w:r w:rsidR="0061434D">
        <w:rPr>
          <w:rFonts w:ascii="宋体" w:hAnsi="宋体" w:cs="宋体" w:hint="eastAsia"/>
          <w:sz w:val="24"/>
        </w:rPr>
        <w:t>。视频学习渗透了许多</w:t>
      </w:r>
      <w:r w:rsidRPr="00D478F4">
        <w:rPr>
          <w:rFonts w:ascii="宋体" w:eastAsia="宋体" w:hAnsi="宋体" w:cs="宋体" w:hint="eastAsia"/>
          <w:sz w:val="24"/>
        </w:rPr>
        <w:t>“观察”的内容，如《“白描”记录孩子的故事》</w:t>
      </w:r>
      <w:r w:rsidR="0061434D">
        <w:rPr>
          <w:rFonts w:ascii="宋体" w:hAnsi="宋体" w:cs="宋体" w:hint="eastAsia"/>
          <w:sz w:val="24"/>
        </w:rPr>
        <w:t>、</w:t>
      </w:r>
      <w:r w:rsidRPr="00D478F4">
        <w:rPr>
          <w:rFonts w:ascii="宋体" w:eastAsia="宋体" w:hAnsi="宋体" w:cs="宋体" w:hint="eastAsia"/>
          <w:sz w:val="24"/>
        </w:rPr>
        <w:t>《观察：走进儿童的世界——以一日活动中不同观察方法为例》</w:t>
      </w:r>
      <w:r w:rsidR="0061434D">
        <w:rPr>
          <w:rFonts w:ascii="宋体" w:hAnsi="宋体" w:cs="宋体" w:hint="eastAsia"/>
          <w:sz w:val="24"/>
        </w:rPr>
        <w:t>、</w:t>
      </w:r>
      <w:r w:rsidRPr="00D478F4">
        <w:rPr>
          <w:rFonts w:ascii="宋体" w:eastAsia="宋体" w:hAnsi="宋体" w:cs="宋体" w:hint="eastAsia"/>
          <w:sz w:val="24"/>
        </w:rPr>
        <w:t>《谈如何用观察解决教育实践中的问题》</w:t>
      </w:r>
      <w:r w:rsidR="0061434D">
        <w:rPr>
          <w:rFonts w:ascii="宋体" w:hAnsi="宋体" w:cs="宋体" w:hint="eastAsia"/>
          <w:sz w:val="24"/>
        </w:rPr>
        <w:t>等</w:t>
      </w:r>
      <w:r w:rsidR="00AF61F6">
        <w:rPr>
          <w:rFonts w:ascii="宋体" w:hAnsi="宋体" w:cs="宋体" w:hint="eastAsia"/>
          <w:sz w:val="24"/>
        </w:rPr>
        <w:t>，为生态运动游戏个案撰写提供了良好的理论基础和方法指引。</w:t>
      </w:r>
      <w:r w:rsidR="001B7F36">
        <w:rPr>
          <w:rFonts w:ascii="宋体" w:hAnsi="宋体" w:cs="宋体" w:hint="eastAsia"/>
          <w:sz w:val="24"/>
        </w:rPr>
        <w:t>本学期，我撰写了个案观察2篇，并上传于课题网站。</w:t>
      </w:r>
    </w:p>
    <w:p w:rsidR="00D8073E" w:rsidRDefault="00056BF4" w:rsidP="007C63D3">
      <w:pPr>
        <w:spacing w:line="360" w:lineRule="auto"/>
        <w:ind w:firstLine="200"/>
        <w:contextualSpacing/>
        <w:rPr>
          <w:rFonts w:asciiTheme="minorEastAsia" w:hAnsiTheme="minorEastAsia"/>
          <w:sz w:val="24"/>
          <w:szCs w:val="24"/>
        </w:rPr>
      </w:pPr>
      <w:r>
        <w:rPr>
          <w:rFonts w:asciiTheme="minorEastAsia" w:hAnsiTheme="minorEastAsia" w:hint="eastAsia"/>
          <w:sz w:val="24"/>
          <w:szCs w:val="24"/>
        </w:rPr>
        <w:t>二、</w:t>
      </w:r>
      <w:r w:rsidR="004135D1">
        <w:rPr>
          <w:rFonts w:asciiTheme="minorEastAsia" w:hAnsiTheme="minorEastAsia" w:hint="eastAsia"/>
          <w:sz w:val="24"/>
          <w:szCs w:val="24"/>
        </w:rPr>
        <w:t>参与环境改造，坚持</w:t>
      </w:r>
      <w:r w:rsidR="004135D1" w:rsidRPr="00D8073E">
        <w:rPr>
          <w:rFonts w:asciiTheme="minorEastAsia" w:hAnsiTheme="minorEastAsia" w:hint="eastAsia"/>
          <w:sz w:val="24"/>
          <w:szCs w:val="24"/>
        </w:rPr>
        <w:t>户外活动</w:t>
      </w:r>
      <w:r>
        <w:rPr>
          <w:rFonts w:asciiTheme="minorEastAsia" w:hAnsiTheme="minorEastAsia" w:hint="eastAsia"/>
          <w:sz w:val="24"/>
          <w:szCs w:val="24"/>
        </w:rPr>
        <w:t>。</w:t>
      </w:r>
    </w:p>
    <w:p w:rsidR="00A7454A" w:rsidRDefault="007E6744" w:rsidP="006C19CF">
      <w:pPr>
        <w:spacing w:line="360" w:lineRule="auto"/>
        <w:ind w:firstLineChars="200" w:firstLine="480"/>
        <w:contextualSpacing/>
        <w:rPr>
          <w:rFonts w:asciiTheme="minorEastAsia" w:hAnsiTheme="minorEastAsia"/>
          <w:sz w:val="24"/>
          <w:szCs w:val="24"/>
        </w:rPr>
      </w:pPr>
      <w:r w:rsidRPr="001E4D55">
        <w:rPr>
          <w:rFonts w:asciiTheme="minorEastAsia" w:hAnsiTheme="minorEastAsia" w:hint="eastAsia"/>
          <w:sz w:val="24"/>
          <w:szCs w:val="24"/>
        </w:rPr>
        <w:t>环境的营造和材料的投放是激发幼儿参与活动的兴趣和调动幼儿积极性的有效措施。</w:t>
      </w:r>
      <w:r w:rsidR="00565833" w:rsidRPr="00565833">
        <w:rPr>
          <w:rFonts w:asciiTheme="minorEastAsia" w:hAnsiTheme="minorEastAsia" w:hint="eastAsia"/>
          <w:sz w:val="24"/>
          <w:szCs w:val="24"/>
        </w:rPr>
        <w:t>本学期</w:t>
      </w:r>
      <w:r w:rsidR="00D152E5">
        <w:rPr>
          <w:rFonts w:asciiTheme="minorEastAsia" w:hAnsiTheme="minorEastAsia" w:hint="eastAsia"/>
          <w:sz w:val="24"/>
          <w:szCs w:val="24"/>
        </w:rPr>
        <w:t>，我们</w:t>
      </w:r>
      <w:r w:rsidR="00565833" w:rsidRPr="00565833">
        <w:rPr>
          <w:rFonts w:asciiTheme="minorEastAsia" w:hAnsiTheme="minorEastAsia" w:hint="eastAsia"/>
          <w:sz w:val="24"/>
          <w:szCs w:val="24"/>
        </w:rPr>
        <w:t>关注幼儿发展、发掘本土特色</w:t>
      </w:r>
      <w:r w:rsidR="00F550CC">
        <w:rPr>
          <w:rFonts w:asciiTheme="minorEastAsia" w:hAnsiTheme="minorEastAsia" w:hint="eastAsia"/>
          <w:sz w:val="24"/>
          <w:szCs w:val="24"/>
        </w:rPr>
        <w:t>。我积极</w:t>
      </w:r>
      <w:r w:rsidR="00D152E5" w:rsidRPr="00D152E5">
        <w:rPr>
          <w:rFonts w:asciiTheme="minorEastAsia" w:hAnsiTheme="minorEastAsia" w:hint="eastAsia"/>
          <w:sz w:val="24"/>
          <w:szCs w:val="24"/>
        </w:rPr>
        <w:t>参与</w:t>
      </w:r>
      <w:r w:rsidR="00F550CC">
        <w:rPr>
          <w:rFonts w:asciiTheme="minorEastAsia" w:hAnsiTheme="minorEastAsia" w:hint="eastAsia"/>
          <w:sz w:val="24"/>
          <w:szCs w:val="24"/>
        </w:rPr>
        <w:t>到</w:t>
      </w:r>
      <w:r w:rsidR="00D152E5" w:rsidRPr="00D152E5">
        <w:rPr>
          <w:rFonts w:asciiTheme="minorEastAsia" w:hAnsiTheme="minorEastAsia" w:hint="eastAsia"/>
          <w:sz w:val="24"/>
          <w:szCs w:val="24"/>
        </w:rPr>
        <w:t>生态运动游戏环境改造</w:t>
      </w:r>
      <w:r w:rsidR="00F550CC">
        <w:rPr>
          <w:rFonts w:asciiTheme="minorEastAsia" w:hAnsiTheme="minorEastAsia" w:hint="eastAsia"/>
          <w:sz w:val="24"/>
          <w:szCs w:val="24"/>
        </w:rPr>
        <w:t>中</w:t>
      </w:r>
      <w:r w:rsidR="00A7454A">
        <w:rPr>
          <w:rFonts w:asciiTheme="minorEastAsia" w:hAnsiTheme="minorEastAsia" w:hint="eastAsia"/>
          <w:sz w:val="24"/>
          <w:szCs w:val="24"/>
        </w:rPr>
        <w:t>：</w:t>
      </w:r>
      <w:r w:rsidR="00C8131F">
        <w:rPr>
          <w:rFonts w:asciiTheme="minorEastAsia" w:hAnsiTheme="minorEastAsia" w:hint="eastAsia"/>
          <w:sz w:val="24"/>
          <w:szCs w:val="24"/>
        </w:rPr>
        <w:t>我们</w:t>
      </w:r>
      <w:r w:rsidR="0022626C">
        <w:rPr>
          <w:rFonts w:asciiTheme="minorEastAsia" w:hAnsiTheme="minorEastAsia" w:hint="eastAsia"/>
          <w:sz w:val="24"/>
          <w:szCs w:val="24"/>
        </w:rPr>
        <w:t>走进社区，走进工厂，收集低结构材料；</w:t>
      </w:r>
      <w:r w:rsidR="00C8131F">
        <w:rPr>
          <w:rFonts w:asciiTheme="minorEastAsia" w:hAnsiTheme="minorEastAsia" w:hint="eastAsia"/>
          <w:sz w:val="24"/>
          <w:szCs w:val="24"/>
        </w:rPr>
        <w:t>修剪树枝，为幼儿运动游戏保驾护航</w:t>
      </w:r>
      <w:r w:rsidR="00A7454A">
        <w:rPr>
          <w:rFonts w:asciiTheme="minorEastAsia" w:hAnsiTheme="minorEastAsia" w:hint="eastAsia"/>
          <w:sz w:val="24"/>
          <w:szCs w:val="24"/>
        </w:rPr>
        <w:t>；创设</w:t>
      </w:r>
      <w:r w:rsidR="00D152E5">
        <w:rPr>
          <w:rFonts w:asciiTheme="minorEastAsia" w:hAnsiTheme="minorEastAsia" w:hint="eastAsia"/>
          <w:sz w:val="24"/>
          <w:szCs w:val="24"/>
        </w:rPr>
        <w:t>户外</w:t>
      </w:r>
      <w:r w:rsidR="00A7454A">
        <w:rPr>
          <w:rFonts w:asciiTheme="minorEastAsia" w:hAnsiTheme="minorEastAsia" w:hint="eastAsia"/>
          <w:sz w:val="24"/>
          <w:szCs w:val="24"/>
        </w:rPr>
        <w:t>生态</w:t>
      </w:r>
      <w:r w:rsidR="00D152E5">
        <w:rPr>
          <w:rFonts w:asciiTheme="minorEastAsia" w:hAnsiTheme="minorEastAsia" w:hint="eastAsia"/>
          <w:sz w:val="24"/>
          <w:szCs w:val="24"/>
        </w:rPr>
        <w:t>游戏</w:t>
      </w:r>
      <w:r w:rsidR="00A7454A">
        <w:rPr>
          <w:rFonts w:asciiTheme="minorEastAsia" w:hAnsiTheme="minorEastAsia" w:hint="eastAsia"/>
          <w:sz w:val="24"/>
          <w:szCs w:val="24"/>
        </w:rPr>
        <w:t>环境</w:t>
      </w:r>
      <w:r w:rsidR="00D152E5">
        <w:rPr>
          <w:rFonts w:asciiTheme="minorEastAsia" w:hAnsiTheme="minorEastAsia" w:hint="eastAsia"/>
          <w:sz w:val="24"/>
          <w:szCs w:val="24"/>
        </w:rPr>
        <w:t xml:space="preserve"> “娃娃家”</w:t>
      </w:r>
      <w:r w:rsidR="00A7454A">
        <w:rPr>
          <w:rFonts w:asciiTheme="minorEastAsia" w:hAnsiTheme="minorEastAsia" w:hint="eastAsia"/>
          <w:sz w:val="24"/>
          <w:szCs w:val="24"/>
        </w:rPr>
        <w:t>等</w:t>
      </w:r>
      <w:r w:rsidR="00C8131F">
        <w:rPr>
          <w:rFonts w:asciiTheme="minorEastAsia" w:hAnsiTheme="minorEastAsia" w:hint="eastAsia"/>
          <w:sz w:val="24"/>
          <w:szCs w:val="24"/>
        </w:rPr>
        <w:t>，</w:t>
      </w:r>
      <w:r w:rsidR="0022626C">
        <w:rPr>
          <w:rFonts w:asciiTheme="minorEastAsia" w:hAnsiTheme="minorEastAsia" w:hint="eastAsia"/>
          <w:sz w:val="24"/>
          <w:szCs w:val="24"/>
        </w:rPr>
        <w:t>调动</w:t>
      </w:r>
      <w:r w:rsidR="00A7454A" w:rsidRPr="00565833">
        <w:rPr>
          <w:rFonts w:asciiTheme="minorEastAsia" w:hAnsiTheme="minorEastAsia" w:hint="eastAsia"/>
          <w:sz w:val="24"/>
          <w:szCs w:val="24"/>
        </w:rPr>
        <w:t>幼儿参与的积极性</w:t>
      </w:r>
      <w:r w:rsidR="00A7454A">
        <w:rPr>
          <w:rFonts w:asciiTheme="minorEastAsia" w:hAnsiTheme="minorEastAsia" w:hint="eastAsia"/>
          <w:sz w:val="24"/>
          <w:szCs w:val="24"/>
        </w:rPr>
        <w:t>；</w:t>
      </w:r>
      <w:r w:rsidR="00C8131F">
        <w:rPr>
          <w:rFonts w:asciiTheme="minorEastAsia" w:hAnsiTheme="minorEastAsia" w:hint="eastAsia"/>
          <w:sz w:val="24"/>
          <w:szCs w:val="24"/>
        </w:rPr>
        <w:t>我们</w:t>
      </w:r>
      <w:r w:rsidR="00A7454A">
        <w:rPr>
          <w:rFonts w:asciiTheme="minorEastAsia" w:hAnsiTheme="minorEastAsia" w:hint="eastAsia"/>
          <w:sz w:val="24"/>
          <w:szCs w:val="24"/>
        </w:rPr>
        <w:t>归类整理</w:t>
      </w:r>
      <w:r w:rsidR="0022626C">
        <w:rPr>
          <w:rFonts w:asciiTheme="minorEastAsia" w:hAnsiTheme="minorEastAsia" w:hint="eastAsia"/>
          <w:sz w:val="24"/>
          <w:szCs w:val="24"/>
        </w:rPr>
        <w:t>，</w:t>
      </w:r>
      <w:r w:rsidR="00A7003B">
        <w:rPr>
          <w:rFonts w:asciiTheme="minorEastAsia" w:hAnsiTheme="minorEastAsia" w:hint="eastAsia"/>
          <w:sz w:val="24"/>
          <w:szCs w:val="24"/>
        </w:rPr>
        <w:t>孩子</w:t>
      </w:r>
      <w:r w:rsidR="00565833" w:rsidRPr="00565833">
        <w:rPr>
          <w:rFonts w:asciiTheme="minorEastAsia" w:hAnsiTheme="minorEastAsia" w:hint="eastAsia"/>
          <w:sz w:val="24"/>
          <w:szCs w:val="24"/>
        </w:rPr>
        <w:t>到</w:t>
      </w:r>
      <w:r w:rsidR="00A7454A">
        <w:rPr>
          <w:rFonts w:asciiTheme="minorEastAsia" w:hAnsiTheme="minorEastAsia" w:hint="eastAsia"/>
          <w:sz w:val="24"/>
          <w:szCs w:val="24"/>
        </w:rPr>
        <w:t>户外</w:t>
      </w:r>
      <w:hyperlink r:id="rId9" w:tgtFrame="_blank" w:history="1">
        <w:r w:rsidR="00565833" w:rsidRPr="00565833">
          <w:rPr>
            <w:rFonts w:asciiTheme="minorEastAsia" w:hAnsiTheme="minorEastAsia" w:hint="eastAsia"/>
            <w:sz w:val="24"/>
            <w:szCs w:val="24"/>
          </w:rPr>
          <w:t>游戏活动</w:t>
        </w:r>
      </w:hyperlink>
      <w:r w:rsidR="00565833" w:rsidRPr="00565833">
        <w:rPr>
          <w:rFonts w:asciiTheme="minorEastAsia" w:hAnsiTheme="minorEastAsia" w:hint="eastAsia"/>
          <w:sz w:val="24"/>
          <w:szCs w:val="24"/>
        </w:rPr>
        <w:t>中</w:t>
      </w:r>
      <w:r w:rsidR="00A7454A">
        <w:rPr>
          <w:rFonts w:asciiTheme="minorEastAsia" w:hAnsiTheme="minorEastAsia" w:hint="eastAsia"/>
          <w:sz w:val="24"/>
          <w:szCs w:val="24"/>
        </w:rPr>
        <w:t>，</w:t>
      </w:r>
      <w:r w:rsidR="00A7454A" w:rsidRPr="00161701">
        <w:rPr>
          <w:rFonts w:asciiTheme="minorEastAsia" w:hAnsiTheme="minorEastAsia" w:hint="eastAsia"/>
          <w:sz w:val="24"/>
          <w:szCs w:val="24"/>
        </w:rPr>
        <w:t>兴趣浓厚，参与性高。</w:t>
      </w:r>
    </w:p>
    <w:p w:rsidR="00C8131F" w:rsidRPr="00F1351A" w:rsidRDefault="00A7454A" w:rsidP="00F1351A">
      <w:pPr>
        <w:spacing w:line="360" w:lineRule="auto"/>
        <w:ind w:firstLineChars="200" w:firstLine="480"/>
        <w:contextualSpacing/>
        <w:rPr>
          <w:rFonts w:asciiTheme="minorEastAsia" w:hAnsiTheme="minorEastAsia"/>
          <w:color w:val="FF0000"/>
          <w:sz w:val="24"/>
          <w:szCs w:val="24"/>
        </w:rPr>
      </w:pPr>
      <w:r>
        <w:rPr>
          <w:rFonts w:asciiTheme="minorEastAsia" w:hAnsiTheme="minorEastAsia" w:hint="eastAsia"/>
          <w:sz w:val="24"/>
          <w:szCs w:val="24"/>
        </w:rPr>
        <w:t>根据</w:t>
      </w:r>
      <w:r w:rsidRPr="001434A4">
        <w:rPr>
          <w:rFonts w:asciiTheme="minorEastAsia" w:hAnsiTheme="minorEastAsia" w:hint="eastAsia"/>
          <w:sz w:val="24"/>
          <w:szCs w:val="24"/>
        </w:rPr>
        <w:t>《指南》</w:t>
      </w:r>
      <w:r>
        <w:rPr>
          <w:rFonts w:asciiTheme="minorEastAsia" w:hAnsiTheme="minorEastAsia" w:hint="eastAsia"/>
          <w:sz w:val="24"/>
          <w:szCs w:val="24"/>
        </w:rPr>
        <w:t>的要求</w:t>
      </w:r>
      <w:r w:rsidRPr="001434A4">
        <w:rPr>
          <w:rFonts w:asciiTheme="minorEastAsia" w:hAnsiTheme="minorEastAsia" w:hint="eastAsia"/>
          <w:sz w:val="24"/>
          <w:szCs w:val="24"/>
        </w:rPr>
        <w:t>：幼儿每天户外体育活动时间不少于</w:t>
      </w:r>
      <w:r w:rsidR="002B1238">
        <w:rPr>
          <w:rFonts w:asciiTheme="minorEastAsia" w:hAnsiTheme="minorEastAsia" w:hint="eastAsia"/>
          <w:sz w:val="24"/>
          <w:szCs w:val="24"/>
        </w:rPr>
        <w:t>2</w:t>
      </w:r>
      <w:r w:rsidRPr="001434A4">
        <w:rPr>
          <w:rFonts w:asciiTheme="minorEastAsia" w:hAnsiTheme="minorEastAsia" w:hint="eastAsia"/>
          <w:sz w:val="24"/>
          <w:szCs w:val="24"/>
        </w:rPr>
        <w:t>小时。</w:t>
      </w:r>
      <w:r>
        <w:rPr>
          <w:rFonts w:asciiTheme="minorEastAsia" w:hAnsiTheme="minorEastAsia" w:hint="eastAsia"/>
          <w:sz w:val="24"/>
          <w:szCs w:val="24"/>
        </w:rPr>
        <w:t>我们坚持带领幼儿参与户外活动。</w:t>
      </w:r>
      <w:r w:rsidR="007C7FAF">
        <w:rPr>
          <w:rFonts w:asciiTheme="minorEastAsia" w:hAnsiTheme="minorEastAsia" w:hint="eastAsia"/>
          <w:sz w:val="24"/>
          <w:szCs w:val="24"/>
        </w:rPr>
        <w:t>在晨间活动中</w:t>
      </w:r>
      <w:r w:rsidR="00563AA0">
        <w:rPr>
          <w:rFonts w:asciiTheme="minorEastAsia" w:hAnsiTheme="minorEastAsia" w:hint="eastAsia"/>
          <w:sz w:val="24"/>
          <w:szCs w:val="24"/>
        </w:rPr>
        <w:t>，我们开展混龄活动</w:t>
      </w:r>
      <w:r w:rsidR="002B1238">
        <w:rPr>
          <w:rFonts w:asciiTheme="minorEastAsia" w:hAnsiTheme="minorEastAsia" w:hint="eastAsia"/>
          <w:sz w:val="24"/>
          <w:szCs w:val="24"/>
        </w:rPr>
        <w:t>，引导幼儿 “以大带小”</w:t>
      </w:r>
      <w:r w:rsidR="00A31829">
        <w:rPr>
          <w:rFonts w:asciiTheme="minorEastAsia" w:hAnsiTheme="minorEastAsia" w:hint="eastAsia"/>
          <w:sz w:val="24"/>
          <w:szCs w:val="24"/>
        </w:rPr>
        <w:t>。</w:t>
      </w:r>
      <w:r w:rsidR="00563AA0">
        <w:rPr>
          <w:rFonts w:asciiTheme="minorEastAsia" w:hAnsiTheme="minorEastAsia" w:hint="eastAsia"/>
          <w:sz w:val="24"/>
          <w:szCs w:val="24"/>
        </w:rPr>
        <w:t>我和幼儿友好互动，以“同伴”的身份积极参与到幼儿的游戏当中</w:t>
      </w:r>
      <w:r w:rsidR="00824B6C">
        <w:rPr>
          <w:rFonts w:asciiTheme="minorEastAsia" w:hAnsiTheme="minorEastAsia" w:hint="eastAsia"/>
          <w:sz w:val="24"/>
          <w:szCs w:val="24"/>
        </w:rPr>
        <w:t>，</w:t>
      </w:r>
      <w:r w:rsidR="0003753D">
        <w:rPr>
          <w:rFonts w:asciiTheme="minorEastAsia" w:hAnsiTheme="minorEastAsia" w:hint="eastAsia"/>
          <w:sz w:val="24"/>
          <w:szCs w:val="24"/>
        </w:rPr>
        <w:t>用拍照、摄像、撰写等方式记录幼儿的精彩瞬间，并</w:t>
      </w:r>
      <w:r w:rsidR="00563AA0">
        <w:rPr>
          <w:rFonts w:asciiTheme="minorEastAsia" w:hAnsiTheme="minorEastAsia" w:hint="eastAsia"/>
          <w:sz w:val="24"/>
          <w:szCs w:val="24"/>
        </w:rPr>
        <w:t>不断从幼儿的游戏行为中获得</w:t>
      </w:r>
      <w:r w:rsidR="00563AA0">
        <w:rPr>
          <w:rFonts w:asciiTheme="minorEastAsia" w:hAnsiTheme="minorEastAsia" w:hint="eastAsia"/>
          <w:sz w:val="24"/>
          <w:szCs w:val="24"/>
        </w:rPr>
        <w:lastRenderedPageBreak/>
        <w:t>启发</w:t>
      </w:r>
      <w:r w:rsidR="00A7003B">
        <w:rPr>
          <w:rFonts w:asciiTheme="minorEastAsia" w:hAnsiTheme="minorEastAsia" w:hint="eastAsia"/>
          <w:sz w:val="24"/>
          <w:szCs w:val="24"/>
        </w:rPr>
        <w:t>，拓宽游戏思维</w:t>
      </w:r>
      <w:r w:rsidR="00563AA0">
        <w:rPr>
          <w:rFonts w:asciiTheme="minorEastAsia" w:hAnsiTheme="minorEastAsia" w:hint="eastAsia"/>
          <w:sz w:val="24"/>
          <w:szCs w:val="24"/>
        </w:rPr>
        <w:t>。</w:t>
      </w:r>
      <w:r w:rsidR="00824B6C">
        <w:rPr>
          <w:rFonts w:asciiTheme="minorEastAsia" w:hAnsiTheme="minorEastAsia" w:hint="eastAsia"/>
          <w:sz w:val="24"/>
          <w:szCs w:val="24"/>
        </w:rPr>
        <w:t>其次，</w:t>
      </w:r>
      <w:r w:rsidR="00563AA0">
        <w:rPr>
          <w:rFonts w:asciiTheme="minorEastAsia" w:hAnsiTheme="minorEastAsia" w:hint="eastAsia"/>
          <w:sz w:val="24"/>
          <w:szCs w:val="24"/>
        </w:rPr>
        <w:t>积极组织好特色活动。小班幼儿刚入园不久，</w:t>
      </w:r>
      <w:r w:rsidR="00913743">
        <w:rPr>
          <w:rFonts w:asciiTheme="minorEastAsia" w:hAnsiTheme="minorEastAsia" w:hint="eastAsia"/>
          <w:sz w:val="24"/>
          <w:szCs w:val="24"/>
        </w:rPr>
        <w:t>我们逐层推进</w:t>
      </w:r>
      <w:r w:rsidR="00A7003B">
        <w:rPr>
          <w:rFonts w:asciiTheme="minorEastAsia" w:hAnsiTheme="minorEastAsia" w:hint="eastAsia"/>
          <w:sz w:val="24"/>
          <w:szCs w:val="24"/>
        </w:rPr>
        <w:t>。本学期我们开展了“小海龟产蛋、解救小动物、</w:t>
      </w:r>
      <w:r w:rsidR="00F1351A">
        <w:rPr>
          <w:rFonts w:asciiTheme="minorEastAsia" w:hAnsiTheme="minorEastAsia" w:hint="eastAsia"/>
          <w:sz w:val="24"/>
          <w:szCs w:val="24"/>
        </w:rPr>
        <w:t>动物乐园</w:t>
      </w:r>
      <w:r w:rsidR="00A7003B">
        <w:rPr>
          <w:rFonts w:asciiTheme="minorEastAsia" w:hAnsiTheme="minorEastAsia" w:hint="eastAsia"/>
          <w:sz w:val="24"/>
          <w:szCs w:val="24"/>
        </w:rPr>
        <w:t>”</w:t>
      </w:r>
      <w:r w:rsidR="00F1351A">
        <w:rPr>
          <w:rFonts w:asciiTheme="minorEastAsia" w:hAnsiTheme="minorEastAsia" w:hint="eastAsia"/>
          <w:sz w:val="24"/>
          <w:szCs w:val="24"/>
        </w:rPr>
        <w:t>等特色活动</w:t>
      </w:r>
      <w:r w:rsidR="00A31829">
        <w:rPr>
          <w:rFonts w:asciiTheme="minorEastAsia" w:hAnsiTheme="minorEastAsia" w:hint="eastAsia"/>
          <w:sz w:val="24"/>
          <w:szCs w:val="24"/>
        </w:rPr>
        <w:t>，</w:t>
      </w:r>
      <w:r w:rsidR="00A31829" w:rsidRPr="00161701">
        <w:rPr>
          <w:rFonts w:asciiTheme="minorEastAsia" w:hAnsiTheme="minorEastAsia" w:hint="eastAsia"/>
          <w:sz w:val="24"/>
          <w:szCs w:val="24"/>
        </w:rPr>
        <w:t>在组织游戏的过程中也逐渐发现问题</w:t>
      </w:r>
      <w:r w:rsidR="00A31829">
        <w:rPr>
          <w:rFonts w:asciiTheme="minorEastAsia" w:hAnsiTheme="minorEastAsia" w:hint="eastAsia"/>
          <w:sz w:val="24"/>
          <w:szCs w:val="24"/>
        </w:rPr>
        <w:t>并及时调整，逐渐掌握游戏的组织策略，提高了游戏的有效性和实践性</w:t>
      </w:r>
      <w:r w:rsidR="00F1351A">
        <w:rPr>
          <w:rFonts w:asciiTheme="minorEastAsia" w:hAnsiTheme="minorEastAsia" w:hint="eastAsia"/>
          <w:sz w:val="24"/>
          <w:szCs w:val="24"/>
        </w:rPr>
        <w:t>。孩子们</w:t>
      </w:r>
      <w:r w:rsidR="00A31829">
        <w:rPr>
          <w:rFonts w:asciiTheme="minorEastAsia" w:hAnsiTheme="minorEastAsia" w:hint="eastAsia"/>
          <w:sz w:val="24"/>
          <w:szCs w:val="24"/>
        </w:rPr>
        <w:t>享受</w:t>
      </w:r>
      <w:r w:rsidR="008007F7">
        <w:rPr>
          <w:rFonts w:asciiTheme="minorEastAsia" w:hAnsiTheme="minorEastAsia" w:hint="eastAsia"/>
          <w:sz w:val="24"/>
          <w:szCs w:val="24"/>
        </w:rPr>
        <w:t>着</w:t>
      </w:r>
      <w:r w:rsidR="00A31829">
        <w:rPr>
          <w:rFonts w:asciiTheme="minorEastAsia" w:hAnsiTheme="minorEastAsia" w:hint="eastAsia"/>
          <w:sz w:val="24"/>
          <w:szCs w:val="24"/>
        </w:rPr>
        <w:t>游戏带来的快乐。</w:t>
      </w:r>
    </w:p>
    <w:p w:rsidR="00D8073E" w:rsidRDefault="00E069D1" w:rsidP="007C63D3">
      <w:pPr>
        <w:spacing w:line="360" w:lineRule="auto"/>
        <w:ind w:firstLine="200"/>
        <w:contextualSpacing/>
        <w:rPr>
          <w:rFonts w:asciiTheme="minorEastAsia" w:hAnsiTheme="minorEastAsia"/>
          <w:sz w:val="24"/>
          <w:szCs w:val="24"/>
        </w:rPr>
      </w:pPr>
      <w:r>
        <w:rPr>
          <w:rFonts w:asciiTheme="minorEastAsia" w:hAnsiTheme="minorEastAsia" w:hint="eastAsia"/>
          <w:sz w:val="24"/>
          <w:szCs w:val="24"/>
        </w:rPr>
        <w:t>三、</w:t>
      </w:r>
      <w:r w:rsidR="00171AFF">
        <w:rPr>
          <w:rFonts w:asciiTheme="minorEastAsia" w:hAnsiTheme="minorEastAsia" w:hint="eastAsia"/>
          <w:sz w:val="24"/>
          <w:szCs w:val="24"/>
        </w:rPr>
        <w:t>积极发放</w:t>
      </w:r>
      <w:r w:rsidR="00D8073E" w:rsidRPr="00D8073E">
        <w:rPr>
          <w:rFonts w:asciiTheme="minorEastAsia" w:hAnsiTheme="minorEastAsia" w:hint="eastAsia"/>
          <w:sz w:val="24"/>
          <w:szCs w:val="24"/>
        </w:rPr>
        <w:t>游戏</w:t>
      </w:r>
      <w:r w:rsidR="00171AFF">
        <w:rPr>
          <w:rFonts w:asciiTheme="minorEastAsia" w:hAnsiTheme="minorEastAsia" w:hint="eastAsia"/>
          <w:sz w:val="24"/>
          <w:szCs w:val="24"/>
        </w:rPr>
        <w:t>，</w:t>
      </w:r>
      <w:r w:rsidR="00CE0BAC">
        <w:rPr>
          <w:rFonts w:asciiTheme="minorEastAsia" w:hAnsiTheme="minorEastAsia" w:hint="eastAsia"/>
          <w:sz w:val="24"/>
          <w:szCs w:val="24"/>
        </w:rPr>
        <w:t>深化课题研究</w:t>
      </w:r>
      <w:r w:rsidR="00565833">
        <w:rPr>
          <w:rFonts w:asciiTheme="minorEastAsia" w:hAnsiTheme="minorEastAsia" w:hint="eastAsia"/>
          <w:sz w:val="24"/>
          <w:szCs w:val="24"/>
        </w:rPr>
        <w:t>。</w:t>
      </w:r>
    </w:p>
    <w:p w:rsidR="00CA48D7" w:rsidRDefault="00CA48D7" w:rsidP="007C63D3">
      <w:pPr>
        <w:spacing w:line="360" w:lineRule="auto"/>
        <w:ind w:firstLineChars="200" w:firstLine="480"/>
        <w:contextualSpacing/>
        <w:rPr>
          <w:rFonts w:asciiTheme="minorEastAsia" w:hAnsiTheme="minorEastAsia"/>
          <w:sz w:val="24"/>
          <w:szCs w:val="24"/>
        </w:rPr>
      </w:pPr>
      <w:r>
        <w:rPr>
          <w:rFonts w:asciiTheme="minorEastAsia" w:hAnsiTheme="minorEastAsia" w:hint="eastAsia"/>
          <w:sz w:val="24"/>
          <w:szCs w:val="24"/>
        </w:rPr>
        <w:t>1.</w:t>
      </w:r>
      <w:r w:rsidR="009F7572">
        <w:rPr>
          <w:rFonts w:asciiTheme="minorEastAsia" w:hAnsiTheme="minorEastAsia" w:hint="eastAsia"/>
          <w:sz w:val="24"/>
          <w:szCs w:val="24"/>
        </w:rPr>
        <w:t>本学期，我们</w:t>
      </w:r>
      <w:r w:rsidR="00573358">
        <w:rPr>
          <w:rFonts w:asciiTheme="minorEastAsia" w:hAnsiTheme="minorEastAsia" w:hint="eastAsia"/>
          <w:sz w:val="24"/>
          <w:szCs w:val="24"/>
        </w:rPr>
        <w:t>组织</w:t>
      </w:r>
      <w:r w:rsidR="009F7572">
        <w:rPr>
          <w:rFonts w:asciiTheme="minorEastAsia" w:hAnsiTheme="minorEastAsia" w:hint="eastAsia"/>
          <w:sz w:val="24"/>
          <w:szCs w:val="24"/>
        </w:rPr>
        <w:t>开展了“车行区”</w:t>
      </w:r>
      <w:r w:rsidR="00573358">
        <w:rPr>
          <w:rFonts w:asciiTheme="minorEastAsia" w:hAnsiTheme="minorEastAsia" w:hint="eastAsia"/>
          <w:sz w:val="24"/>
          <w:szCs w:val="24"/>
        </w:rPr>
        <w:t>开放研讨活动</w:t>
      </w:r>
      <w:r w:rsidR="009F7572">
        <w:rPr>
          <w:rFonts w:asciiTheme="minorEastAsia" w:hAnsiTheme="minorEastAsia" w:hint="eastAsia"/>
          <w:sz w:val="24"/>
          <w:szCs w:val="24"/>
        </w:rPr>
        <w:t>。在本次活动中，我与搭班老师从幼儿兴趣出发，</w:t>
      </w:r>
      <w:r w:rsidR="00573358">
        <w:rPr>
          <w:rFonts w:asciiTheme="minorEastAsia" w:hAnsiTheme="minorEastAsia" w:hint="eastAsia"/>
          <w:sz w:val="24"/>
          <w:szCs w:val="24"/>
        </w:rPr>
        <w:t>结合《指南》健康领域要求</w:t>
      </w:r>
      <w:r w:rsidR="00EB7494">
        <w:rPr>
          <w:rFonts w:asciiTheme="minorEastAsia" w:hAnsiTheme="minorEastAsia" w:hint="eastAsia"/>
          <w:sz w:val="24"/>
          <w:szCs w:val="24"/>
        </w:rPr>
        <w:t>，预设</w:t>
      </w:r>
      <w:r w:rsidR="00573358">
        <w:rPr>
          <w:rFonts w:asciiTheme="minorEastAsia" w:hAnsiTheme="minorEastAsia" w:hint="eastAsia"/>
          <w:sz w:val="24"/>
          <w:szCs w:val="24"/>
        </w:rPr>
        <w:t>了《小小送信员》课题游戏</w:t>
      </w:r>
      <w:r w:rsidR="00EB7494">
        <w:rPr>
          <w:rFonts w:asciiTheme="minorEastAsia" w:hAnsiTheme="minorEastAsia" w:hint="eastAsia"/>
          <w:sz w:val="24"/>
          <w:szCs w:val="24"/>
        </w:rPr>
        <w:t>，在级部研讨中，积极探讨发言，互相建言献策。</w:t>
      </w:r>
      <w:r w:rsidR="00573358">
        <w:rPr>
          <w:rFonts w:asciiTheme="minorEastAsia" w:hAnsiTheme="minorEastAsia" w:hint="eastAsia"/>
          <w:sz w:val="24"/>
          <w:szCs w:val="24"/>
        </w:rPr>
        <w:t>为让孩子更好的融入游戏情境中，</w:t>
      </w:r>
      <w:r w:rsidR="00AA16E2">
        <w:rPr>
          <w:rFonts w:asciiTheme="minorEastAsia" w:hAnsiTheme="minorEastAsia" w:hint="eastAsia"/>
          <w:sz w:val="24"/>
          <w:szCs w:val="24"/>
        </w:rPr>
        <w:t>我</w:t>
      </w:r>
      <w:r w:rsidR="00573358">
        <w:rPr>
          <w:rFonts w:asciiTheme="minorEastAsia" w:hAnsiTheme="minorEastAsia" w:hint="eastAsia"/>
          <w:sz w:val="24"/>
          <w:szCs w:val="24"/>
        </w:rPr>
        <w:t>配合组织游戏的老师，制作</w:t>
      </w:r>
      <w:r w:rsidR="00EB7494">
        <w:rPr>
          <w:rFonts w:asciiTheme="minorEastAsia" w:hAnsiTheme="minorEastAsia" w:hint="eastAsia"/>
          <w:sz w:val="24"/>
          <w:szCs w:val="24"/>
        </w:rPr>
        <w:t>了</w:t>
      </w:r>
      <w:r w:rsidR="00573358">
        <w:rPr>
          <w:rFonts w:asciiTheme="minorEastAsia" w:hAnsiTheme="minorEastAsia" w:hint="eastAsia"/>
          <w:sz w:val="24"/>
          <w:szCs w:val="24"/>
        </w:rPr>
        <w:t>游戏所需</w:t>
      </w:r>
      <w:r w:rsidR="00EB7494">
        <w:rPr>
          <w:rFonts w:asciiTheme="minorEastAsia" w:hAnsiTheme="minorEastAsia" w:hint="eastAsia"/>
          <w:sz w:val="24"/>
          <w:szCs w:val="24"/>
        </w:rPr>
        <w:t>材料</w:t>
      </w:r>
      <w:r w:rsidR="00AA16E2">
        <w:rPr>
          <w:rFonts w:asciiTheme="minorEastAsia" w:hAnsiTheme="minorEastAsia" w:hint="eastAsia"/>
          <w:sz w:val="24"/>
          <w:szCs w:val="24"/>
        </w:rPr>
        <w:t>，例如</w:t>
      </w:r>
      <w:r w:rsidR="00EB7494">
        <w:rPr>
          <w:rFonts w:asciiTheme="minorEastAsia" w:hAnsiTheme="minorEastAsia" w:hint="eastAsia"/>
          <w:sz w:val="24"/>
          <w:szCs w:val="24"/>
        </w:rPr>
        <w:t>小动物头饰、</w:t>
      </w:r>
      <w:r w:rsidR="00AA16E2">
        <w:rPr>
          <w:rFonts w:asciiTheme="minorEastAsia" w:hAnsiTheme="minorEastAsia" w:hint="eastAsia"/>
          <w:sz w:val="24"/>
          <w:szCs w:val="24"/>
        </w:rPr>
        <w:t>邮局等</w:t>
      </w:r>
      <w:r w:rsidR="00EB7494">
        <w:rPr>
          <w:rFonts w:asciiTheme="minorEastAsia" w:hAnsiTheme="minorEastAsia" w:hint="eastAsia"/>
          <w:sz w:val="24"/>
          <w:szCs w:val="24"/>
        </w:rPr>
        <w:t>。在游戏组织过程中，及时发现问题，</w:t>
      </w:r>
      <w:r w:rsidR="00AA16E2">
        <w:rPr>
          <w:rFonts w:asciiTheme="minorEastAsia" w:hAnsiTheme="minorEastAsia" w:hint="eastAsia"/>
          <w:sz w:val="24"/>
          <w:szCs w:val="24"/>
        </w:rPr>
        <w:t>调整游戏方案，不断满足幼儿的发展需求。</w:t>
      </w:r>
      <w:r w:rsidR="00EB7494">
        <w:rPr>
          <w:rFonts w:asciiTheme="minorEastAsia" w:hAnsiTheme="minorEastAsia"/>
          <w:sz w:val="24"/>
          <w:szCs w:val="24"/>
        </w:rPr>
        <w:t xml:space="preserve"> </w:t>
      </w:r>
    </w:p>
    <w:p w:rsidR="007E6744" w:rsidRDefault="00CA48D7" w:rsidP="007C63D3">
      <w:pPr>
        <w:widowControl/>
        <w:shd w:val="clear" w:color="auto" w:fill="FFFFFF"/>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w:t>
      </w:r>
      <w:r w:rsidR="00D27F3A">
        <w:rPr>
          <w:rFonts w:asciiTheme="minorEastAsia" w:hAnsiTheme="minorEastAsia" w:hint="eastAsia"/>
          <w:sz w:val="24"/>
          <w:szCs w:val="24"/>
        </w:rPr>
        <w:t>以球和圈为主要材料的同课异构生态运动游戏，我</w:t>
      </w:r>
      <w:r w:rsidR="00161701">
        <w:rPr>
          <w:rFonts w:asciiTheme="minorEastAsia" w:hAnsiTheme="minorEastAsia" w:hint="eastAsia"/>
          <w:sz w:val="24"/>
          <w:szCs w:val="24"/>
        </w:rPr>
        <w:t>担任</w:t>
      </w:r>
      <w:r w:rsidR="00D27F3A">
        <w:rPr>
          <w:rFonts w:asciiTheme="minorEastAsia" w:hAnsiTheme="minorEastAsia" w:hint="eastAsia"/>
          <w:sz w:val="24"/>
          <w:szCs w:val="24"/>
        </w:rPr>
        <w:t>了</w:t>
      </w:r>
      <w:r w:rsidR="00161701">
        <w:rPr>
          <w:rFonts w:asciiTheme="minorEastAsia" w:hAnsiTheme="minorEastAsia" w:hint="eastAsia"/>
          <w:sz w:val="24"/>
          <w:szCs w:val="24"/>
        </w:rPr>
        <w:t>讨论组</w:t>
      </w:r>
      <w:r w:rsidR="00D27F3A">
        <w:rPr>
          <w:rFonts w:asciiTheme="minorEastAsia" w:hAnsiTheme="minorEastAsia" w:hint="eastAsia"/>
          <w:sz w:val="24"/>
          <w:szCs w:val="24"/>
        </w:rPr>
        <w:t>小</w:t>
      </w:r>
      <w:r w:rsidR="00161701">
        <w:rPr>
          <w:rFonts w:asciiTheme="minorEastAsia" w:hAnsiTheme="minorEastAsia" w:hint="eastAsia"/>
          <w:sz w:val="24"/>
          <w:szCs w:val="24"/>
        </w:rPr>
        <w:t>组长，组织大家共同商讨。尽管在</w:t>
      </w:r>
      <w:r w:rsidR="00D27F3A">
        <w:rPr>
          <w:rFonts w:asciiTheme="minorEastAsia" w:hAnsiTheme="minorEastAsia" w:hint="eastAsia"/>
          <w:sz w:val="24"/>
          <w:szCs w:val="24"/>
        </w:rPr>
        <w:t>当天</w:t>
      </w:r>
      <w:r w:rsidR="00161701">
        <w:rPr>
          <w:rFonts w:asciiTheme="minorEastAsia" w:hAnsiTheme="minorEastAsia" w:hint="eastAsia"/>
          <w:sz w:val="24"/>
          <w:szCs w:val="24"/>
        </w:rPr>
        <w:t>教研会议中我们组并没有将游戏主题和方案确定下来，</w:t>
      </w:r>
      <w:r w:rsidR="0003753D">
        <w:rPr>
          <w:rFonts w:asciiTheme="minorEastAsia" w:hAnsiTheme="minorEastAsia" w:hint="eastAsia"/>
          <w:sz w:val="24"/>
          <w:szCs w:val="24"/>
        </w:rPr>
        <w:t>在</w:t>
      </w:r>
      <w:r w:rsidR="00161701">
        <w:rPr>
          <w:rFonts w:asciiTheme="minorEastAsia" w:hAnsiTheme="minorEastAsia" w:hint="eastAsia"/>
          <w:sz w:val="24"/>
          <w:szCs w:val="24"/>
        </w:rPr>
        <w:t>空余时间，</w:t>
      </w:r>
      <w:r w:rsidR="0003753D">
        <w:rPr>
          <w:rFonts w:asciiTheme="minorEastAsia" w:hAnsiTheme="minorEastAsia" w:hint="eastAsia"/>
          <w:sz w:val="24"/>
          <w:szCs w:val="24"/>
        </w:rPr>
        <w:t>我</w:t>
      </w:r>
      <w:r w:rsidR="00161701">
        <w:rPr>
          <w:rFonts w:asciiTheme="minorEastAsia" w:hAnsiTheme="minorEastAsia" w:hint="eastAsia"/>
          <w:sz w:val="24"/>
          <w:szCs w:val="24"/>
        </w:rPr>
        <w:t>组织老师进一步研讨，</w:t>
      </w:r>
      <w:r w:rsidR="00D27F3A">
        <w:rPr>
          <w:rFonts w:asciiTheme="minorEastAsia" w:hAnsiTheme="minorEastAsia" w:hint="eastAsia"/>
          <w:sz w:val="24"/>
          <w:szCs w:val="24"/>
        </w:rPr>
        <w:t>老师们集思广益，</w:t>
      </w:r>
      <w:r w:rsidR="00161701">
        <w:rPr>
          <w:rFonts w:asciiTheme="minorEastAsia" w:hAnsiTheme="minorEastAsia" w:hint="eastAsia"/>
          <w:sz w:val="24"/>
          <w:szCs w:val="24"/>
        </w:rPr>
        <w:t>最终我们组确定以“追逐”为主题，预设了三个年龄段</w:t>
      </w:r>
      <w:r w:rsidR="00D27F3A">
        <w:rPr>
          <w:rFonts w:asciiTheme="minorEastAsia" w:hAnsiTheme="minorEastAsia" w:hint="eastAsia"/>
          <w:sz w:val="24"/>
          <w:szCs w:val="24"/>
        </w:rPr>
        <w:t>的</w:t>
      </w:r>
      <w:r w:rsidR="00161701">
        <w:rPr>
          <w:rFonts w:asciiTheme="minorEastAsia" w:hAnsiTheme="minorEastAsia" w:hint="eastAsia"/>
          <w:sz w:val="24"/>
          <w:szCs w:val="24"/>
        </w:rPr>
        <w:t>生态运动游戏。</w:t>
      </w:r>
      <w:r w:rsidR="002900A8">
        <w:rPr>
          <w:rFonts w:asciiTheme="minorEastAsia" w:hAnsiTheme="minorEastAsia" w:hint="eastAsia"/>
          <w:sz w:val="24"/>
          <w:szCs w:val="24"/>
        </w:rPr>
        <w:t>其中，我组织开展了</w:t>
      </w:r>
      <w:r w:rsidR="00161701">
        <w:rPr>
          <w:rFonts w:asciiTheme="minorEastAsia" w:hAnsiTheme="minorEastAsia" w:hint="eastAsia"/>
          <w:sz w:val="24"/>
          <w:szCs w:val="24"/>
        </w:rPr>
        <w:t>小班</w:t>
      </w:r>
      <w:r w:rsidR="002900A8">
        <w:rPr>
          <w:rFonts w:asciiTheme="minorEastAsia" w:hAnsiTheme="minorEastAsia" w:hint="eastAsia"/>
          <w:sz w:val="24"/>
          <w:szCs w:val="24"/>
        </w:rPr>
        <w:t>生态运动游戏：</w:t>
      </w:r>
      <w:r w:rsidR="00161701">
        <w:rPr>
          <w:rFonts w:asciiTheme="minorEastAsia" w:hAnsiTheme="minorEastAsia" w:hint="eastAsia"/>
          <w:sz w:val="24"/>
          <w:szCs w:val="24"/>
        </w:rPr>
        <w:t>《小刺猬</w:t>
      </w:r>
      <w:r w:rsidR="002900A8">
        <w:rPr>
          <w:rFonts w:asciiTheme="minorEastAsia" w:hAnsiTheme="minorEastAsia" w:hint="eastAsia"/>
          <w:sz w:val="24"/>
          <w:szCs w:val="24"/>
        </w:rPr>
        <w:t>收果果</w:t>
      </w:r>
      <w:r w:rsidR="00161701">
        <w:rPr>
          <w:rFonts w:asciiTheme="minorEastAsia" w:hAnsiTheme="minorEastAsia" w:hint="eastAsia"/>
          <w:sz w:val="24"/>
          <w:szCs w:val="24"/>
        </w:rPr>
        <w:t>》</w:t>
      </w:r>
      <w:r w:rsidR="00BB271F">
        <w:rPr>
          <w:rFonts w:asciiTheme="minorEastAsia" w:hAnsiTheme="minorEastAsia" w:hint="eastAsia"/>
          <w:sz w:val="24"/>
          <w:szCs w:val="24"/>
        </w:rPr>
        <w:t>。</w:t>
      </w:r>
    </w:p>
    <w:p w:rsidR="007E6744" w:rsidRDefault="002900A8" w:rsidP="007C63D3">
      <w:pPr>
        <w:widowControl/>
        <w:shd w:val="clear" w:color="auto" w:fill="FFFFFF"/>
        <w:spacing w:line="360" w:lineRule="auto"/>
        <w:ind w:firstLineChars="200" w:firstLine="480"/>
        <w:rPr>
          <w:rFonts w:ascii="宋体" w:hAnsi="宋体"/>
          <w:sz w:val="24"/>
        </w:rPr>
      </w:pPr>
      <w:r>
        <w:rPr>
          <w:rFonts w:ascii="宋体" w:hAnsi="宋体" w:hint="eastAsia"/>
          <w:sz w:val="24"/>
        </w:rPr>
        <w:t>小班孩子喜欢玩皮球，知道皮球会滚，喜欢追着皮球跑来跑去，玩的不亦乐乎。</w:t>
      </w:r>
      <w:r w:rsidR="00D27F3A">
        <w:rPr>
          <w:rFonts w:ascii="宋体" w:hAnsi="宋体" w:hint="eastAsia"/>
          <w:sz w:val="24"/>
        </w:rPr>
        <w:t>我班</w:t>
      </w:r>
      <w:r w:rsidR="007E6744">
        <w:rPr>
          <w:rFonts w:ascii="宋体" w:hAnsi="宋体" w:hint="eastAsia"/>
          <w:sz w:val="24"/>
        </w:rPr>
        <w:t>基于幼儿兴趣，借助情境</w:t>
      </w:r>
      <w:r>
        <w:rPr>
          <w:rFonts w:ascii="宋体" w:hAnsi="宋体" w:hint="eastAsia"/>
          <w:sz w:val="24"/>
        </w:rPr>
        <w:t>赋予幼儿角色，生成了《小刺猬收果果》的生态运动游戏：</w:t>
      </w:r>
      <w:r w:rsidR="00D27F3A">
        <w:rPr>
          <w:rFonts w:ascii="宋体" w:hAnsi="宋体" w:hint="eastAsia"/>
          <w:sz w:val="24"/>
        </w:rPr>
        <w:t>冬天就快要到了，小刺猬准备屯粮过冬啦。他们</w:t>
      </w:r>
      <w:r>
        <w:rPr>
          <w:rFonts w:ascii="宋体" w:hAnsi="宋体" w:hint="eastAsia"/>
          <w:sz w:val="24"/>
        </w:rPr>
        <w:t>把山坡上的果果一个一个收到山脚下的粮仓里。</w:t>
      </w:r>
      <w:r w:rsidR="00D27F3A">
        <w:rPr>
          <w:rFonts w:ascii="宋体" w:hAnsi="宋体" w:hint="eastAsia"/>
          <w:sz w:val="24"/>
        </w:rPr>
        <w:t>收果果的同时不能被山脚下的</w:t>
      </w:r>
      <w:r>
        <w:rPr>
          <w:rFonts w:ascii="宋体" w:hAnsi="宋体" w:hint="eastAsia"/>
          <w:sz w:val="24"/>
        </w:rPr>
        <w:t>黄鼠狼</w:t>
      </w:r>
      <w:r w:rsidR="00D27F3A">
        <w:rPr>
          <w:rFonts w:ascii="宋体" w:hAnsi="宋体" w:hint="eastAsia"/>
          <w:sz w:val="24"/>
        </w:rPr>
        <w:t>吃掉</w:t>
      </w:r>
      <w:r>
        <w:rPr>
          <w:rFonts w:ascii="宋体" w:hAnsi="宋体"/>
          <w:sz w:val="24"/>
        </w:rPr>
        <w:t>……</w:t>
      </w:r>
      <w:r w:rsidR="007E6744">
        <w:rPr>
          <w:rFonts w:ascii="宋体" w:hAnsi="宋体" w:hint="eastAsia"/>
          <w:sz w:val="24"/>
        </w:rPr>
        <w:t xml:space="preserve">    </w:t>
      </w:r>
    </w:p>
    <w:p w:rsidR="007E6744" w:rsidRDefault="007E6744" w:rsidP="007C63D3">
      <w:pPr>
        <w:widowControl/>
        <w:shd w:val="clear" w:color="auto" w:fill="FFFFFF"/>
        <w:spacing w:line="360" w:lineRule="auto"/>
        <w:ind w:firstLineChars="200" w:firstLine="480"/>
        <w:rPr>
          <w:rFonts w:ascii="宋体" w:hAnsi="宋体" w:cs="Tahoma"/>
          <w:color w:val="000000"/>
          <w:kern w:val="0"/>
          <w:sz w:val="24"/>
        </w:rPr>
      </w:pPr>
      <w:r>
        <w:rPr>
          <w:rFonts w:ascii="宋体" w:hAnsi="宋体"/>
          <w:sz w:val="24"/>
        </w:rPr>
        <w:t>该游戏</w:t>
      </w:r>
      <w:r w:rsidR="00C9578F">
        <w:rPr>
          <w:rFonts w:asciiTheme="minorEastAsia" w:hAnsiTheme="minorEastAsia" w:hint="eastAsia"/>
          <w:sz w:val="24"/>
          <w:szCs w:val="24"/>
        </w:rPr>
        <w:t>我们选择在我园的小山坡开展</w:t>
      </w:r>
      <w:r>
        <w:rPr>
          <w:rFonts w:asciiTheme="minorEastAsia" w:hAnsiTheme="minorEastAsia" w:hint="eastAsia"/>
          <w:sz w:val="24"/>
          <w:szCs w:val="24"/>
        </w:rPr>
        <w:t>，</w:t>
      </w:r>
      <w:r w:rsidR="00C9578F">
        <w:rPr>
          <w:rFonts w:asciiTheme="minorEastAsia" w:hAnsiTheme="minorEastAsia" w:hint="eastAsia"/>
          <w:sz w:val="24"/>
          <w:szCs w:val="24"/>
        </w:rPr>
        <w:t>于2017年12月27日下午3点钟向全园开放。</w:t>
      </w:r>
      <w:r w:rsidR="00BB271F">
        <w:rPr>
          <w:rFonts w:asciiTheme="minorEastAsia" w:hAnsiTheme="minorEastAsia" w:hint="eastAsia"/>
          <w:sz w:val="24"/>
          <w:szCs w:val="24"/>
        </w:rPr>
        <w:t>我创设了“果园”等丰富的游戏情景。</w:t>
      </w:r>
      <w:r>
        <w:rPr>
          <w:rFonts w:asciiTheme="minorEastAsia" w:hAnsiTheme="minorEastAsia" w:hint="eastAsia"/>
          <w:sz w:val="24"/>
          <w:szCs w:val="24"/>
        </w:rPr>
        <w:t>在游戏中我们把皮球比作小刺猬，把圈比作黄鼠狼的大嘴巴，</w:t>
      </w:r>
      <w:r>
        <w:rPr>
          <w:rFonts w:ascii="宋体" w:hAnsi="宋体"/>
          <w:sz w:val="24"/>
        </w:rPr>
        <w:t>旨在</w:t>
      </w:r>
      <w:r>
        <w:rPr>
          <w:rFonts w:ascii="宋体" w:hAnsi="宋体" w:cs="Tahoma" w:hint="eastAsia"/>
          <w:color w:val="000000"/>
          <w:kern w:val="0"/>
          <w:sz w:val="24"/>
        </w:rPr>
        <w:t>锻炼幼儿身体动作的灵敏性，能跟着小球滚的方向追逐，在情境中，</w:t>
      </w:r>
      <w:r w:rsidRPr="004C54F7">
        <w:rPr>
          <w:rFonts w:ascii="宋体" w:hAnsi="宋体" w:cs="Tahoma" w:hint="eastAsia"/>
          <w:color w:val="000000"/>
          <w:kern w:val="0"/>
          <w:sz w:val="24"/>
        </w:rPr>
        <w:t>体验</w:t>
      </w:r>
      <w:r>
        <w:rPr>
          <w:rFonts w:ascii="宋体" w:hAnsi="宋体" w:cs="Tahoma" w:hint="eastAsia"/>
          <w:color w:val="000000"/>
          <w:kern w:val="0"/>
          <w:sz w:val="24"/>
        </w:rPr>
        <w:t>追逐游戏的乐趣。</w:t>
      </w:r>
    </w:p>
    <w:p w:rsidR="00703DEE" w:rsidRPr="00064D0F" w:rsidRDefault="007E6744" w:rsidP="007C63D3">
      <w:pPr>
        <w:widowControl/>
        <w:shd w:val="clear" w:color="auto" w:fill="FFFFFF"/>
        <w:spacing w:line="360" w:lineRule="auto"/>
        <w:ind w:firstLineChars="200" w:firstLine="480"/>
        <w:rPr>
          <w:rFonts w:asciiTheme="minorEastAsia" w:hAnsiTheme="minorEastAsia"/>
          <w:sz w:val="24"/>
          <w:szCs w:val="24"/>
        </w:rPr>
      </w:pPr>
      <w:r>
        <w:rPr>
          <w:rFonts w:ascii="宋体" w:hAnsi="宋体" w:cs="Tahoma" w:hint="eastAsia"/>
          <w:color w:val="000000"/>
          <w:kern w:val="0"/>
          <w:sz w:val="24"/>
        </w:rPr>
        <w:t>在游戏中，</w:t>
      </w:r>
      <w:r>
        <w:rPr>
          <w:rFonts w:ascii="宋体" w:hAnsi="宋体" w:cs="宋体" w:hint="eastAsia"/>
          <w:color w:val="000000"/>
          <w:kern w:val="0"/>
          <w:sz w:val="24"/>
        </w:rPr>
        <w:t>幼儿自由选择“黄鼠狼”和“小刺猬”两种角色，</w:t>
      </w:r>
      <w:r w:rsidRPr="00395788">
        <w:rPr>
          <w:rFonts w:ascii="宋体" w:hAnsi="宋体" w:cs="宋体" w:hint="eastAsia"/>
          <w:color w:val="000000"/>
          <w:kern w:val="0"/>
          <w:sz w:val="24"/>
        </w:rPr>
        <w:t>小刺猬</w:t>
      </w:r>
      <w:r>
        <w:rPr>
          <w:rFonts w:ascii="宋体" w:hAnsi="宋体" w:cs="宋体" w:hint="eastAsia"/>
          <w:color w:val="000000"/>
          <w:kern w:val="0"/>
          <w:sz w:val="24"/>
        </w:rPr>
        <w:t>上山收 “果果”，</w:t>
      </w:r>
      <w:r w:rsidRPr="00395788">
        <w:rPr>
          <w:rFonts w:ascii="宋体" w:hAnsi="宋体" w:cs="宋体" w:hint="eastAsia"/>
          <w:color w:val="000000"/>
          <w:kern w:val="0"/>
          <w:sz w:val="24"/>
        </w:rPr>
        <w:t>随着</w:t>
      </w:r>
      <w:r>
        <w:rPr>
          <w:rFonts w:ascii="宋体" w:hAnsi="宋体" w:cs="宋体" w:hint="eastAsia"/>
          <w:color w:val="000000"/>
          <w:kern w:val="0"/>
          <w:sz w:val="24"/>
        </w:rPr>
        <w:t>“果果”滚</w:t>
      </w:r>
      <w:r w:rsidRPr="00395788">
        <w:rPr>
          <w:rFonts w:ascii="宋体" w:hAnsi="宋体" w:cs="宋体" w:hint="eastAsia"/>
          <w:color w:val="000000"/>
          <w:kern w:val="0"/>
          <w:sz w:val="24"/>
        </w:rPr>
        <w:t>的方向</w:t>
      </w:r>
      <w:r>
        <w:rPr>
          <w:rFonts w:ascii="宋体" w:hAnsi="宋体" w:cs="宋体" w:hint="eastAsia"/>
          <w:color w:val="000000"/>
          <w:kern w:val="0"/>
          <w:sz w:val="24"/>
        </w:rPr>
        <w:t>快速</w:t>
      </w:r>
      <w:r w:rsidRPr="00395788">
        <w:rPr>
          <w:rFonts w:ascii="宋体" w:hAnsi="宋体" w:cs="宋体" w:hint="eastAsia"/>
          <w:color w:val="000000"/>
          <w:kern w:val="0"/>
          <w:sz w:val="24"/>
        </w:rPr>
        <w:t>追逐下山</w:t>
      </w:r>
      <w:r>
        <w:rPr>
          <w:rFonts w:ascii="宋体" w:hAnsi="宋体" w:cs="宋体" w:hint="eastAsia"/>
          <w:color w:val="000000"/>
          <w:kern w:val="0"/>
          <w:sz w:val="24"/>
        </w:rPr>
        <w:t>，追到后，将果果放到粮仓储存。</w:t>
      </w:r>
      <w:r w:rsidR="00703DEE">
        <w:rPr>
          <w:rFonts w:ascii="宋体" w:hAnsi="宋体" w:cs="宋体" w:hint="eastAsia"/>
          <w:color w:val="000000"/>
          <w:kern w:val="0"/>
          <w:sz w:val="24"/>
        </w:rPr>
        <w:t>黄鼠狼则</w:t>
      </w:r>
      <w:r>
        <w:rPr>
          <w:rFonts w:ascii="宋体" w:hAnsi="宋体" w:cs="宋体" w:hint="eastAsia"/>
          <w:color w:val="000000"/>
          <w:kern w:val="0"/>
          <w:sz w:val="24"/>
        </w:rPr>
        <w:t>在指定区域内跟随 “果子”的方向自由跑动，吃掉小刺猬没有追上的果子。</w:t>
      </w:r>
      <w:r w:rsidR="00703DEE">
        <w:rPr>
          <w:rFonts w:asciiTheme="minorEastAsia" w:hAnsiTheme="minorEastAsia" w:hint="eastAsia"/>
          <w:sz w:val="24"/>
          <w:szCs w:val="24"/>
        </w:rPr>
        <w:t>游戏结束后，教师围绕本次游戏进行了研讨，给我们提出了宝贵的意见：</w:t>
      </w:r>
      <w:r w:rsidR="00C411CC" w:rsidRPr="00C411CC">
        <w:rPr>
          <w:rFonts w:asciiTheme="minorEastAsia" w:hAnsiTheme="minorEastAsia" w:hint="eastAsia"/>
          <w:sz w:val="24"/>
          <w:szCs w:val="24"/>
        </w:rPr>
        <w:t>1.锻炼幼儿的追逐能力可循序渐进，先在光滑平地上，幼儿能够跟着小球滚动方</w:t>
      </w:r>
      <w:r w:rsidR="00C411CC" w:rsidRPr="00C411CC">
        <w:rPr>
          <w:rFonts w:asciiTheme="minorEastAsia" w:hAnsiTheme="minorEastAsia" w:hint="eastAsia"/>
          <w:sz w:val="24"/>
          <w:szCs w:val="24"/>
        </w:rPr>
        <w:lastRenderedPageBreak/>
        <w:t>向追，再在坡度较小的山坡上，幼儿学会下坡后，再在坡度较高的山坡上追逐小球。在游戏前期，许多幼儿不敢下坡，可采用这样的方法。2.从游戏开展情况看，小球被“大灰狼”吃掉的概率较高，因此，教师在设计小球滚动距离时应该多次尝试，平地的滚动距离应该再长一些，让幼儿有充分的时间追逐小球，锻炼追逐物体的能力。3. 针对小班幼儿的年龄特点，教师在设计游戏时应更具有情境性，创设的环境、材料更具体形象，如果园可放一颗果树，大灰狼可带上头饰、披上披风，这样有利于小班幼儿更加投入到游戏中，参与度更高。</w:t>
      </w:r>
      <w:r w:rsidR="00703DEE">
        <w:rPr>
          <w:rFonts w:asciiTheme="minorEastAsia" w:hAnsiTheme="minorEastAsia" w:hint="eastAsia"/>
          <w:sz w:val="24"/>
          <w:szCs w:val="24"/>
        </w:rPr>
        <w:t>根据老师们的建议，我们改进了游戏方案，让孩子进一步体验追逐游戏的乐趣。</w:t>
      </w:r>
    </w:p>
    <w:p w:rsidR="00F1351A" w:rsidRPr="00D8073E" w:rsidRDefault="00463DEF" w:rsidP="00F1351A">
      <w:pPr>
        <w:spacing w:line="360" w:lineRule="auto"/>
        <w:ind w:firstLineChars="200" w:firstLine="480"/>
        <w:contextualSpacing/>
        <w:rPr>
          <w:rFonts w:asciiTheme="minorEastAsia" w:hAnsiTheme="minorEastAsia"/>
          <w:sz w:val="24"/>
          <w:szCs w:val="24"/>
        </w:rPr>
      </w:pPr>
      <w:r>
        <w:rPr>
          <w:rFonts w:ascii="宋体" w:hAnsi="宋体" w:cs="宋体"/>
          <w:color w:val="000000"/>
          <w:kern w:val="0"/>
          <w:sz w:val="24"/>
        </w:rPr>
        <w:t>生态运动游戏研究</w:t>
      </w:r>
      <w:r>
        <w:rPr>
          <w:rFonts w:ascii="宋体" w:hAnsi="宋体" w:cs="宋体" w:hint="eastAsia"/>
          <w:color w:val="000000"/>
          <w:kern w:val="0"/>
          <w:sz w:val="24"/>
        </w:rPr>
        <w:t>，</w:t>
      </w:r>
      <w:r>
        <w:rPr>
          <w:rFonts w:ascii="宋体" w:hAnsi="宋体" w:cs="宋体"/>
          <w:color w:val="000000"/>
          <w:kern w:val="0"/>
          <w:sz w:val="24"/>
        </w:rPr>
        <w:t>任重而道远</w:t>
      </w:r>
      <w:r>
        <w:rPr>
          <w:rFonts w:ascii="宋体" w:hAnsi="宋体" w:cs="宋体" w:hint="eastAsia"/>
          <w:color w:val="000000"/>
          <w:kern w:val="0"/>
          <w:sz w:val="24"/>
        </w:rPr>
        <w:t>。</w:t>
      </w:r>
      <w:r w:rsidR="00373229">
        <w:rPr>
          <w:rFonts w:ascii="宋体" w:hAnsi="宋体" w:cs="宋体" w:hint="eastAsia"/>
          <w:color w:val="000000"/>
          <w:kern w:val="0"/>
          <w:sz w:val="24"/>
        </w:rPr>
        <w:t>在今后的活动中</w:t>
      </w:r>
      <w:r w:rsidR="0003753D">
        <w:rPr>
          <w:rFonts w:asciiTheme="minorEastAsia" w:hAnsiTheme="minorEastAsia" w:hint="eastAsia"/>
          <w:sz w:val="24"/>
          <w:szCs w:val="24"/>
        </w:rPr>
        <w:t>，</w:t>
      </w:r>
      <w:r w:rsidR="00373229">
        <w:rPr>
          <w:rFonts w:asciiTheme="minorEastAsia" w:hAnsiTheme="minorEastAsia" w:hint="eastAsia"/>
          <w:sz w:val="24"/>
          <w:szCs w:val="24"/>
        </w:rPr>
        <w:t>我将继续</w:t>
      </w:r>
      <w:r w:rsidR="0003753D">
        <w:rPr>
          <w:rFonts w:asciiTheme="minorEastAsia" w:hAnsiTheme="minorEastAsia" w:hint="eastAsia"/>
          <w:sz w:val="24"/>
          <w:szCs w:val="24"/>
        </w:rPr>
        <w:t>以幼儿为主体，做一个有心人，</w:t>
      </w:r>
      <w:r w:rsidR="00373229">
        <w:rPr>
          <w:rFonts w:asciiTheme="minorEastAsia" w:hAnsiTheme="minorEastAsia" w:hint="eastAsia"/>
          <w:sz w:val="24"/>
          <w:szCs w:val="24"/>
        </w:rPr>
        <w:t>善于发现与观察，</w:t>
      </w:r>
      <w:r w:rsidR="0003753D">
        <w:rPr>
          <w:rFonts w:asciiTheme="minorEastAsia" w:hAnsiTheme="minorEastAsia" w:hint="eastAsia"/>
          <w:sz w:val="24"/>
          <w:szCs w:val="24"/>
        </w:rPr>
        <w:t>不</w:t>
      </w:r>
      <w:r w:rsidR="00373229">
        <w:rPr>
          <w:rFonts w:asciiTheme="minorEastAsia" w:hAnsiTheme="minorEastAsia" w:hint="eastAsia"/>
          <w:sz w:val="24"/>
          <w:szCs w:val="24"/>
        </w:rPr>
        <w:t>断挖掘和</w:t>
      </w:r>
      <w:r w:rsidR="0003753D">
        <w:rPr>
          <w:rFonts w:asciiTheme="minorEastAsia" w:hAnsiTheme="minorEastAsia" w:hint="eastAsia"/>
          <w:sz w:val="24"/>
          <w:szCs w:val="24"/>
        </w:rPr>
        <w:t>探索，</w:t>
      </w:r>
      <w:r w:rsidR="00373229">
        <w:rPr>
          <w:rFonts w:asciiTheme="minorEastAsia" w:hAnsiTheme="minorEastAsia" w:hint="eastAsia"/>
          <w:sz w:val="24"/>
          <w:szCs w:val="24"/>
        </w:rPr>
        <w:t>多撰写个案和论文，争取在研究中有所成效。</w:t>
      </w:r>
      <w:r w:rsidR="00373229" w:rsidRPr="00D8073E">
        <w:rPr>
          <w:rFonts w:asciiTheme="minorEastAsia" w:hAnsiTheme="minorEastAsia"/>
          <w:sz w:val="24"/>
          <w:szCs w:val="24"/>
        </w:rPr>
        <w:t xml:space="preserve"> </w:t>
      </w:r>
    </w:p>
    <w:p w:rsidR="007E6744" w:rsidRPr="00F1351A" w:rsidRDefault="007E6744" w:rsidP="00703DEE">
      <w:pPr>
        <w:widowControl/>
        <w:shd w:val="clear" w:color="auto" w:fill="FFFFFF"/>
        <w:spacing w:line="360" w:lineRule="auto"/>
        <w:ind w:firstLineChars="200" w:firstLine="480"/>
        <w:rPr>
          <w:rFonts w:ascii="宋体" w:hAnsi="宋体" w:cs="宋体"/>
          <w:color w:val="000000"/>
          <w:kern w:val="0"/>
          <w:sz w:val="24"/>
        </w:rPr>
      </w:pPr>
    </w:p>
    <w:p w:rsidR="007E6744" w:rsidRDefault="00463DEF" w:rsidP="005356E1">
      <w:pPr>
        <w:widowControl/>
        <w:shd w:val="clear" w:color="auto" w:fill="FFFFFF"/>
        <w:spacing w:line="360" w:lineRule="auto"/>
        <w:ind w:firstLineChars="200" w:firstLine="480"/>
        <w:jc w:val="left"/>
        <w:rPr>
          <w:rFonts w:ascii="宋体" w:hAnsi="宋体" w:cs="Tahoma"/>
          <w:color w:val="000000"/>
          <w:kern w:val="0"/>
          <w:sz w:val="24"/>
        </w:rPr>
      </w:pPr>
      <w:r>
        <w:rPr>
          <w:rFonts w:ascii="宋体" w:hAnsi="宋体" w:cs="Tahoma"/>
          <w:noProof/>
          <w:color w:val="000000"/>
          <w:kern w:val="0"/>
          <w:sz w:val="24"/>
        </w:rPr>
        <w:drawing>
          <wp:inline distT="0" distB="0" distL="0" distR="0">
            <wp:extent cx="2374900" cy="1781175"/>
            <wp:effectExtent l="19050" t="0" r="6350" b="0"/>
            <wp:docPr id="1" name="图片 1" descr="C:\Users\HP\Documents\Tencent Files\756519606\FileRecv\IMG_73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ocuments\Tencent Files\756519606\FileRecv\IMG_7305.jpg"/>
                    <pic:cNvPicPr>
                      <a:picLocks noChangeAspect="1" noChangeArrowheads="1"/>
                    </pic:cNvPicPr>
                  </pic:nvPicPr>
                  <pic:blipFill>
                    <a:blip r:embed="rId10" cstate="print"/>
                    <a:srcRect/>
                    <a:stretch>
                      <a:fillRect/>
                    </a:stretch>
                  </pic:blipFill>
                  <pic:spPr bwMode="auto">
                    <a:xfrm>
                      <a:off x="0" y="0"/>
                      <a:ext cx="2374596" cy="1780947"/>
                    </a:xfrm>
                    <a:prstGeom prst="rect">
                      <a:avLst/>
                    </a:prstGeom>
                    <a:noFill/>
                    <a:ln w="9525">
                      <a:noFill/>
                      <a:miter lim="800000"/>
                      <a:headEnd/>
                      <a:tailEnd/>
                    </a:ln>
                  </pic:spPr>
                </pic:pic>
              </a:graphicData>
            </a:graphic>
          </wp:inline>
        </w:drawing>
      </w:r>
      <w:r w:rsidR="005356E1">
        <w:rPr>
          <w:rFonts w:ascii="宋体" w:hAnsi="宋体" w:cs="Tahoma" w:hint="eastAsia"/>
          <w:color w:val="000000"/>
          <w:kern w:val="0"/>
          <w:sz w:val="24"/>
        </w:rPr>
        <w:t xml:space="preserve">  </w:t>
      </w:r>
      <w:r w:rsidR="005356E1">
        <w:rPr>
          <w:rFonts w:ascii="宋体" w:hAnsi="宋体" w:cs="Tahoma"/>
          <w:noProof/>
          <w:color w:val="000000"/>
          <w:kern w:val="0"/>
          <w:sz w:val="24"/>
        </w:rPr>
        <w:drawing>
          <wp:inline distT="0" distB="0" distL="0" distR="0">
            <wp:extent cx="2368398" cy="1777186"/>
            <wp:effectExtent l="19050" t="0" r="0" b="0"/>
            <wp:docPr id="2" name="图片 2" descr="F:\桌面\小4班\2017小4台账\教学台账（上）\课题：生态运动游戏\球和圈\小4：照片及视频\照片\BEAF957044635BEDCA4DF6B187E9CA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桌面\小4班\2017小4台账\教学台账（上）\课题：生态运动游戏\球和圈\小4：照片及视频\照片\BEAF957044635BEDCA4DF6B187E9CA18.png"/>
                    <pic:cNvPicPr>
                      <a:picLocks noChangeAspect="1" noChangeArrowheads="1"/>
                    </pic:cNvPicPr>
                  </pic:nvPicPr>
                  <pic:blipFill>
                    <a:blip r:embed="rId11" cstate="print"/>
                    <a:srcRect/>
                    <a:stretch>
                      <a:fillRect/>
                    </a:stretch>
                  </pic:blipFill>
                  <pic:spPr bwMode="auto">
                    <a:xfrm>
                      <a:off x="0" y="0"/>
                      <a:ext cx="2369652" cy="1778127"/>
                    </a:xfrm>
                    <a:prstGeom prst="rect">
                      <a:avLst/>
                    </a:prstGeom>
                    <a:noFill/>
                    <a:ln w="9525">
                      <a:noFill/>
                      <a:miter lim="800000"/>
                      <a:headEnd/>
                      <a:tailEnd/>
                    </a:ln>
                  </pic:spPr>
                </pic:pic>
              </a:graphicData>
            </a:graphic>
          </wp:inline>
        </w:drawing>
      </w:r>
    </w:p>
    <w:p w:rsidR="005356E1" w:rsidRPr="007E6744" w:rsidRDefault="005356E1" w:rsidP="005356E1">
      <w:pPr>
        <w:widowControl/>
        <w:shd w:val="clear" w:color="auto" w:fill="FFFFFF"/>
        <w:spacing w:line="360" w:lineRule="auto"/>
        <w:ind w:firstLineChars="200" w:firstLine="480"/>
        <w:jc w:val="left"/>
        <w:rPr>
          <w:rFonts w:ascii="宋体" w:hAnsi="宋体" w:cs="Tahoma"/>
          <w:color w:val="000000"/>
          <w:kern w:val="0"/>
          <w:sz w:val="24"/>
        </w:rPr>
      </w:pPr>
    </w:p>
    <w:p w:rsidR="004D789C" w:rsidRPr="00D8073E" w:rsidRDefault="005356E1" w:rsidP="005356E1">
      <w:pPr>
        <w:spacing w:line="360" w:lineRule="auto"/>
        <w:contextualSpacing/>
        <w:jc w:val="right"/>
        <w:rPr>
          <w:rFonts w:asciiTheme="minorEastAsia" w:hAnsiTheme="minorEastAsia"/>
          <w:sz w:val="24"/>
          <w:szCs w:val="24"/>
        </w:rPr>
      </w:pPr>
      <w:r>
        <w:rPr>
          <w:rFonts w:asciiTheme="minorEastAsia" w:hAnsiTheme="minorEastAsia"/>
          <w:noProof/>
          <w:sz w:val="24"/>
          <w:szCs w:val="24"/>
        </w:rPr>
        <w:drawing>
          <wp:inline distT="0" distB="0" distL="0" distR="0">
            <wp:extent cx="2406650" cy="1805888"/>
            <wp:effectExtent l="19050" t="0" r="0" b="0"/>
            <wp:docPr id="3" name="图片 3" descr="F:\桌面\小4班\2017小4台账\教学台账（上）\课题：生态运动游戏\球和圈\小4：照片及视频\照片\98EC69F747C3665575BC1C7EFB6017A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桌面\小4班\2017小4台账\教学台账（上）\课题：生态运动游戏\球和圈\小4：照片及视频\照片\98EC69F747C3665575BC1C7EFB6017A4.png"/>
                    <pic:cNvPicPr>
                      <a:picLocks noChangeAspect="1" noChangeArrowheads="1"/>
                    </pic:cNvPicPr>
                  </pic:nvPicPr>
                  <pic:blipFill>
                    <a:blip r:embed="rId12" cstate="print"/>
                    <a:srcRect/>
                    <a:stretch>
                      <a:fillRect/>
                    </a:stretch>
                  </pic:blipFill>
                  <pic:spPr bwMode="auto">
                    <a:xfrm>
                      <a:off x="0" y="0"/>
                      <a:ext cx="2413390" cy="1810946"/>
                    </a:xfrm>
                    <a:prstGeom prst="rect">
                      <a:avLst/>
                    </a:prstGeom>
                    <a:noFill/>
                    <a:ln w="9525">
                      <a:noFill/>
                      <a:miter lim="800000"/>
                      <a:headEnd/>
                      <a:tailEnd/>
                    </a:ln>
                  </pic:spPr>
                </pic:pic>
              </a:graphicData>
            </a:graphic>
          </wp:inline>
        </w:drawing>
      </w:r>
      <w:r>
        <w:rPr>
          <w:rFonts w:asciiTheme="minorEastAsia" w:hAnsiTheme="minorEastAsia" w:hint="eastAsia"/>
          <w:sz w:val="24"/>
          <w:szCs w:val="24"/>
        </w:rPr>
        <w:t xml:space="preserve">    </w:t>
      </w:r>
      <w:r>
        <w:rPr>
          <w:rFonts w:asciiTheme="minorEastAsia" w:hAnsiTheme="minorEastAsia"/>
          <w:noProof/>
          <w:sz w:val="24"/>
          <w:szCs w:val="24"/>
        </w:rPr>
        <w:drawing>
          <wp:inline distT="0" distB="0" distL="0" distR="0">
            <wp:extent cx="2374900" cy="1782065"/>
            <wp:effectExtent l="19050" t="0" r="6350" b="0"/>
            <wp:docPr id="4" name="图片 4" descr="F:\桌面\小4班\2017小4台账\教学台账（上）\课题：生态运动游戏\球和圈\小4：照片及视频\照片\B3483D64B791ED6096A7F76DA9D412C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桌面\小4班\2017小4台账\教学台账（上）\课题：生态运动游戏\球和圈\小4：照片及视频\照片\B3483D64B791ED6096A7F76DA9D412CF.png"/>
                    <pic:cNvPicPr>
                      <a:picLocks noChangeAspect="1" noChangeArrowheads="1"/>
                    </pic:cNvPicPr>
                  </pic:nvPicPr>
                  <pic:blipFill>
                    <a:blip r:embed="rId13" cstate="print"/>
                    <a:srcRect/>
                    <a:stretch>
                      <a:fillRect/>
                    </a:stretch>
                  </pic:blipFill>
                  <pic:spPr bwMode="auto">
                    <a:xfrm>
                      <a:off x="0" y="0"/>
                      <a:ext cx="2378940" cy="1785097"/>
                    </a:xfrm>
                    <a:prstGeom prst="rect">
                      <a:avLst/>
                    </a:prstGeom>
                    <a:noFill/>
                    <a:ln w="9525">
                      <a:noFill/>
                      <a:miter lim="800000"/>
                      <a:headEnd/>
                      <a:tailEnd/>
                    </a:ln>
                  </pic:spPr>
                </pic:pic>
              </a:graphicData>
            </a:graphic>
          </wp:inline>
        </w:drawing>
      </w:r>
    </w:p>
    <w:sectPr w:rsidR="004D789C" w:rsidRPr="00D8073E" w:rsidSect="00C75FF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1CFC" w:rsidRDefault="00841CFC" w:rsidP="00D8073E">
      <w:r>
        <w:separator/>
      </w:r>
    </w:p>
  </w:endnote>
  <w:endnote w:type="continuationSeparator" w:id="1">
    <w:p w:rsidR="00841CFC" w:rsidRDefault="00841CFC" w:rsidP="00D8073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1CFC" w:rsidRDefault="00841CFC" w:rsidP="00D8073E">
      <w:r>
        <w:separator/>
      </w:r>
    </w:p>
  </w:footnote>
  <w:footnote w:type="continuationSeparator" w:id="1">
    <w:p w:rsidR="00841CFC" w:rsidRDefault="00841CFC" w:rsidP="00D8073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974EB6"/>
    <w:multiLevelType w:val="hybridMultilevel"/>
    <w:tmpl w:val="C6D8E714"/>
    <w:lvl w:ilvl="0" w:tplc="17FA54CE">
      <w:start w:val="1"/>
      <w:numFmt w:val="japaneseCounting"/>
      <w:lvlText w:val="%1、"/>
      <w:lvlJc w:val="left"/>
      <w:pPr>
        <w:ind w:left="680" w:hanging="480"/>
      </w:pPr>
      <w:rPr>
        <w:rFonts w:hint="default"/>
      </w:rPr>
    </w:lvl>
    <w:lvl w:ilvl="1" w:tplc="04090019" w:tentative="1">
      <w:start w:val="1"/>
      <w:numFmt w:val="lowerLetter"/>
      <w:lvlText w:val="%2)"/>
      <w:lvlJc w:val="left"/>
      <w:pPr>
        <w:ind w:left="1040" w:hanging="420"/>
      </w:pPr>
    </w:lvl>
    <w:lvl w:ilvl="2" w:tplc="0409001B" w:tentative="1">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abstractNum w:abstractNumId="1">
    <w:nsid w:val="313A2AD7"/>
    <w:multiLevelType w:val="hybridMultilevel"/>
    <w:tmpl w:val="B4D0FF62"/>
    <w:lvl w:ilvl="0" w:tplc="1832B18C">
      <w:start w:val="1"/>
      <w:numFmt w:val="japaneseCounting"/>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8073E"/>
    <w:rsid w:val="0002286C"/>
    <w:rsid w:val="0003753D"/>
    <w:rsid w:val="000519BF"/>
    <w:rsid w:val="00056BF4"/>
    <w:rsid w:val="000E5AF5"/>
    <w:rsid w:val="001434A4"/>
    <w:rsid w:val="00147F0E"/>
    <w:rsid w:val="00161701"/>
    <w:rsid w:val="00171AFF"/>
    <w:rsid w:val="0017364C"/>
    <w:rsid w:val="001B44F7"/>
    <w:rsid w:val="001B7F36"/>
    <w:rsid w:val="001D08C5"/>
    <w:rsid w:val="001E4D55"/>
    <w:rsid w:val="0022626C"/>
    <w:rsid w:val="002900A8"/>
    <w:rsid w:val="002B1238"/>
    <w:rsid w:val="002F6559"/>
    <w:rsid w:val="00356409"/>
    <w:rsid w:val="00373229"/>
    <w:rsid w:val="004135D1"/>
    <w:rsid w:val="00463DEF"/>
    <w:rsid w:val="00487689"/>
    <w:rsid w:val="004A74E5"/>
    <w:rsid w:val="004D789C"/>
    <w:rsid w:val="004E0C8D"/>
    <w:rsid w:val="005356E1"/>
    <w:rsid w:val="00563AA0"/>
    <w:rsid w:val="00564E51"/>
    <w:rsid w:val="00565833"/>
    <w:rsid w:val="00567B2E"/>
    <w:rsid w:val="00573358"/>
    <w:rsid w:val="005C02DD"/>
    <w:rsid w:val="0061434D"/>
    <w:rsid w:val="006529E9"/>
    <w:rsid w:val="00691CF6"/>
    <w:rsid w:val="006C19CF"/>
    <w:rsid w:val="00703DEE"/>
    <w:rsid w:val="00774709"/>
    <w:rsid w:val="007777B5"/>
    <w:rsid w:val="00783F2D"/>
    <w:rsid w:val="007C63D3"/>
    <w:rsid w:val="007C7FAF"/>
    <w:rsid w:val="007E6744"/>
    <w:rsid w:val="008007F7"/>
    <w:rsid w:val="00824B6C"/>
    <w:rsid w:val="00841CFC"/>
    <w:rsid w:val="00891AA3"/>
    <w:rsid w:val="008C0E1A"/>
    <w:rsid w:val="008D536F"/>
    <w:rsid w:val="00912D2B"/>
    <w:rsid w:val="00913743"/>
    <w:rsid w:val="0091514E"/>
    <w:rsid w:val="009538F4"/>
    <w:rsid w:val="00964353"/>
    <w:rsid w:val="0097748B"/>
    <w:rsid w:val="009F7572"/>
    <w:rsid w:val="00A31829"/>
    <w:rsid w:val="00A7003B"/>
    <w:rsid w:val="00A7454A"/>
    <w:rsid w:val="00AA16E2"/>
    <w:rsid w:val="00AB3524"/>
    <w:rsid w:val="00AD0655"/>
    <w:rsid w:val="00AF61F6"/>
    <w:rsid w:val="00B01447"/>
    <w:rsid w:val="00B333FB"/>
    <w:rsid w:val="00B47385"/>
    <w:rsid w:val="00BB271F"/>
    <w:rsid w:val="00C20B34"/>
    <w:rsid w:val="00C411CC"/>
    <w:rsid w:val="00C75FFA"/>
    <w:rsid w:val="00C8131F"/>
    <w:rsid w:val="00C9578F"/>
    <w:rsid w:val="00C96804"/>
    <w:rsid w:val="00CA48D7"/>
    <w:rsid w:val="00CC486B"/>
    <w:rsid w:val="00CE0BAC"/>
    <w:rsid w:val="00D152E5"/>
    <w:rsid w:val="00D2480A"/>
    <w:rsid w:val="00D27F3A"/>
    <w:rsid w:val="00D506D3"/>
    <w:rsid w:val="00D53557"/>
    <w:rsid w:val="00D8073E"/>
    <w:rsid w:val="00DB429D"/>
    <w:rsid w:val="00DC5E08"/>
    <w:rsid w:val="00DE0140"/>
    <w:rsid w:val="00E0621A"/>
    <w:rsid w:val="00E069D1"/>
    <w:rsid w:val="00E5483D"/>
    <w:rsid w:val="00E73B63"/>
    <w:rsid w:val="00E76530"/>
    <w:rsid w:val="00EB7494"/>
    <w:rsid w:val="00EC0DF1"/>
    <w:rsid w:val="00ED26EE"/>
    <w:rsid w:val="00F1351A"/>
    <w:rsid w:val="00F550C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5FF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8073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8073E"/>
    <w:rPr>
      <w:sz w:val="18"/>
      <w:szCs w:val="18"/>
    </w:rPr>
  </w:style>
  <w:style w:type="paragraph" w:styleId="a4">
    <w:name w:val="footer"/>
    <w:basedOn w:val="a"/>
    <w:link w:val="Char0"/>
    <w:uiPriority w:val="99"/>
    <w:semiHidden/>
    <w:unhideWhenUsed/>
    <w:rsid w:val="00D8073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8073E"/>
    <w:rPr>
      <w:sz w:val="18"/>
      <w:szCs w:val="18"/>
    </w:rPr>
  </w:style>
  <w:style w:type="paragraph" w:styleId="a5">
    <w:name w:val="List Paragraph"/>
    <w:basedOn w:val="a"/>
    <w:uiPriority w:val="34"/>
    <w:qFormat/>
    <w:rsid w:val="00D8073E"/>
    <w:pPr>
      <w:ind w:firstLineChars="200" w:firstLine="420"/>
    </w:pPr>
  </w:style>
  <w:style w:type="character" w:styleId="a6">
    <w:name w:val="Hyperlink"/>
    <w:basedOn w:val="a0"/>
    <w:uiPriority w:val="99"/>
    <w:semiHidden/>
    <w:unhideWhenUsed/>
    <w:rsid w:val="00964353"/>
    <w:rPr>
      <w:color w:val="0000FF"/>
      <w:u w:val="single"/>
    </w:rPr>
  </w:style>
  <w:style w:type="paragraph" w:styleId="a7">
    <w:name w:val="Balloon Text"/>
    <w:basedOn w:val="a"/>
    <w:link w:val="Char1"/>
    <w:uiPriority w:val="99"/>
    <w:semiHidden/>
    <w:unhideWhenUsed/>
    <w:rsid w:val="00463DEF"/>
    <w:rPr>
      <w:sz w:val="18"/>
      <w:szCs w:val="18"/>
    </w:rPr>
  </w:style>
  <w:style w:type="character" w:customStyle="1" w:styleId="Char1">
    <w:name w:val="批注框文本 Char"/>
    <w:basedOn w:val="a0"/>
    <w:link w:val="a7"/>
    <w:uiPriority w:val="99"/>
    <w:semiHidden/>
    <w:rsid w:val="00463DEF"/>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rj.5ykj.com/" TargetMode="External"/><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rj.5ykj.com/"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845C13-4B48-4A80-A4DA-744CF6CCB1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TotalTime>
  <Pages>3</Pages>
  <Words>338</Words>
  <Characters>1930</Characters>
  <Application>Microsoft Office Word</Application>
  <DocSecurity>0</DocSecurity>
  <Lines>16</Lines>
  <Paragraphs>4</Paragraphs>
  <ScaleCrop>false</ScaleCrop>
  <Company>HP</Company>
  <LinksUpToDate>false</LinksUpToDate>
  <CharactersWithSpaces>2264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93</cp:revision>
  <dcterms:created xsi:type="dcterms:W3CDTF">2018-01-04T10:55:00Z</dcterms:created>
  <dcterms:modified xsi:type="dcterms:W3CDTF">2018-02-28T05:42:00Z</dcterms:modified>
</cp:coreProperties>
</file>