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hint="eastAsia" w:ascii="Arial" w:hAnsi="Arial" w:cs="Arial"/>
          <w:i w:val="0"/>
          <w:caps w:val="0"/>
          <w:color w:val="000000"/>
          <w:spacing w:val="0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</w:t>
      </w:r>
      <w:r>
        <w:rPr>
          <w:rFonts w:hint="default" w:ascii="Arial" w:hAnsi="Arial" w:cs="Arial"/>
          <w:i w:val="0"/>
          <w:caps w:val="0"/>
          <w:color w:val="000000"/>
          <w:spacing w:val="0"/>
          <w:shd w:val="clear" w:fill="FFFFFF"/>
        </w:rPr>
        <w:t>主题建构活动:</w:t>
      </w:r>
      <w:r>
        <w:rPr>
          <w:rFonts w:hint="eastAsia" w:ascii="Arial" w:hAnsi="Arial" w:cs="Arial"/>
          <w:i w:val="0"/>
          <w:caps w:val="0"/>
          <w:color w:val="000000"/>
          <w:spacing w:val="0"/>
          <w:shd w:val="clear" w:fill="FFFFFF"/>
          <w:lang w:val="en-US" w:eastAsia="zh-CN"/>
        </w:rPr>
        <w:t>美丽的农庄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活动设计意图：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FFFFFF"/>
          <w:spacing w:val="0"/>
          <w:sz w:val="21"/>
          <w:szCs w:val="21"/>
          <w:shd w:val="clear" w:fill="FFFFFF"/>
        </w:rPr>
        <w:t>中国论文网 http://www.xzbu.com/9/view-5830827.htm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网络游戏”开心农场”曾风靡一时，我们班的许多父母追逐流行，也带孩子去实践体验农场生活，采摘茄子、豇豆、辣椒，去奶牛梦工场喂奶牛、挤牛奶，展开欢乐农场、牧场之旅，而孩子们对于这段经历总是兴奋地讨论、乐此不疲。抓住这一兴趣点，我设计了”开心农场”主题建构活动，由“农家小屋”、“我的农田”和“丰富农场”三个活动组成。我希望借此活动，表达他们自己对于世界的体验，释放创造的冲动和愿望。整个活动我不仅引导孩子掌握一些建构的技巧，更重要的是能使孩子在协商、配合的游戏氛围中，体验成功与失败，鼓励他们大胆去尝试不同材料，灵活运用辅助材料，按照自己的愿望去创造属于他们自己的农场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开心农场（一）：农家小屋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游戏目标：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1.有参加建构活动的兴趣，体验与同伴共同构建的乐趣。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2.会运用接插、围合、垒高等技能建构农家小屋。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3.搭建的房屋稳固、较为逼真，尝试用辅助材料将房屋装饰得更加美观。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游戏准备：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幼儿可参观附近农村的农田，获取相关经验；收集农场的图片，对农场建筑和生活场景有一定的了解；乡村的背景音乐、笔和纸。大小雪花片、积塑、圆筒等建构材料；辣椒串、大蒜、玉米棒。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指导要点：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一、活动引入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1.教师可出示一张农场平面图，引导幼儿对农场有哪些设施进行梳理。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师：农场里都有些什么？这些漂亮的小屋都是给谁住的？（农民伯伯、鸡、马、猪儿……）激发幼儿动手搭建农家小屋。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2.老师引导幼儿思考搭建农家小屋可选择什么材料，鼓励幼儿大胆设想，用不同的材料搭建。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二、建构主题物――建构农家小屋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1.幼儿自由分组，选择搭建场地及材料。教师引导组内幼儿分工合作，提出要求：先搭地基，然后搭正方体（四壁），最后盖上屋顶。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2.针对能力较差的幼儿，老师可出示雪花片结构的农舍范样，引导幼儿观察插接小屋的房屋造型。教师结合当地情况，造型可以是低矮房屋，也可以是两三层的农家小院。引导幼儿在建构农舍与动物的房子时，有所区别，需根据动物的体型和生活习性，来设计大小不同、造型不同的房子，如马棚需搭建水槽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3.教师观察各组孩子搭建的情况，引导他们运用拼插、延长、围合、垒高等技能使屋顶和屋身巧妙的合成连接，尝试选择什么材料和方法让房屋更结实。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4.可在搭建好的房屋上添挂一些当季农产品，适当地选用装饰进行点缀。如辣椒、大蒜、玉米棒……也可在屋顶铺上麦秆，使其更加逼真。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三、分享交流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活动后带幼儿参观各组建构作品，相互介绍：自己给谁建构了什么样的小屋。交流和分享建构时的经验和遇到的问题，以及解决的方法等。教师可从房屋造型、色彩搭配、坚固度等方面进行整体评价。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活动建议：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教师可提供多样材料，让幼儿自由选择，如中、大型插塑玩具、积木、废旧纸盒等；可让能力强的幼儿进行自由设计。在活动中，可为幼儿提供一些动物玩偶，帮助幼儿形象搭建（没有动物的也可以提供一些动物图片或幼儿自制图片）；还可运用音乐，提示幼儿在一定时间内完成搭建任务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开心农场（二）：我的农田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游戏目标：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1.大胆运用排列、组合等结构技能，与同伴合作有规律地进行建构。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2.与同伴构思开心农场的布局，并能客观、有针对性地评价别人搭建的作品。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3.积极动手动脑，会灵活选择和利用建构材料。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游戏准备：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家长可带幼儿参观附近农村的农田及果园，获取相关经验；农耕地图片、塑料草地、保鲜膜、塑料水果、搭建材料若干，如大型积木、雪花片等材料。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指导重点：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一、活动引入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1.教师可引导幼儿回顾上次游戏的经验，让幼儿根据已有经验（或观看图片后）讨论：“农场里还有什么？农田里都栽种了什么？你想种什么？”，进一步丰富农场的设施，进入“我的农田”的活动主题。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2.如有新增材料，介绍给幼儿，并让幼儿设想如何使用，建构农耕地、农作物等。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二、建构主题物――建构开心农田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1.老师可出示农耕的图片，结合幼儿已有经验，让幼儿观察农耕地排列及种植的形式，分享农作物种类。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2.引导幼儿分成“快乐农夫――农田组”、“快乐农夫――果树组”、“快乐农夫――蔬菜组”，商议建构农田的数量及位置，栽种的农作物，此农作物可用结构材料建构而成也可用废旧材料制作，用排列、组合的技能将农作物进行有规律的或整齐的排列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3.在建构过程中，教师可引导孩子尝试运用多种方法灵活使用各种材料，如：可以在建构农田的基础上，丰富农耕地的类型，建构温室大棚。运用结构材料建构成拱形并纵向排列整齐，用连接的技能，灵活使用保鲜膜把排列整齐的大棚骨架进行连接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三、分享交流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欣赏自己的作品，引导孩子围绕搭建的标准――排列、组合是否有规律进行评价，可评选出“最出色的农夫”。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活动建议：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搭建的场地可利用原有的环境，如小山坡、凹地、沙坑等，尽量贴近幼儿生活环境；农耕地形式可纵横交错、也可井然有序，更尊重幼儿自己的设计意愿。在结构的农作物上搭配上一些塑料水果，看上去会更加栩栩如生。有条件的幼儿园可把幼儿作品保留下来，以便进行下一次组合搭建，或照相留影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开心农场（三）：丰富的农场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活动目标：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1.愿意与同伴分工、合作结构主题，体验建构游戏的快乐及成就感。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2.学会看平面图进行主题结构布局，能运用已有的经验和技能对多种结构材料和辅助材料进行大胆构想，创造性地构建主题内容。 　　3.会合理运用收集和制作的辅助材料丰富农场设施，将农场装饰得更加美观。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活动准备：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各种建构材料若干；立体动物；辅助材料若干，如麦杆、树枝、植物种子（如玉米、辣椒……）、彩色纸、笔、剪刀等。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指导要点：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一、以农场平面图引入建构主题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1.出示农场平面图：这是小朋友一起设计的开心农场图，我们一起来看看，他们在农场里都增加了些什么让农场变得更漂亮？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（根据图样帮助幼儿了解结构农场的整体布局，指导幼儿选择不同的材料进行建构。）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二、教师提出主题建构的小组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开心组：负责整体布局，建构农场大门、围墙。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齐心组：建构农场的池塘、池中的凉亭、池边的柳树。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快乐组：建构农场的田间小路、休闲座椅、花草和树木。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激发幼儿用已有的建构经验组合搭建一个宽阔、丰富的开心农场。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三、分工合作进行主题建构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1.引导幼儿在场地中布局与分工，每组指定一名幼儿当队长，并分别选择所需的结构材料在不同的建构区域进行游戏。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2.重点指导“开心组”，学会看图构建农场大门和围墙的外形，运用大型结构材料，选用两种颜色交替，用垒高、围合的方式建构；指导“齐心组”灵活地使用建构材料，用围合的技能建构成池塘，在池塘中用积木建构亭台楼阁，用缠绕的技能在干枯的树枝或麦秆缠绕上皱纹纸构成柳树……提醒“快乐组”，在搭建田间小路时，可以营造弯弯曲曲的效果，看上去会更加生动。通过这些补充搭建，突出农场的整体布局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四、分享交流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幼儿欣赏集体搭建的农场，并交流和分享建构经验和问题。教师针对幼儿游戏建构情况从同伴间的合作、孩子们的奇思妙想进行简单的评价。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最后，可让大家手拉手围着农场，一起唱“王老先生有块地”，体验成就感。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活动建议：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在搭建的池塘中，还可以摆放一些泥塑的小鸭子或者手工制作的青蛙等，来丰富整个布局。教师还可以引导幼儿在农场周围增添一些其它设施，如：风车、电线杆等来仿建、完善农场田园风光……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在搭建过程中，我们会有很多辅助材料的运用，鼓励幼儿灵活运用。如：农场的栅栏，为了突出田园风情，我们用麦秆来围合，教师此时指导的重点，便要引导幼儿思考、探索用怎样的方法使栅栏直立、不倾斜。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让幼儿在作品前集体留影，搭建的作品也可以保留一段时间，做为表演游戏场景。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附：开心农场布局平面图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6286D"/>
    <w:rsid w:val="38121B3C"/>
    <w:rsid w:val="6AA62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2017-10-17T05:26:00Z</dcterms:created>
  <dc:creator>asus1</dc:creator>
  <cp:lastModifiedBy>asus1</cp:lastModifiedBy>
  <dcterms:modified xsi:type="dcterms:W3CDTF">2017-10-18T05:40:52Z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