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32"/>
          <w:szCs w:val="40"/>
        </w:rPr>
      </w:pPr>
      <w:r>
        <w:rPr>
          <w:rFonts w:hint="eastAsia" w:asciiTheme="minorEastAsia" w:hAnsiTheme="minorEastAsia" w:eastAsiaTheme="minorEastAsia" w:cstheme="minorEastAsia"/>
          <w:b/>
          <w:bCs/>
          <w:color w:val="auto"/>
          <w:sz w:val="32"/>
          <w:szCs w:val="40"/>
        </w:rPr>
        <w:t>《读书是教师最好的修行》读后感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礼河实验学校 张涵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每个学期学校都会送给我们一样份特殊的礼物——书籍。作为教师，按理说应该是读书人。但是，倘若没有培养读书习惯，根本就不算是读书人。最近读《阅读是教师最好的修行》，有些话虽然不是第一次读到，但仍旧有很多共鸣。正如本书里所说的，阅读是“一天也不断流的潺潺小溪，它充实着思想的江河。”看完本书后，更是同样的感受。现摘录几点感受与心</w:t>
      </w:r>
      <w:bookmarkStart w:id="0" w:name="_GoBack"/>
      <w:bookmarkEnd w:id="0"/>
      <w:r>
        <w:rPr>
          <w:rFonts w:hint="eastAsia" w:asciiTheme="minorEastAsia" w:hAnsiTheme="minorEastAsia" w:eastAsiaTheme="minorEastAsia" w:cstheme="minorEastAsia"/>
          <w:b w:val="0"/>
          <w:bCs w:val="0"/>
          <w:color w:val="auto"/>
          <w:sz w:val="24"/>
          <w:szCs w:val="24"/>
          <w:lang w:val="en-US" w:eastAsia="zh-CN"/>
        </w:rPr>
        <w:t>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应努力完善师德素养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学高为师，身正为范”，我以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这一切说来是容易的，做起来却必定不会如此爽快利落，甚至会有很多难题摆在面前，但是，我们是要往这个方向毫不迟疑地努力的，不能只是个旁观成败的看客。在我读过的许多书里，都印证了这一点：比如由雷夫•艾斯奎斯所著的《第56号教室的奇迹：让孩子变成爱学习的天使》中，不难发现西方的教师们同样不遗余力地以“爱”为核心，生发了教育激情及各种教学智慧，引导状况百出的学生们在做人和学习上步入正轨，且使之继续进步。这虽不是在课堂上授课，但我相信这实实在在给那些受助的学生们上了关爱这一课，在人情淡漠的冰窟里投进了一束温暖的光芒。相信作为教师的我们努力提升了师德素养，使教育有了“爱”，无论是教学还是平日生活，都会带给学生“润物细无声”的感动与激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将教师和学生凝聚在一起的，就是信任</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很多学生学习成绩不好不是能力有问题，而是尚未培养出思想上的韧性，以及孜孜不倦、不屈不挠克服苦难的精神。我们常常将学生成绩的不尽人意归结于学生的无能，事实上，这些孩子并不是智商低，而是情商低。一个人的成功与否最主要的取决于情商而不是智商。情商培养应该成为学校教育重要的一部分。然而，目前急功急利的教育忽视了对孩子情商的关注与培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构建以学生为中心的课堂。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只有学生自愿自觉地参与到学习中来，才能达到预期的教育目的。无论是整个学期的教学，还是每节课的学习，在开始之前老师都要给学生一张清晰的“地图”，让学生知道自己的起始位置在哪里，要达到的位置在那里。学科教学应该有宏观目标与规划，中观计划与策略和微观的课堂设计与活动。每学年、每学期、每节课，学生都应该明确知道本学科对自己的预期目标是什么。课堂教学应该以学习为中心的。导入部分，不仅要唤醒学生已有的相关知识，让他们知道自己在什么地方，也应该激发对新知的学习欲望，明确自己要去什么地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让孩子爱上学习。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老师们常常奇怪为什么自己反复讲的东西学生总是记不住，原来是这大脑的自我系统在作怪。得不到学生自我系统的关注，无论老师讲得怎么卖力，知识如何重要，老师所讲的根本没有进入他们的认知系统。由此可见，激发动机、培养兴趣是关键，良好的师生关系和充满情趣的授课方式比学科和教材内容重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很幸运地与《读书是最好的修行》一书及书作者的相遇，如在茫茫书海中，看见了一盏温暖的航标灯，照亮我前方漫漫修行路</w:t>
      </w:r>
      <w:r>
        <w:rPr>
          <w:rFonts w:hint="eastAsia" w:asciiTheme="minorEastAsia" w:hAnsiTheme="minorEastAsia" w:eastAsiaTheme="minorEastAsia" w:cstheme="minorEastAsia"/>
          <w:b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i w:val="0"/>
          <w:caps w:val="0"/>
          <w:color w:val="auto"/>
          <w:spacing w:val="0"/>
          <w:sz w:val="24"/>
          <w:szCs w:val="24"/>
          <w:shd w:val="clear" w:fill="FFFFFF"/>
          <w:lang w:val="en-US" w:eastAsia="zh-CN"/>
        </w:rPr>
        <w:t>也让</w:t>
      </w:r>
      <w:r>
        <w:rPr>
          <w:rFonts w:hint="eastAsia" w:asciiTheme="minorEastAsia" w:hAnsiTheme="minorEastAsia" w:eastAsiaTheme="minorEastAsia" w:cstheme="minorEastAsia"/>
          <w:b w:val="0"/>
          <w:bCs w:val="0"/>
          <w:color w:val="auto"/>
          <w:sz w:val="24"/>
          <w:szCs w:val="24"/>
          <w:lang w:val="en-US" w:eastAsia="zh-CN"/>
        </w:rPr>
        <w:t>我在教学之路上逐渐清晰的自我要求。让我们都来读书吧！</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1806"/>
    <w:multiLevelType w:val="singleLevel"/>
    <w:tmpl w:val="5A2818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60E3A"/>
    <w:rsid w:val="5D56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2017-12-06T16:06:00Z</dcterms:created>
  <dc:creator>apple</dc:creator>
  <cp:lastModifiedBy>apple</cp:lastModifiedBy>
  <dcterms:modified xsi:type="dcterms:W3CDTF">2017-12-06T16:29:55Z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