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150" w:beforeAutospacing="0" w:after="0" w:afterAutospacing="0" w:line="450" w:lineRule="atLeast"/>
        <w:ind w:left="0" w:right="0"/>
        <w:jc w:val="center"/>
        <w:rPr>
          <w:rFonts w:hint="eastAsia"/>
          <w:color w:val="333333"/>
          <w:sz w:val="28"/>
          <w:szCs w:val="28"/>
          <w:lang w:val="en-US" w:eastAsia="zh-CN"/>
        </w:rPr>
      </w:pPr>
      <w:bookmarkStart w:id="0" w:name="_GoBack"/>
      <w:r>
        <w:rPr>
          <w:color w:val="333333"/>
          <w:sz w:val="28"/>
          <w:szCs w:val="28"/>
        </w:rPr>
        <w:t>《读书是教师最好的修行》</w:t>
      </w:r>
      <w:r>
        <w:rPr>
          <w:rFonts w:hint="eastAsia"/>
          <w:color w:val="333333"/>
          <w:sz w:val="28"/>
          <w:szCs w:val="28"/>
          <w:lang w:val="en-US" w:eastAsia="zh-CN"/>
        </w:rPr>
        <w:t>读书笔记</w:t>
      </w:r>
    </w:p>
    <w:bookmarkEnd w:id="0"/>
    <w:p>
      <w:pPr>
        <w:pStyle w:val="2"/>
        <w:keepNext w:val="0"/>
        <w:keepLines w:val="0"/>
        <w:widowControl/>
        <w:suppressLineNumbers w:val="0"/>
        <w:pBdr>
          <w:bottom w:val="none" w:color="auto" w:sz="0" w:space="0"/>
        </w:pBdr>
        <w:spacing w:before="15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武进区礼河实验学校   姜蕾</w:t>
      </w:r>
    </w:p>
    <w:p>
      <w:pPr>
        <w:pStyle w:val="2"/>
        <w:keepNext w:val="0"/>
        <w:keepLines w:val="0"/>
        <w:widowControl/>
        <w:suppressLineNumbers w:val="0"/>
        <w:pBdr>
          <w:bottom w:val="none" w:color="auto" w:sz="0" w:space="0"/>
        </w:pBdr>
        <w:spacing w:before="150" w:beforeAutospacing="0" w:after="0" w:afterAutospacing="0" w:line="450" w:lineRule="atLeast"/>
        <w:ind w:right="0" w:firstLine="480" w:firstLineChars="200"/>
        <w:jc w:val="left"/>
        <w:rPr>
          <w:color w:val="333333"/>
          <w:sz w:val="24"/>
          <w:szCs w:val="24"/>
        </w:rPr>
      </w:pPr>
      <w:r>
        <w:rPr>
          <w:color w:val="333333"/>
          <w:sz w:val="24"/>
          <w:szCs w:val="24"/>
        </w:rPr>
        <w:t>当我走近常生龙所著的《读书是教师最好的修行》时，心仪之感油然而生。仅仅看到这个书名，便觉得与众不同——不在文采，而在视角。这本《读书是教师最好的修行》，从“要读书”这一视角出发，通过作者的工作体会与阅读之间结合而得的思索体悟，使得读者明了自己与书籍之间就应达成一种精神的契合——相信通过用心阅读与吸收书中智慧，结合自己的教学实践进行思索，定有心得。</w:t>
      </w:r>
    </w:p>
    <w:p>
      <w:pPr>
        <w:pStyle w:val="2"/>
        <w:keepNext w:val="0"/>
        <w:keepLines w:val="0"/>
        <w:widowControl/>
        <w:suppressLineNumbers w:val="0"/>
        <w:pBdr>
          <w:bottom w:val="none" w:color="auto" w:sz="0" w:space="0"/>
        </w:pBdr>
        <w:spacing w:before="150" w:beforeAutospacing="0" w:after="0" w:afterAutospacing="0" w:line="450" w:lineRule="atLeast"/>
        <w:ind w:left="0" w:right="0"/>
        <w:jc w:val="left"/>
        <w:rPr>
          <w:color w:val="333333"/>
          <w:sz w:val="24"/>
          <w:szCs w:val="24"/>
        </w:rPr>
      </w:pPr>
      <w:r>
        <w:rPr>
          <w:color w:val="333333"/>
          <w:sz w:val="24"/>
          <w:szCs w:val="24"/>
        </w:rPr>
        <w:t>　　我以为《读书是教师最好的修行》的另一个难得之处，就在于作者的阅读与感悟并非“散射式”的，而是经过精心汇集的“阶梯式”的思考——从第一辑的“教学即创造”，到最后一辑的“变革即未来”，呈现了一种着眼当下，又把目光推及至未来的教育观。我被作者这种阅读的分类分层思索的做法所吸引——与其说这本书的好处在于向我们介绍了一本本好书，分享了作者一次次的感悟，不如说其重要价值体现在引导教育同行们对阅读过的教育著作进行分类整理，也能形成一条清晰的阅读脉络，以助今后在遇到相关问题时，可以较为方便地找到对应书籍而再次得到指导。所以，我便寻着这种做法，对自己之前读过的部分书籍进行了整理，分出“师德素养”、“教学专业化”，以及“教育效能感”这三个版块，虽显粗浅稚嫩，却是对照本书内容与做法而得的一点感悟——这大略可说是我与本书的真诚致敬了罢。</w:t>
      </w:r>
    </w:p>
    <w:p>
      <w:pPr>
        <w:pStyle w:val="2"/>
        <w:keepNext w:val="0"/>
        <w:keepLines w:val="0"/>
        <w:widowControl/>
        <w:suppressLineNumbers w:val="0"/>
        <w:pBdr>
          <w:bottom w:val="none" w:color="auto" w:sz="0" w:space="0"/>
        </w:pBdr>
        <w:spacing w:before="150" w:beforeAutospacing="0" w:after="0" w:afterAutospacing="0" w:line="450" w:lineRule="atLeast"/>
        <w:ind w:left="0" w:right="0"/>
        <w:jc w:val="left"/>
        <w:rPr>
          <w:color w:val="333333"/>
          <w:sz w:val="24"/>
          <w:szCs w:val="24"/>
        </w:rPr>
      </w:pPr>
      <w:r>
        <w:rPr>
          <w:color w:val="333333"/>
          <w:sz w:val="24"/>
          <w:szCs w:val="24"/>
        </w:rPr>
        <w:t>　　第一，应努力完善师德素养。“学高为师，身正为范”，我以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相信作为教师的我们努力提升了师德素养，使教育有了“爱”，无论是教学还是平日生活，都会带给学生“润物细无声”的感动与激励。</w:t>
      </w:r>
    </w:p>
    <w:p>
      <w:pPr>
        <w:pStyle w:val="2"/>
        <w:keepNext w:val="0"/>
        <w:keepLines w:val="0"/>
        <w:widowControl/>
        <w:suppressLineNumbers w:val="0"/>
        <w:pBdr>
          <w:bottom w:val="none" w:color="auto" w:sz="0" w:space="0"/>
        </w:pBdr>
        <w:spacing w:before="150" w:beforeAutospacing="0" w:after="0" w:afterAutospacing="0" w:line="450" w:lineRule="atLeast"/>
        <w:ind w:left="0" w:right="0"/>
        <w:jc w:val="left"/>
        <w:rPr>
          <w:color w:val="333333"/>
          <w:sz w:val="24"/>
          <w:szCs w:val="24"/>
        </w:rPr>
      </w:pPr>
      <w:r>
        <w:rPr>
          <w:color w:val="333333"/>
          <w:sz w:val="24"/>
          <w:szCs w:val="24"/>
        </w:rPr>
        <w:t>　　第二，应加强教学专业化的研究。众所周知，除了教育教学的一些共性之外，事实上每一门学科都有其特殊性，故而要进行专业化的研究，才能使教学有鲜明特色，做到有的放矢，事半功倍。</w:t>
      </w:r>
    </w:p>
    <w:p>
      <w:pPr>
        <w:pStyle w:val="2"/>
        <w:keepNext w:val="0"/>
        <w:keepLines w:val="0"/>
        <w:widowControl/>
        <w:suppressLineNumbers w:val="0"/>
        <w:pBdr>
          <w:bottom w:val="none" w:color="auto" w:sz="0" w:space="0"/>
        </w:pBdr>
        <w:spacing w:before="150" w:beforeAutospacing="0" w:after="0" w:afterAutospacing="0" w:line="450" w:lineRule="atLeast"/>
        <w:ind w:left="0" w:right="0"/>
        <w:jc w:val="left"/>
        <w:rPr>
          <w:color w:val="333333"/>
          <w:sz w:val="24"/>
          <w:szCs w:val="24"/>
        </w:rPr>
      </w:pPr>
      <w:r>
        <w:rPr>
          <w:color w:val="333333"/>
          <w:sz w:val="24"/>
          <w:szCs w:val="24"/>
        </w:rPr>
        <w:t>　　第三，应重视教育效能感的提升。教师的教育效能感是教师对自己影响学生学习行为和学习成绩的能力的主观判断。目前的研究表明，教师效能感是学生学业成绩提高的一个重要的预测变量。而教师效能感很可能是通过教师的教学行为来影响学生的。我认为，教学效能感不仅展现了“以情传情”、“以情动人”的感性一面，而且还有理性的一面，即需要教师于教法等种种方面打磨与改进，以求切实有效地引导学生改善学习心理与学习行为。这样看来，之前所提到的“师德素养”、“教学专业化”都可算作“教育效能感”的重要组成部分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B5565"/>
    <w:rsid w:val="4C6B5565"/>
    <w:rsid w:val="607E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665C3"/>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uiPriority w:val="0"/>
  </w:style>
  <w:style w:type="character" w:styleId="9">
    <w:name w:val="Hyperlink"/>
    <w:basedOn w:val="3"/>
    <w:uiPriority w:val="0"/>
    <w:rPr>
      <w:color w:val="3665C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2017-12-04T05:29:00Z</dcterms:created>
  <dc:creator>jianglei11</dc:creator>
  <cp:lastModifiedBy>jianglei11</cp:lastModifiedBy>
  <dcterms:modified xsi:type="dcterms:W3CDTF">2017-12-06T07:44:04Z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