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62" w:rsidRDefault="00294162" w:rsidP="00745CED">
      <w:pPr>
        <w:jc w:val="center"/>
      </w:pPr>
      <w:r>
        <w:rPr>
          <w:rFonts w:hint="eastAsia"/>
        </w:rPr>
        <w:t>你问我答水果歌，巧用教具学童谣——记小班组《水果歌》童谣沙龙活动</w:t>
      </w:r>
    </w:p>
    <w:p w:rsidR="00294162" w:rsidRPr="00745CED" w:rsidRDefault="00294162" w:rsidP="00745CED">
      <w:pPr>
        <w:widowControl/>
        <w:spacing w:line="360" w:lineRule="auto"/>
        <w:ind w:firstLineChars="200" w:firstLine="480"/>
        <w:jc w:val="left"/>
        <w:rPr>
          <w:rFonts w:ascii="SimSun" w:hAnsi="SimSun" w:cs="MS Mincho"/>
          <w:color w:val="000000" w:themeColor="text1"/>
          <w:kern w:val="0"/>
          <w:sz w:val="24"/>
          <w:shd w:val="clear" w:color="auto" w:fill="FFFFFF"/>
        </w:rPr>
      </w:pPr>
      <w:r w:rsidRPr="00745CED">
        <w:rPr>
          <w:rFonts w:ascii="SimSun" w:hAnsi="SimSun" w:cs="MS Mincho" w:hint="eastAsia"/>
          <w:color w:val="000000" w:themeColor="text1"/>
          <w:kern w:val="0"/>
          <w:sz w:val="24"/>
          <w:shd w:val="clear" w:color="auto" w:fill="FFFFFF"/>
        </w:rPr>
        <w:t>“什么水果红红的？苹果苹果红红的！”</w:t>
      </w:r>
      <w:r w:rsidR="00AD16CE" w:rsidRPr="00745CED">
        <w:rPr>
          <w:rFonts w:ascii="SimSun" w:hAnsi="SimSun" w:cs="MS Mincho" w:hint="eastAsia"/>
          <w:color w:val="000000" w:themeColor="text1"/>
          <w:kern w:val="0"/>
          <w:sz w:val="24"/>
          <w:shd w:val="clear" w:color="auto" w:fill="FFFFFF"/>
        </w:rPr>
        <w:t>在</w:t>
      </w:r>
      <w:r w:rsidRPr="00745CED">
        <w:rPr>
          <w:rFonts w:ascii="SimSun" w:hAnsi="SimSun" w:cs="MS Mincho" w:hint="eastAsia"/>
          <w:color w:val="000000" w:themeColor="text1"/>
          <w:kern w:val="0"/>
          <w:sz w:val="24"/>
          <w:shd w:val="clear" w:color="auto" w:fill="FFFFFF"/>
        </w:rPr>
        <w:t>西苑小三班的教室里</w:t>
      </w:r>
      <w:r w:rsidR="00AD16CE" w:rsidRPr="00745CED">
        <w:rPr>
          <w:rFonts w:ascii="SimSun" w:hAnsi="SimSun" w:cs="MS Mincho" w:hint="eastAsia"/>
          <w:color w:val="000000" w:themeColor="text1"/>
          <w:kern w:val="0"/>
          <w:sz w:val="24"/>
          <w:shd w:val="clear" w:color="auto" w:fill="FFFFFF"/>
        </w:rPr>
        <w:t>，丁老师领着孩子们</w:t>
      </w:r>
      <w:r w:rsidRPr="00745CED">
        <w:rPr>
          <w:rFonts w:ascii="SimSun" w:hAnsi="SimSun" w:cs="MS Mincho" w:hint="eastAsia"/>
          <w:color w:val="000000" w:themeColor="text1"/>
          <w:kern w:val="0"/>
          <w:sz w:val="24"/>
          <w:shd w:val="clear" w:color="auto" w:fill="FFFFFF"/>
        </w:rPr>
        <w:t>欢快地</w:t>
      </w:r>
      <w:r w:rsidR="00AD16CE" w:rsidRPr="00745CED">
        <w:rPr>
          <w:rFonts w:ascii="SimSun" w:hAnsi="SimSun" w:cs="MS Mincho" w:hint="eastAsia"/>
          <w:color w:val="000000" w:themeColor="text1"/>
          <w:kern w:val="0"/>
          <w:sz w:val="24"/>
          <w:shd w:val="clear" w:color="auto" w:fill="FFFFFF"/>
        </w:rPr>
        <w:t>念唱童谣，这首童谣的名字就叫《水果歌》，其中它使用了</w:t>
      </w:r>
      <w:r w:rsidRPr="00745CED">
        <w:rPr>
          <w:rFonts w:ascii="SimSun" w:hAnsi="SimSun" w:cs="MS Mincho"/>
          <w:color w:val="000000" w:themeColor="text1"/>
          <w:kern w:val="0"/>
          <w:sz w:val="24"/>
          <w:shd w:val="clear" w:color="auto" w:fill="FFFFFF"/>
        </w:rPr>
        <w:t>一问一答</w:t>
      </w:r>
      <w:r w:rsidR="00AD16CE" w:rsidRPr="00745CED">
        <w:rPr>
          <w:rFonts w:ascii="SimSun" w:hAnsi="SimSun" w:cs="MS Mincho" w:hint="eastAsia"/>
          <w:color w:val="000000" w:themeColor="text1"/>
          <w:kern w:val="0"/>
          <w:sz w:val="24"/>
          <w:shd w:val="clear" w:color="auto" w:fill="FFFFFF"/>
        </w:rPr>
        <w:t>的方式来呈现水果的颜色和种类，</w:t>
      </w:r>
      <w:r w:rsidR="00AD16CE" w:rsidRPr="00745CED">
        <w:rPr>
          <w:rFonts w:ascii="SimSun" w:hAnsi="SimSun" w:cs="MS Mincho"/>
          <w:color w:val="000000" w:themeColor="text1"/>
          <w:kern w:val="0"/>
          <w:sz w:val="24"/>
          <w:shd w:val="clear" w:color="auto" w:fill="FFFFFF"/>
        </w:rPr>
        <w:t>本身就很有儿歌的韵味</w:t>
      </w:r>
      <w:r w:rsidR="00AD16CE" w:rsidRPr="00745CED">
        <w:rPr>
          <w:rFonts w:ascii="SimSun" w:hAnsi="SimSun" w:cs="MS Mincho" w:hint="eastAsia"/>
          <w:color w:val="000000" w:themeColor="text1"/>
          <w:kern w:val="0"/>
          <w:sz w:val="24"/>
          <w:shd w:val="clear" w:color="auto" w:fill="FFFFFF"/>
        </w:rPr>
        <w:t>。</w:t>
      </w:r>
      <w:r w:rsidRPr="00745CED">
        <w:rPr>
          <w:rFonts w:ascii="SimSun" w:hAnsi="SimSun" w:cs="MS Mincho" w:hint="eastAsia"/>
          <w:color w:val="000000" w:themeColor="text1"/>
          <w:kern w:val="0"/>
          <w:sz w:val="24"/>
          <w:shd w:val="clear" w:color="auto" w:fill="FFFFFF"/>
        </w:rPr>
        <w:t>这节童谣活动</w:t>
      </w:r>
      <w:bookmarkStart w:id="0" w:name="_GoBack"/>
      <w:bookmarkEnd w:id="0"/>
      <w:r w:rsidRPr="00745CED">
        <w:rPr>
          <w:rFonts w:ascii="SimSun" w:hAnsi="SimSun" w:cs="MS Mincho"/>
          <w:color w:val="000000" w:themeColor="text1"/>
          <w:kern w:val="0"/>
          <w:sz w:val="24"/>
          <w:shd w:val="clear" w:color="auto" w:fill="FFFFFF"/>
        </w:rPr>
        <w:t>让孩子体验创编儿歌的乐趣，既可以巩固对颜色的认识，又能提高孩子大胆的说话能力和初步的创编能力。</w:t>
      </w:r>
    </w:p>
    <w:p w:rsidR="00294162" w:rsidRPr="00745CED" w:rsidRDefault="0003591D" w:rsidP="00745CED">
      <w:pPr>
        <w:spacing w:line="360" w:lineRule="auto"/>
        <w:ind w:firstLineChars="200" w:firstLine="480"/>
        <w:rPr>
          <w:rFonts w:ascii="SimSun" w:hAnsi="SimSun" w:cs="MS Mincho" w:hint="eastAsia"/>
          <w:color w:val="000000" w:themeColor="text1"/>
          <w:kern w:val="0"/>
          <w:sz w:val="24"/>
          <w:shd w:val="clear" w:color="auto" w:fill="FFFFFF"/>
        </w:rPr>
      </w:pPr>
      <w:r w:rsidRPr="00745CED">
        <w:rPr>
          <w:rFonts w:ascii="SimSun" w:hAnsi="SimSun" w:cs="MS Mincho" w:hint="eastAsia"/>
          <w:color w:val="000000" w:themeColor="text1"/>
          <w:kern w:val="0"/>
          <w:sz w:val="24"/>
          <w:shd w:val="clear" w:color="auto" w:fill="FFFFFF"/>
        </w:rPr>
        <w:t>根据这次《水果歌》的童谣焦点课，李倩云老师组织所有参加听课的老师，围绕丁老师在活动中使用的教学策略，探讨小班童谣适宜的组织方式。讨论过程中老师们提到，这次活动最出彩的地方就是丁老师设计的充满趣味的教具，通过正反两面的教具设计，用参加舞会的情境进行编串，孩子们一下子就投入到颜色和水果的对应关系思考中；另外就是丁老师在念童谣时会使用动作加深孩子们对于童谣内容的记忆，这个策略在孩子们自己念童谣的时候体现到了极大的作用。丁老师的这两个策略，给新教师组织童谣活动以启示，相信他们的童谣课堂会越来越精彩。</w:t>
      </w:r>
    </w:p>
    <w:p w:rsidR="0003591D" w:rsidRPr="00745CED" w:rsidRDefault="0003591D" w:rsidP="00745CED">
      <w:pPr>
        <w:spacing w:line="360" w:lineRule="auto"/>
        <w:ind w:firstLineChars="200" w:firstLine="480"/>
        <w:rPr>
          <w:rFonts w:ascii="SimSun" w:hAnsi="SimSun" w:cs="MS Mincho" w:hint="eastAsia"/>
          <w:color w:val="000000" w:themeColor="text1"/>
          <w:kern w:val="0"/>
          <w:sz w:val="24"/>
          <w:shd w:val="clear" w:color="auto" w:fill="FFFFFF"/>
        </w:rPr>
      </w:pPr>
      <w:r w:rsidRPr="00745CED">
        <w:rPr>
          <w:rFonts w:ascii="SimSun" w:hAnsi="SimSun" w:cs="MS Mincho" w:hint="eastAsia"/>
          <w:color w:val="000000" w:themeColor="text1"/>
          <w:kern w:val="0"/>
          <w:sz w:val="24"/>
          <w:shd w:val="clear" w:color="auto" w:fill="FFFFFF"/>
        </w:rPr>
        <w:t>活动的最后，李老师带着所有老师分享了小班童谣活动的</w:t>
      </w:r>
      <w:r w:rsidR="00745CED" w:rsidRPr="00745CED">
        <w:rPr>
          <w:rFonts w:ascii="SimSun" w:hAnsi="SimSun" w:cs="MS Mincho" w:hint="eastAsia"/>
          <w:color w:val="000000" w:themeColor="text1"/>
          <w:kern w:val="0"/>
          <w:sz w:val="24"/>
          <w:shd w:val="clear" w:color="auto" w:fill="FFFFFF"/>
        </w:rPr>
        <w:t>组织策略，如需要使用故事化、节奏化、音乐化、舞蹈化、节奏化的策略，能让小班幼儿更好地理解童谣内容，感受唱念童谣的趣味性。</w:t>
      </w:r>
    </w:p>
    <w:p w:rsidR="00745CED" w:rsidRPr="00745CED" w:rsidRDefault="00745CED">
      <w:pPr>
        <w:rPr>
          <w:rFonts w:ascii="SimSun" w:hAnsi="SimSun" w:cs="MS Mincho" w:hint="eastAsia"/>
          <w:color w:val="000000" w:themeColor="text1"/>
          <w:kern w:val="0"/>
          <w:sz w:val="24"/>
          <w:shd w:val="clear" w:color="auto" w:fill="FFFFFF"/>
        </w:rPr>
      </w:pPr>
      <w:r w:rsidRPr="00745CED">
        <w:rPr>
          <w:rFonts w:ascii="SimSun" w:hAnsi="SimSun" w:cs="MS Mincho" w:hint="eastAsia"/>
          <w:color w:val="000000" w:themeColor="text1"/>
          <w:kern w:val="0"/>
          <w:sz w:val="24"/>
          <w:shd w:val="clear" w:color="auto" w:fill="FFFFFF"/>
        </w:rPr>
        <w:t>撰稿：顾滢滢</w:t>
      </w:r>
    </w:p>
    <w:p w:rsidR="00745CED" w:rsidRPr="00745CED" w:rsidRDefault="00745CED">
      <w:pPr>
        <w:rPr>
          <w:rFonts w:ascii="宋体" w:hAnsi="宋体" w:cs="宋体"/>
          <w:b/>
          <w:bCs/>
          <w:sz w:val="24"/>
        </w:rPr>
      </w:pPr>
      <w:r w:rsidRPr="00745CED">
        <w:rPr>
          <w:rFonts w:ascii="SimSun" w:hAnsi="SimSun" w:cs="MS Mincho" w:hint="eastAsia"/>
          <w:color w:val="000000" w:themeColor="text1"/>
          <w:kern w:val="0"/>
          <w:sz w:val="24"/>
          <w:shd w:val="clear" w:color="auto" w:fill="FFFFFF"/>
        </w:rPr>
        <w:t>拍摄：顾滢滢、陈英</w:t>
      </w:r>
    </w:p>
    <w:sectPr w:rsidR="00745CED" w:rsidRPr="00745CED" w:rsidSect="00A553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5E4404"/>
    <w:multiLevelType w:val="multilevel"/>
    <w:tmpl w:val="295E44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4162"/>
    <w:rsid w:val="0003591D"/>
    <w:rsid w:val="00294162"/>
    <w:rsid w:val="00614B8F"/>
    <w:rsid w:val="006D754E"/>
    <w:rsid w:val="00745CED"/>
    <w:rsid w:val="00A553BE"/>
    <w:rsid w:val="00AD16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3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2017-10-30T08:46:00Z</dcterms:created>
  <dcterms:modified xsi:type="dcterms:W3CDTF">2017-10-30T14:39:00Z</dcterms:modified>
</cp:coreProperties>
</file>