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F14" w:rsidRPr="0044741C" w:rsidRDefault="00B91F14" w:rsidP="00B92346">
      <w:pPr>
        <w:spacing w:line="360" w:lineRule="auto"/>
        <w:jc w:val="center"/>
        <w:rPr>
          <w:rFonts w:ascii="黑体" w:eastAsia="黑体" w:hAnsi="黑体"/>
          <w:sz w:val="30"/>
          <w:szCs w:val="30"/>
        </w:rPr>
      </w:pPr>
      <w:r w:rsidRPr="0044741C">
        <w:rPr>
          <w:rFonts w:ascii="黑体" w:eastAsia="黑体" w:hAnsi="黑体" w:hint="eastAsia"/>
          <w:sz w:val="30"/>
          <w:szCs w:val="30"/>
        </w:rPr>
        <w:t>“</w:t>
      </w:r>
      <w:r w:rsidR="0044741C" w:rsidRPr="0044741C">
        <w:rPr>
          <w:rFonts w:ascii="黑体" w:eastAsia="黑体" w:hAnsi="黑体" w:hint="eastAsia"/>
          <w:sz w:val="30"/>
          <w:szCs w:val="30"/>
        </w:rPr>
        <w:t>利用生态环境资源开展幼儿表演游戏的实践研究</w:t>
      </w:r>
      <w:r w:rsidRPr="0044741C">
        <w:rPr>
          <w:rFonts w:ascii="黑体" w:eastAsia="黑体" w:hAnsi="黑体" w:hint="eastAsia"/>
          <w:sz w:val="30"/>
          <w:szCs w:val="30"/>
        </w:rPr>
        <w:t>”课题方案</w:t>
      </w:r>
    </w:p>
    <w:p w:rsidR="00B91F14" w:rsidRPr="00B92346" w:rsidRDefault="00B91F14" w:rsidP="00B92346">
      <w:pPr>
        <w:spacing w:line="360" w:lineRule="auto"/>
        <w:jc w:val="center"/>
        <w:rPr>
          <w:rFonts w:ascii="楷体" w:eastAsia="楷体" w:hAnsi="楷体"/>
          <w:sz w:val="24"/>
        </w:rPr>
      </w:pPr>
      <w:r w:rsidRPr="00B92346">
        <w:rPr>
          <w:rFonts w:ascii="楷体" w:eastAsia="楷体" w:hAnsi="楷体" w:hint="eastAsia"/>
          <w:sz w:val="24"/>
        </w:rPr>
        <w:t>常州市天宁</w:t>
      </w:r>
      <w:proofErr w:type="gramStart"/>
      <w:r w:rsidRPr="00B92346">
        <w:rPr>
          <w:rFonts w:ascii="楷体" w:eastAsia="楷体" w:hAnsi="楷体" w:hint="eastAsia"/>
          <w:sz w:val="24"/>
        </w:rPr>
        <w:t>区</w:t>
      </w:r>
      <w:r>
        <w:rPr>
          <w:rFonts w:ascii="楷体" w:eastAsia="楷体" w:hAnsi="楷体" w:hint="eastAsia"/>
          <w:sz w:val="24"/>
        </w:rPr>
        <w:t>雕庄中心</w:t>
      </w:r>
      <w:proofErr w:type="gramEnd"/>
      <w:r>
        <w:rPr>
          <w:rFonts w:ascii="楷体" w:eastAsia="楷体" w:hAnsi="楷体" w:hint="eastAsia"/>
          <w:sz w:val="24"/>
        </w:rPr>
        <w:t>幼儿园</w:t>
      </w:r>
      <w:r w:rsidRPr="00135E23">
        <w:rPr>
          <w:rFonts w:ascii="楷体" w:eastAsia="楷体" w:hAnsi="楷体" w:hint="eastAsia"/>
          <w:b/>
          <w:sz w:val="24"/>
        </w:rPr>
        <w:t>·</w:t>
      </w:r>
      <w:r w:rsidRPr="00B92346">
        <w:rPr>
          <w:rFonts w:ascii="楷体" w:eastAsia="楷体" w:hAnsi="楷体" w:hint="eastAsia"/>
          <w:sz w:val="24"/>
        </w:rPr>
        <w:t>采菱园</w:t>
      </w:r>
      <w:r w:rsidRPr="00B92346">
        <w:rPr>
          <w:rFonts w:ascii="楷体" w:eastAsia="楷体" w:hAnsi="楷体"/>
          <w:sz w:val="24"/>
        </w:rPr>
        <w:t xml:space="preserve">  </w:t>
      </w:r>
      <w:r w:rsidRPr="00B92346">
        <w:rPr>
          <w:rFonts w:ascii="楷体" w:eastAsia="楷体" w:hAnsi="楷体" w:hint="eastAsia"/>
          <w:sz w:val="24"/>
        </w:rPr>
        <w:t>居海燕</w:t>
      </w:r>
      <w:r w:rsidRPr="00B92346">
        <w:rPr>
          <w:rFonts w:ascii="楷体" w:eastAsia="楷体" w:hAnsi="楷体"/>
          <w:sz w:val="24"/>
        </w:rPr>
        <w:t xml:space="preserve">  </w:t>
      </w:r>
      <w:r w:rsidRPr="00B92346">
        <w:rPr>
          <w:rFonts w:ascii="楷体" w:eastAsia="楷体" w:hAnsi="楷体" w:hint="eastAsia"/>
          <w:sz w:val="24"/>
        </w:rPr>
        <w:t>顾婷嫣</w:t>
      </w:r>
    </w:p>
    <w:p w:rsidR="00B91F14" w:rsidRPr="00C96F09" w:rsidRDefault="00B91F14" w:rsidP="00C96F09">
      <w:pPr>
        <w:pStyle w:val="a5"/>
        <w:numPr>
          <w:ilvl w:val="0"/>
          <w:numId w:val="1"/>
        </w:numPr>
        <w:spacing w:line="360" w:lineRule="auto"/>
        <w:ind w:rightChars="-51" w:right="-107" w:firstLineChars="0"/>
        <w:rPr>
          <w:rFonts w:asciiTheme="minorEastAsia" w:eastAsiaTheme="minorEastAsia" w:hAnsiTheme="minorEastAsia" w:hint="eastAsia"/>
          <w:b/>
          <w:sz w:val="24"/>
        </w:rPr>
      </w:pPr>
      <w:r w:rsidRPr="00C96F09">
        <w:rPr>
          <w:rFonts w:asciiTheme="minorEastAsia" w:eastAsiaTheme="minorEastAsia" w:hAnsiTheme="minorEastAsia" w:hint="eastAsia"/>
          <w:b/>
          <w:sz w:val="24"/>
        </w:rPr>
        <w:t>课题提出的背景与实践价值</w:t>
      </w:r>
    </w:p>
    <w:p w:rsidR="00500A34" w:rsidRPr="00C96F09" w:rsidRDefault="00500A34" w:rsidP="00C96F09">
      <w:pPr>
        <w:pStyle w:val="a5"/>
        <w:spacing w:line="360" w:lineRule="auto"/>
        <w:ind w:rightChars="-51" w:right="-107" w:firstLine="480"/>
        <w:rPr>
          <w:rFonts w:asciiTheme="minorEastAsia" w:eastAsiaTheme="minorEastAsia" w:hAnsiTheme="minorEastAsia" w:hint="eastAsia"/>
          <w:sz w:val="24"/>
        </w:rPr>
      </w:pPr>
      <w:r w:rsidRPr="00C96F09">
        <w:rPr>
          <w:rFonts w:asciiTheme="minorEastAsia" w:eastAsiaTheme="minorEastAsia" w:hAnsiTheme="minorEastAsia" w:hint="eastAsia"/>
          <w:sz w:val="24"/>
        </w:rPr>
        <w:t>1.学前课程改革的需要。</w:t>
      </w:r>
    </w:p>
    <w:p w:rsidR="00500A34" w:rsidRPr="00C96F09" w:rsidRDefault="00500A34" w:rsidP="00C96F09">
      <w:pPr>
        <w:pStyle w:val="a5"/>
        <w:spacing w:line="360" w:lineRule="auto"/>
        <w:ind w:rightChars="-51" w:right="-107" w:firstLine="480"/>
        <w:rPr>
          <w:rFonts w:asciiTheme="minorEastAsia" w:eastAsiaTheme="minorEastAsia" w:hAnsiTheme="minorEastAsia" w:hint="eastAsia"/>
          <w:sz w:val="24"/>
        </w:rPr>
      </w:pPr>
      <w:r w:rsidRPr="00C96F09">
        <w:rPr>
          <w:rFonts w:asciiTheme="minorEastAsia" w:eastAsiaTheme="minorEastAsia" w:hAnsiTheme="minorEastAsia" w:hint="eastAsia"/>
          <w:sz w:val="24"/>
        </w:rPr>
        <w:t xml:space="preserve">近年来，随着幼儿教育的不断深化研究，“游戏”的重要性被越来越多的人所重视，在《幼儿园指导纲要》、《3-6岁儿童学习与发展指南》以及江苏省“课程游戏化”项目中，都提出了幼儿的主要学习方式应该通过游戏来达成。在心理学角度上，游戏也是最为贴合学龄前儿童的年龄特点与思维轨迹的。      </w:t>
      </w:r>
    </w:p>
    <w:p w:rsidR="00500A34" w:rsidRPr="00C96F09" w:rsidRDefault="00500A34" w:rsidP="00C96F09">
      <w:pPr>
        <w:pStyle w:val="a5"/>
        <w:spacing w:line="360" w:lineRule="auto"/>
        <w:ind w:rightChars="-51" w:right="-107" w:firstLine="480"/>
        <w:rPr>
          <w:rFonts w:asciiTheme="minorEastAsia" w:eastAsiaTheme="minorEastAsia" w:hAnsiTheme="minorEastAsia" w:hint="eastAsia"/>
          <w:sz w:val="24"/>
        </w:rPr>
      </w:pPr>
      <w:r w:rsidRPr="00C96F09">
        <w:rPr>
          <w:rFonts w:asciiTheme="minorEastAsia" w:eastAsiaTheme="minorEastAsia" w:hAnsiTheme="minorEastAsia" w:hint="eastAsia"/>
          <w:sz w:val="24"/>
        </w:rPr>
        <w:t>2.表演游戏的教育价值。</w:t>
      </w:r>
    </w:p>
    <w:p w:rsidR="00500A34" w:rsidRPr="00C96F09" w:rsidRDefault="00500A34" w:rsidP="00C96F09">
      <w:pPr>
        <w:pStyle w:val="a5"/>
        <w:spacing w:line="360" w:lineRule="auto"/>
        <w:ind w:rightChars="-51" w:right="-107" w:firstLine="480"/>
        <w:rPr>
          <w:rFonts w:asciiTheme="minorEastAsia" w:eastAsiaTheme="minorEastAsia" w:hAnsiTheme="minorEastAsia" w:hint="eastAsia"/>
          <w:sz w:val="24"/>
        </w:rPr>
      </w:pPr>
      <w:r w:rsidRPr="00C96F09">
        <w:rPr>
          <w:rFonts w:asciiTheme="minorEastAsia" w:eastAsiaTheme="minorEastAsia" w:hAnsiTheme="minorEastAsia" w:hint="eastAsia"/>
          <w:sz w:val="24"/>
        </w:rPr>
        <w:t>表演游戏是综合性的游戏，语言、艺术、社会、科学、健康等各领域的内容都可以在其中找到一席之地；表演游戏也是开放性的游戏，能让每一个参与其中的幼儿找到适合自己年龄水平和兴趣的活动，体现出幼儿发展本身的个体差异；表演游戏还具有情境性，让幼儿在直接参与和操作中去感知、探索、思考、合作、验证，获得属于自己的经验。由此可见，表演游戏是幼儿园落实《指南》精神，促进幼儿和谐并富有个性发展的必要教育途径。</w:t>
      </w:r>
    </w:p>
    <w:p w:rsidR="00500A34" w:rsidRPr="00C96F09" w:rsidRDefault="00500A34" w:rsidP="00C96F09">
      <w:pPr>
        <w:pStyle w:val="a5"/>
        <w:spacing w:line="360" w:lineRule="auto"/>
        <w:ind w:rightChars="-51" w:right="-107" w:firstLine="480"/>
        <w:rPr>
          <w:rFonts w:asciiTheme="minorEastAsia" w:eastAsiaTheme="minorEastAsia" w:hAnsiTheme="minorEastAsia" w:hint="eastAsia"/>
          <w:sz w:val="24"/>
        </w:rPr>
      </w:pPr>
      <w:r w:rsidRPr="00C96F09">
        <w:rPr>
          <w:rFonts w:asciiTheme="minorEastAsia" w:eastAsiaTheme="minorEastAsia" w:hAnsiTheme="minorEastAsia" w:hint="eastAsia"/>
          <w:sz w:val="24"/>
        </w:rPr>
        <w:t>3. 开展表演游戏中存在的问题。</w:t>
      </w:r>
    </w:p>
    <w:p w:rsidR="00500A34" w:rsidRPr="00C96F09" w:rsidRDefault="00500A34" w:rsidP="00C96F09">
      <w:pPr>
        <w:pStyle w:val="a5"/>
        <w:spacing w:line="360" w:lineRule="auto"/>
        <w:ind w:rightChars="-51" w:right="-107" w:firstLine="480"/>
        <w:rPr>
          <w:rFonts w:asciiTheme="minorEastAsia" w:eastAsiaTheme="minorEastAsia" w:hAnsiTheme="minorEastAsia" w:hint="eastAsia"/>
          <w:sz w:val="24"/>
        </w:rPr>
      </w:pPr>
      <w:r w:rsidRPr="00C96F09">
        <w:rPr>
          <w:rFonts w:asciiTheme="minorEastAsia" w:eastAsiaTheme="minorEastAsia" w:hAnsiTheme="minorEastAsia" w:hint="eastAsia"/>
          <w:sz w:val="24"/>
        </w:rPr>
        <w:t>幼儿园普遍很少开展表演游戏，究其原因一是“烦”，开展表演游戏需要准备的道具和服装很多；二是“怕”，没有现成的案例参考，很多教师不知如何入手。即使有幼儿园开展此类游戏，也都存在着一些不容忽视的问题：重表演、轻游戏，游戏由教师主导，孩子只是被动参与；大多提供现成的道具和服装，很少挖掘生活中的材料，放手让孩子自己设计制作所需道具和服装，制约了孩子创意思维和动手能力的发展；老师普遍观察能力不强，不能敏锐捕捉孩子生成的有价值的游戏主题，缺少追随游戏支持孩子生成新游戏的能力。</w:t>
      </w:r>
    </w:p>
    <w:p w:rsidR="00500A34" w:rsidRPr="00C96F09" w:rsidRDefault="00500A34" w:rsidP="00C96F09">
      <w:pPr>
        <w:pStyle w:val="a5"/>
        <w:spacing w:line="360" w:lineRule="auto"/>
        <w:ind w:rightChars="-51" w:right="-107" w:firstLine="480"/>
        <w:rPr>
          <w:rFonts w:asciiTheme="minorEastAsia" w:eastAsiaTheme="minorEastAsia" w:hAnsiTheme="minorEastAsia" w:hint="eastAsia"/>
          <w:b/>
          <w:sz w:val="24"/>
        </w:rPr>
      </w:pPr>
      <w:r w:rsidRPr="00C96F09">
        <w:rPr>
          <w:rFonts w:asciiTheme="minorEastAsia" w:eastAsiaTheme="minorEastAsia" w:hAnsiTheme="minorEastAsia" w:hint="eastAsia"/>
          <w:sz w:val="24"/>
        </w:rPr>
        <w:t>因此我园尝试开展“利用生态环境资源开展表演游戏的实践研究”，尝试以“自然创新，个性表达，动态发展”为特色，为幼儿提供“乐（快乐体验）、活（自主创造）、趣（简单好玩）、新（动态变化）”的环境，让幼儿在游戏情境中得到真实的体验，在扮演活动中大胆想象、快乐游戏，使表演游戏能够追随幼儿天性与变化的互动过程，呈现幼儿动态发展的游戏之旅。</w:t>
      </w:r>
    </w:p>
    <w:p w:rsidR="00500A34" w:rsidRPr="00C96F09" w:rsidRDefault="00C96F09" w:rsidP="00C96F09">
      <w:pPr>
        <w:pStyle w:val="a5"/>
        <w:spacing w:line="360" w:lineRule="auto"/>
        <w:ind w:rightChars="-51" w:right="-107" w:firstLine="482"/>
        <w:rPr>
          <w:rFonts w:asciiTheme="minorEastAsia" w:eastAsiaTheme="minorEastAsia" w:hAnsiTheme="minorEastAsia" w:hint="eastAsia"/>
          <w:b/>
          <w:sz w:val="24"/>
        </w:rPr>
      </w:pPr>
      <w:r>
        <w:rPr>
          <w:rFonts w:asciiTheme="minorEastAsia" w:eastAsiaTheme="minorEastAsia" w:hAnsiTheme="minorEastAsia" w:hint="eastAsia"/>
          <w:b/>
          <w:sz w:val="24"/>
        </w:rPr>
        <w:t>本课题</w:t>
      </w:r>
      <w:r w:rsidR="00500A34" w:rsidRPr="00C96F09">
        <w:rPr>
          <w:rFonts w:asciiTheme="minorEastAsia" w:eastAsiaTheme="minorEastAsia" w:hAnsiTheme="minorEastAsia" w:hint="eastAsia"/>
          <w:b/>
          <w:sz w:val="24"/>
        </w:rPr>
        <w:t>研究价值和意义</w:t>
      </w:r>
    </w:p>
    <w:p w:rsidR="00500A34" w:rsidRPr="00C96F09" w:rsidRDefault="00500A34" w:rsidP="00C96F09">
      <w:pPr>
        <w:pStyle w:val="a5"/>
        <w:spacing w:line="360" w:lineRule="auto"/>
        <w:ind w:rightChars="-51" w:right="-107" w:firstLine="480"/>
        <w:rPr>
          <w:rFonts w:asciiTheme="minorEastAsia" w:eastAsiaTheme="minorEastAsia" w:hAnsiTheme="minorEastAsia" w:hint="eastAsia"/>
          <w:sz w:val="24"/>
        </w:rPr>
      </w:pPr>
      <w:r w:rsidRPr="00C96F09">
        <w:rPr>
          <w:rFonts w:asciiTheme="minorEastAsia" w:eastAsiaTheme="minorEastAsia" w:hAnsiTheme="minorEastAsia" w:hint="eastAsia"/>
          <w:sz w:val="24"/>
        </w:rPr>
        <w:lastRenderedPageBreak/>
        <w:t>1. 提高教师挖掘和利用生态环境资源为游戏服务的意识，减负教师的同时，促进幼儿动手能力和创意思维的发展，获得更多体验，提高环境的适应能力。</w:t>
      </w:r>
    </w:p>
    <w:p w:rsidR="00500A34" w:rsidRPr="00C96F09" w:rsidRDefault="00500A34" w:rsidP="00C96F09">
      <w:pPr>
        <w:pStyle w:val="a5"/>
        <w:spacing w:line="360" w:lineRule="auto"/>
        <w:ind w:rightChars="-51" w:right="-107" w:firstLine="480"/>
        <w:rPr>
          <w:rFonts w:asciiTheme="minorEastAsia" w:eastAsiaTheme="minorEastAsia" w:hAnsiTheme="minorEastAsia"/>
          <w:sz w:val="24"/>
        </w:rPr>
      </w:pPr>
      <w:r w:rsidRPr="00C96F09">
        <w:rPr>
          <w:rFonts w:asciiTheme="minorEastAsia" w:eastAsiaTheme="minorEastAsia" w:hAnsiTheme="minorEastAsia" w:hint="eastAsia"/>
          <w:sz w:val="24"/>
        </w:rPr>
        <w:t>2.进一步转变教师的教育观念,提高表演游戏观察指导能力，梳理的表演游戏案例和指导策略给一线教师组织开展游戏提供参考</w:t>
      </w:r>
    </w:p>
    <w:p w:rsidR="00B91F14" w:rsidRPr="00C96F09" w:rsidRDefault="00B91F14" w:rsidP="00C96F09">
      <w:pPr>
        <w:spacing w:line="360" w:lineRule="auto"/>
        <w:ind w:firstLineChars="200" w:firstLine="482"/>
        <w:rPr>
          <w:rFonts w:asciiTheme="minorEastAsia" w:eastAsiaTheme="minorEastAsia" w:hAnsiTheme="minorEastAsia" w:hint="eastAsia"/>
          <w:b/>
          <w:sz w:val="24"/>
        </w:rPr>
      </w:pPr>
      <w:r w:rsidRPr="00C96F09">
        <w:rPr>
          <w:rFonts w:asciiTheme="minorEastAsia" w:eastAsiaTheme="minorEastAsia" w:hAnsiTheme="minorEastAsia" w:hint="eastAsia"/>
          <w:b/>
          <w:sz w:val="24"/>
        </w:rPr>
        <w:t>二、课题界定与研究依据的理论</w:t>
      </w:r>
    </w:p>
    <w:p w:rsidR="008F582F" w:rsidRPr="00C96F09" w:rsidRDefault="00C96F09" w:rsidP="00C96F09">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（一）</w:t>
      </w:r>
      <w:r w:rsidR="008F582F" w:rsidRPr="00C96F09">
        <w:rPr>
          <w:rFonts w:asciiTheme="minorEastAsia" w:eastAsiaTheme="minorEastAsia" w:hAnsiTheme="minorEastAsia" w:hint="eastAsia"/>
          <w:b/>
          <w:sz w:val="24"/>
        </w:rPr>
        <w:t>概念界定</w:t>
      </w:r>
    </w:p>
    <w:p w:rsidR="008F582F" w:rsidRPr="00C96F09" w:rsidRDefault="008F582F" w:rsidP="00C96F09">
      <w:pPr>
        <w:spacing w:line="360" w:lineRule="auto"/>
        <w:ind w:firstLineChars="200" w:firstLine="482"/>
        <w:rPr>
          <w:rFonts w:asciiTheme="minorEastAsia" w:eastAsiaTheme="minorEastAsia" w:hAnsiTheme="minorEastAsia" w:hint="eastAsia"/>
          <w:sz w:val="24"/>
        </w:rPr>
      </w:pPr>
      <w:r w:rsidRPr="00C96F09">
        <w:rPr>
          <w:rFonts w:asciiTheme="minorEastAsia" w:eastAsiaTheme="minorEastAsia" w:hAnsiTheme="minorEastAsia" w:hint="eastAsia"/>
          <w:b/>
          <w:sz w:val="24"/>
        </w:rPr>
        <w:t>生态环境</w:t>
      </w:r>
      <w:r w:rsidRPr="00C96F09">
        <w:rPr>
          <w:rFonts w:asciiTheme="minorEastAsia" w:eastAsiaTheme="minorEastAsia" w:hAnsiTheme="minorEastAsia" w:hint="eastAsia"/>
          <w:sz w:val="24"/>
        </w:rPr>
        <w:t>是指由生物群落及非生物自然因素组成的各种生态系统所构成的整体，主要或完全由自然因素形成，并间接地、潜在地、长远地对人类的生存和发展产生影响。</w:t>
      </w:r>
    </w:p>
    <w:p w:rsidR="008F582F" w:rsidRPr="00C96F09" w:rsidRDefault="008F582F" w:rsidP="00C96F09">
      <w:pPr>
        <w:spacing w:line="360" w:lineRule="auto"/>
        <w:ind w:firstLineChars="200" w:firstLine="482"/>
        <w:rPr>
          <w:rFonts w:asciiTheme="minorEastAsia" w:eastAsiaTheme="minorEastAsia" w:hAnsiTheme="minorEastAsia" w:hint="eastAsia"/>
          <w:sz w:val="24"/>
        </w:rPr>
      </w:pPr>
      <w:r w:rsidRPr="00C96F09">
        <w:rPr>
          <w:rFonts w:asciiTheme="minorEastAsia" w:eastAsiaTheme="minorEastAsia" w:hAnsiTheme="minorEastAsia" w:hint="eastAsia"/>
          <w:b/>
          <w:sz w:val="24"/>
        </w:rPr>
        <w:t>资源</w:t>
      </w:r>
      <w:r w:rsidRPr="00C96F09">
        <w:rPr>
          <w:rFonts w:asciiTheme="minorEastAsia" w:eastAsiaTheme="minorEastAsia" w:hAnsiTheme="minorEastAsia" w:hint="eastAsia"/>
          <w:sz w:val="24"/>
        </w:rPr>
        <w:t>则是指一切对人类有用的事和</w:t>
      </w:r>
      <w:proofErr w:type="gramStart"/>
      <w:r w:rsidRPr="00C96F09">
        <w:rPr>
          <w:rFonts w:asciiTheme="minorEastAsia" w:eastAsiaTheme="minorEastAsia" w:hAnsiTheme="minorEastAsia" w:hint="eastAsia"/>
          <w:sz w:val="24"/>
        </w:rPr>
        <w:t>物。</w:t>
      </w:r>
      <w:proofErr w:type="gramEnd"/>
    </w:p>
    <w:p w:rsidR="008F582F" w:rsidRPr="00C96F09" w:rsidRDefault="008F582F" w:rsidP="00C96F09">
      <w:pPr>
        <w:spacing w:line="360" w:lineRule="auto"/>
        <w:ind w:firstLineChars="200" w:firstLine="480"/>
        <w:rPr>
          <w:rFonts w:asciiTheme="minorEastAsia" w:eastAsiaTheme="minorEastAsia" w:hAnsiTheme="minorEastAsia" w:hint="eastAsia"/>
          <w:sz w:val="24"/>
        </w:rPr>
      </w:pPr>
      <w:r w:rsidRPr="00C96F09">
        <w:rPr>
          <w:rFonts w:asciiTheme="minorEastAsia" w:eastAsiaTheme="minorEastAsia" w:hAnsiTheme="minorEastAsia" w:hint="eastAsia"/>
          <w:sz w:val="24"/>
        </w:rPr>
        <w:t>本课题的“</w:t>
      </w:r>
      <w:r w:rsidRPr="00C96F09">
        <w:rPr>
          <w:rFonts w:asciiTheme="minorEastAsia" w:eastAsiaTheme="minorEastAsia" w:hAnsiTheme="minorEastAsia" w:hint="eastAsia"/>
          <w:b/>
          <w:sz w:val="24"/>
        </w:rPr>
        <w:t>生态环境资源</w:t>
      </w:r>
      <w:r w:rsidRPr="00C96F09">
        <w:rPr>
          <w:rFonts w:asciiTheme="minorEastAsia" w:eastAsiaTheme="minorEastAsia" w:hAnsiTheme="minorEastAsia" w:hint="eastAsia"/>
          <w:sz w:val="24"/>
        </w:rPr>
        <w:t>”：主要指一些</w:t>
      </w:r>
      <w:proofErr w:type="gramStart"/>
      <w:r w:rsidRPr="00C96F09">
        <w:rPr>
          <w:rFonts w:asciiTheme="minorEastAsia" w:eastAsiaTheme="minorEastAsia" w:hAnsiTheme="minorEastAsia" w:hint="eastAsia"/>
          <w:sz w:val="24"/>
        </w:rPr>
        <w:t>低结构</w:t>
      </w:r>
      <w:proofErr w:type="gramEnd"/>
      <w:r w:rsidRPr="00C96F09">
        <w:rPr>
          <w:rFonts w:asciiTheme="minorEastAsia" w:eastAsiaTheme="minorEastAsia" w:hAnsiTheme="minorEastAsia" w:hint="eastAsia"/>
          <w:sz w:val="24"/>
        </w:rPr>
        <w:t>材料（废旧材料、环保材料、自然材料等）和户外自然环境。</w:t>
      </w:r>
    </w:p>
    <w:p w:rsidR="008F582F" w:rsidRPr="00C96F09" w:rsidRDefault="008F582F" w:rsidP="00C96F09">
      <w:pPr>
        <w:spacing w:line="360" w:lineRule="auto"/>
        <w:ind w:firstLineChars="200" w:firstLine="482"/>
        <w:rPr>
          <w:rFonts w:asciiTheme="minorEastAsia" w:eastAsiaTheme="minorEastAsia" w:hAnsiTheme="minorEastAsia" w:hint="eastAsia"/>
          <w:sz w:val="24"/>
        </w:rPr>
      </w:pPr>
      <w:r w:rsidRPr="00C96F09">
        <w:rPr>
          <w:rFonts w:asciiTheme="minorEastAsia" w:eastAsiaTheme="minorEastAsia" w:hAnsiTheme="minorEastAsia" w:hint="eastAsia"/>
          <w:b/>
          <w:sz w:val="24"/>
        </w:rPr>
        <w:t>表演游戏</w:t>
      </w:r>
      <w:r w:rsidRPr="00C96F09">
        <w:rPr>
          <w:rFonts w:asciiTheme="minorEastAsia" w:eastAsiaTheme="minorEastAsia" w:hAnsiTheme="minorEastAsia" w:hint="eastAsia"/>
          <w:sz w:val="24"/>
        </w:rPr>
        <w:t>：是幼儿根据故事、童话内容进行表演的游戏，即幼儿扮演作品中的角色，用语言、动作、表情等富有创造性的表演，再现文学作品。</w:t>
      </w:r>
    </w:p>
    <w:p w:rsidR="008F582F" w:rsidRPr="00C96F09" w:rsidRDefault="008F582F"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利用生态环境资源开展幼儿表演游戏，主要是挖掘和利用周边的生态环境和材料资源开展幼儿表演游戏。这种游戏强调从幼儿经验和生活出发，尊重幼儿的兴趣和需要，通过自主装扮、表达表现、创造想象，让孩子有创意有个性，为孩子的发展提供更多的可能。</w:t>
      </w:r>
    </w:p>
    <w:p w:rsidR="00B91F14" w:rsidRPr="00C96F09" w:rsidRDefault="00C96F09" w:rsidP="00C96F09">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w:t>
      </w:r>
      <w:r w:rsidR="00B91F14" w:rsidRPr="00C96F09">
        <w:rPr>
          <w:rFonts w:asciiTheme="minorEastAsia" w:eastAsiaTheme="minorEastAsia" w:hAnsiTheme="minorEastAsia" w:hint="eastAsia"/>
          <w:b/>
          <w:sz w:val="24"/>
        </w:rPr>
        <w:t>理论依据</w:t>
      </w:r>
    </w:p>
    <w:p w:rsidR="00B91F14" w:rsidRPr="00C96F09" w:rsidRDefault="00B91F14" w:rsidP="00C96F09">
      <w:pPr>
        <w:spacing w:line="360" w:lineRule="auto"/>
        <w:ind w:firstLineChars="200" w:firstLine="482"/>
        <w:rPr>
          <w:rFonts w:asciiTheme="minorEastAsia" w:eastAsiaTheme="minorEastAsia" w:hAnsiTheme="minorEastAsia"/>
          <w:b/>
          <w:sz w:val="24"/>
        </w:rPr>
      </w:pPr>
      <w:r w:rsidRPr="00C96F09">
        <w:rPr>
          <w:rFonts w:asciiTheme="minorEastAsia" w:eastAsiaTheme="minorEastAsia" w:hAnsiTheme="minorEastAsia" w:hint="eastAsia"/>
          <w:b/>
          <w:sz w:val="24"/>
        </w:rPr>
        <w:t>生态式教育观</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生态式教育观由我国美学家、艺术教育家滕守尧提出的“生态式美育”思想演变而来的。它是一种教育模仿自然的生态系统，建立一种互生、互补、交叉融合、持续发展的生态关系。它追求的是一种各个学科之间的“互生互补，相互融合、平衡和谐”，表现为一个活动融合多种学科，它是以创生为核心的可持续发展、以审美为中心的体验、以游戏为教育的存在方式。幼儿园表演游戏集语言、美术、音乐、建构等元素为一体的游戏，是一种集多种教育价值的游戏。生态式教育观</w:t>
      </w:r>
      <w:r w:rsidR="00500A34" w:rsidRPr="00C96F09">
        <w:rPr>
          <w:rFonts w:asciiTheme="minorEastAsia" w:eastAsiaTheme="minorEastAsia" w:hAnsiTheme="minorEastAsia" w:hint="eastAsia"/>
          <w:sz w:val="24"/>
        </w:rPr>
        <w:t>还体现在合理利用生态环境和环保的</w:t>
      </w:r>
      <w:proofErr w:type="gramStart"/>
      <w:r w:rsidR="00500A34" w:rsidRPr="00C96F09">
        <w:rPr>
          <w:rFonts w:asciiTheme="minorEastAsia" w:eastAsiaTheme="minorEastAsia" w:hAnsiTheme="minorEastAsia" w:hint="eastAsia"/>
          <w:sz w:val="24"/>
        </w:rPr>
        <w:t>低结构</w:t>
      </w:r>
      <w:proofErr w:type="gramEnd"/>
      <w:r w:rsidR="00500A34" w:rsidRPr="00C96F09">
        <w:rPr>
          <w:rFonts w:asciiTheme="minorEastAsia" w:eastAsiaTheme="minorEastAsia" w:hAnsiTheme="minorEastAsia" w:hint="eastAsia"/>
          <w:sz w:val="24"/>
        </w:rPr>
        <w:t>材料开展教育活动，体现人与自然环境材料的互动，</w:t>
      </w:r>
      <w:r w:rsidRPr="00C96F09">
        <w:rPr>
          <w:rFonts w:asciiTheme="minorEastAsia" w:eastAsiaTheme="minorEastAsia" w:hAnsiTheme="minorEastAsia" w:hint="eastAsia"/>
          <w:sz w:val="24"/>
        </w:rPr>
        <w:t>让幼儿</w:t>
      </w:r>
      <w:r w:rsidR="00500A34" w:rsidRPr="00C96F09">
        <w:rPr>
          <w:rFonts w:asciiTheme="minorEastAsia" w:eastAsiaTheme="minorEastAsia" w:hAnsiTheme="minorEastAsia" w:hint="eastAsia"/>
          <w:sz w:val="24"/>
        </w:rPr>
        <w:t>获得更多体验</w:t>
      </w:r>
      <w:r w:rsidRPr="00C96F09">
        <w:rPr>
          <w:rFonts w:asciiTheme="minorEastAsia" w:eastAsiaTheme="minorEastAsia" w:hAnsiTheme="minorEastAsia" w:hint="eastAsia"/>
          <w:sz w:val="24"/>
        </w:rPr>
        <w:t>，成为真正意义上的游戏创造者。</w:t>
      </w:r>
    </w:p>
    <w:p w:rsidR="00B91F14" w:rsidRPr="00C96F09" w:rsidRDefault="00B91F14" w:rsidP="00C96F09">
      <w:pPr>
        <w:spacing w:line="360" w:lineRule="auto"/>
        <w:ind w:firstLineChars="200" w:firstLine="480"/>
        <w:rPr>
          <w:rFonts w:asciiTheme="minorEastAsia" w:eastAsiaTheme="minorEastAsia" w:hAnsiTheme="minorEastAsia"/>
          <w:b/>
          <w:sz w:val="24"/>
        </w:rPr>
      </w:pPr>
      <w:r w:rsidRPr="00C96F09">
        <w:rPr>
          <w:rFonts w:asciiTheme="minorEastAsia" w:eastAsiaTheme="minorEastAsia" w:hAnsiTheme="minorEastAsia"/>
          <w:sz w:val="24"/>
        </w:rPr>
        <w:t xml:space="preserve"> </w:t>
      </w:r>
      <w:r w:rsidRPr="00C96F09">
        <w:rPr>
          <w:rFonts w:asciiTheme="minorEastAsia" w:eastAsiaTheme="minorEastAsia" w:hAnsiTheme="minorEastAsia" w:hint="eastAsia"/>
          <w:b/>
          <w:sz w:val="24"/>
        </w:rPr>
        <w:t>三、研究的目标、内容、方法</w:t>
      </w:r>
    </w:p>
    <w:p w:rsidR="00B91F14" w:rsidRPr="00C96F09" w:rsidRDefault="00B91F14" w:rsidP="00C96F09">
      <w:pPr>
        <w:spacing w:line="360" w:lineRule="auto"/>
        <w:ind w:firstLineChars="200" w:firstLine="482"/>
        <w:rPr>
          <w:rFonts w:asciiTheme="minorEastAsia" w:eastAsiaTheme="minorEastAsia" w:hAnsiTheme="minorEastAsia" w:hint="eastAsia"/>
          <w:b/>
          <w:sz w:val="24"/>
        </w:rPr>
      </w:pPr>
      <w:r w:rsidRPr="00C96F09">
        <w:rPr>
          <w:rFonts w:asciiTheme="minorEastAsia" w:eastAsiaTheme="minorEastAsia" w:hAnsiTheme="minorEastAsia" w:hint="eastAsia"/>
          <w:b/>
          <w:sz w:val="24"/>
        </w:rPr>
        <w:lastRenderedPageBreak/>
        <w:t>研究目标：</w:t>
      </w:r>
    </w:p>
    <w:p w:rsidR="00C96F09" w:rsidRPr="00C96F09" w:rsidRDefault="00C96F09" w:rsidP="00C96F09">
      <w:pPr>
        <w:spacing w:line="360" w:lineRule="auto"/>
        <w:ind w:firstLineChars="200" w:firstLine="480"/>
        <w:rPr>
          <w:rFonts w:asciiTheme="minorEastAsia" w:eastAsiaTheme="minorEastAsia" w:hAnsiTheme="minorEastAsia" w:hint="eastAsia"/>
          <w:sz w:val="24"/>
        </w:rPr>
      </w:pPr>
      <w:r w:rsidRPr="00C96F09">
        <w:rPr>
          <w:rFonts w:asciiTheme="minorEastAsia" w:eastAsiaTheme="minorEastAsia" w:hAnsiTheme="minorEastAsia" w:hint="eastAsia"/>
          <w:sz w:val="24"/>
        </w:rPr>
        <w:t>1.挖掘和利用可以支持幼儿开展表演游戏的环境和材料，提高教师的资源利用意识和改造游戏环境的能力。</w:t>
      </w:r>
    </w:p>
    <w:p w:rsidR="00C96F09" w:rsidRPr="00C96F09" w:rsidRDefault="00C96F09" w:rsidP="00C96F09">
      <w:pPr>
        <w:spacing w:line="360" w:lineRule="auto"/>
        <w:ind w:firstLineChars="200" w:firstLine="480"/>
        <w:rPr>
          <w:rFonts w:asciiTheme="minorEastAsia" w:eastAsiaTheme="minorEastAsia" w:hAnsiTheme="minorEastAsia" w:hint="eastAsia"/>
          <w:sz w:val="24"/>
        </w:rPr>
      </w:pPr>
      <w:r w:rsidRPr="00C96F09">
        <w:rPr>
          <w:rFonts w:asciiTheme="minorEastAsia" w:eastAsiaTheme="minorEastAsia" w:hAnsiTheme="minorEastAsia" w:hint="eastAsia"/>
          <w:sz w:val="24"/>
        </w:rPr>
        <w:t>2.转变教师的教育观念，提高教师游戏观察和指导的能力。</w:t>
      </w:r>
    </w:p>
    <w:p w:rsidR="008F582F" w:rsidRPr="00C96F09" w:rsidRDefault="00C96F09"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3.凸显表演游戏的自主性，助推幼儿游戏更加自主创新、个性表达，并获得快乐体验。</w:t>
      </w:r>
    </w:p>
    <w:p w:rsidR="00B91F14" w:rsidRPr="00C96F09" w:rsidRDefault="00B91F14" w:rsidP="00C96F09">
      <w:pPr>
        <w:spacing w:line="360" w:lineRule="auto"/>
        <w:ind w:firstLineChars="200" w:firstLine="482"/>
        <w:rPr>
          <w:rFonts w:asciiTheme="minorEastAsia" w:eastAsiaTheme="minorEastAsia" w:hAnsiTheme="minorEastAsia" w:hint="eastAsia"/>
          <w:b/>
          <w:sz w:val="24"/>
        </w:rPr>
      </w:pPr>
      <w:r w:rsidRPr="00C96F09">
        <w:rPr>
          <w:rFonts w:asciiTheme="minorEastAsia" w:eastAsiaTheme="minorEastAsia" w:hAnsiTheme="minorEastAsia" w:hint="eastAsia"/>
          <w:b/>
          <w:sz w:val="24"/>
        </w:rPr>
        <w:t>研究内容：</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（一）表演游戏资源库创建</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1.</w:t>
      </w:r>
      <w:r w:rsidRPr="00C96F09">
        <w:rPr>
          <w:rFonts w:asciiTheme="minorEastAsia" w:eastAsiaTheme="minorEastAsia" w:hAnsiTheme="minorEastAsia" w:hint="eastAsia"/>
          <w:sz w:val="24"/>
        </w:rPr>
        <w:t>物质游戏资源挖掘</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以幼儿园为中心，</w:t>
      </w:r>
      <w:smartTag w:uri="urn:schemas-microsoft-com:office:smarttags" w:element="chmetcnv">
        <w:smartTagPr>
          <w:attr w:name="TCSC" w:val="1"/>
          <w:attr w:name="NumberType" w:val="3"/>
          <w:attr w:name="Negative" w:val="False"/>
          <w:attr w:name="HasSpace" w:val="False"/>
          <w:attr w:name="SourceValue" w:val="1"/>
          <w:attr w:name="UnitName" w:val="公里"/>
        </w:smartTagPr>
        <w:r w:rsidRPr="00C96F09">
          <w:rPr>
            <w:rFonts w:asciiTheme="minorEastAsia" w:eastAsiaTheme="minorEastAsia" w:hAnsiTheme="minorEastAsia" w:hint="eastAsia"/>
            <w:sz w:val="24"/>
          </w:rPr>
          <w:t>一公里</w:t>
        </w:r>
      </w:smartTag>
      <w:r w:rsidRPr="00C96F09">
        <w:rPr>
          <w:rFonts w:asciiTheme="minorEastAsia" w:eastAsiaTheme="minorEastAsia" w:hAnsiTheme="minorEastAsia" w:hint="eastAsia"/>
          <w:sz w:val="24"/>
        </w:rPr>
        <w:t>为半径，调查、挖掘该范围内可利用的游戏资源；</w:t>
      </w:r>
      <w:r w:rsidRPr="00C96F09">
        <w:rPr>
          <w:rFonts w:asciiTheme="minorEastAsia" w:eastAsiaTheme="minorEastAsia" w:hAnsiTheme="minorEastAsia" w:cs="宋体" w:hint="eastAsia"/>
          <w:sz w:val="24"/>
        </w:rPr>
        <w:t>绘制游戏资源地图。</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2.创设园内公共的游戏素材库</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发动家庭参与游戏材料的收集，如生活中的废旧材料、自然材料等，分类摆放在三楼空活动室，便于班级按需自选。</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sz w:val="24"/>
        </w:rPr>
      </w:pPr>
      <w:r w:rsidRPr="00C96F09">
        <w:rPr>
          <w:rFonts w:asciiTheme="minorEastAsia" w:eastAsiaTheme="minorEastAsia" w:hAnsiTheme="minorEastAsia" w:hint="eastAsia"/>
          <w:sz w:val="24"/>
        </w:rPr>
        <w:t>3.创设班级游戏素材库</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sz w:val="24"/>
        </w:rPr>
      </w:pPr>
      <w:r w:rsidRPr="00C96F09">
        <w:rPr>
          <w:rFonts w:asciiTheme="minorEastAsia" w:eastAsiaTheme="minorEastAsia" w:hAnsiTheme="minorEastAsia" w:cs="宋体" w:hint="eastAsia"/>
          <w:sz w:val="24"/>
        </w:rPr>
        <w:t>结合年龄特点提供游戏素材，如小班现成的、形象的玩具可多一些；中大班可提供半成品或</w:t>
      </w:r>
      <w:proofErr w:type="gramStart"/>
      <w:r w:rsidRPr="00C96F09">
        <w:rPr>
          <w:rFonts w:asciiTheme="minorEastAsia" w:eastAsiaTheme="minorEastAsia" w:hAnsiTheme="minorEastAsia" w:cs="宋体" w:hint="eastAsia"/>
          <w:sz w:val="24"/>
        </w:rPr>
        <w:t>低结构</w:t>
      </w:r>
      <w:proofErr w:type="gramEnd"/>
      <w:r w:rsidRPr="00C96F09">
        <w:rPr>
          <w:rFonts w:asciiTheme="minorEastAsia" w:eastAsiaTheme="minorEastAsia" w:hAnsiTheme="minorEastAsia" w:cs="宋体" w:hint="eastAsia"/>
          <w:sz w:val="24"/>
        </w:rPr>
        <w:t>材料，供幼儿创造性的使用。</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sz w:val="24"/>
        </w:rPr>
      </w:pPr>
      <w:r w:rsidRPr="00C96F09">
        <w:rPr>
          <w:rFonts w:asciiTheme="minorEastAsia" w:eastAsiaTheme="minorEastAsia" w:hAnsiTheme="minorEastAsia" w:hint="eastAsia"/>
          <w:sz w:val="24"/>
        </w:rPr>
        <w:t>（二）</w:t>
      </w:r>
      <w:r w:rsidRPr="00C96F09">
        <w:rPr>
          <w:rFonts w:asciiTheme="minorEastAsia" w:eastAsiaTheme="minorEastAsia" w:hAnsiTheme="minorEastAsia" w:cs="宋体" w:hint="eastAsia"/>
          <w:sz w:val="24"/>
        </w:rPr>
        <w:t>游戏环境的创设</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sz w:val="24"/>
        </w:rPr>
      </w:pPr>
      <w:r w:rsidRPr="00C96F09">
        <w:rPr>
          <w:rFonts w:asciiTheme="minorEastAsia" w:eastAsiaTheme="minorEastAsia" w:hAnsiTheme="minorEastAsia" w:cs="宋体" w:hint="eastAsia"/>
          <w:sz w:val="24"/>
        </w:rPr>
        <w:t>（</w:t>
      </w:r>
      <w:r w:rsidRPr="00C96F09">
        <w:rPr>
          <w:rFonts w:asciiTheme="minorEastAsia" w:eastAsiaTheme="minorEastAsia" w:hAnsiTheme="minorEastAsia" w:cs="宋体"/>
          <w:sz w:val="24"/>
        </w:rPr>
        <w:t>1</w:t>
      </w:r>
      <w:r w:rsidRPr="00C96F09">
        <w:rPr>
          <w:rFonts w:asciiTheme="minorEastAsia" w:eastAsiaTheme="minorEastAsia" w:hAnsiTheme="minorEastAsia" w:cs="宋体" w:hint="eastAsia"/>
          <w:sz w:val="24"/>
        </w:rPr>
        <w:t>）班级扮演区游戏环境改造</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sz w:val="24"/>
        </w:rPr>
      </w:pPr>
      <w:r w:rsidRPr="00C96F09">
        <w:rPr>
          <w:rFonts w:asciiTheme="minorEastAsia" w:eastAsiaTheme="minorEastAsia" w:hAnsiTheme="minorEastAsia" w:cs="宋体" w:hint="eastAsia"/>
          <w:sz w:val="24"/>
        </w:rPr>
        <w:t>结合课程游戏化的六个支架，根据主题内涵和幼儿发展需求，改造班级游戏环境，如七大区整体布局的改造、各区游戏材料的投放、环境中儿童意识的体现等，重点优化扮演区的布局和材料投放，并关注扮演区与美工区、自然角、音乐区、语言区的串联和互动。</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sz w:val="24"/>
        </w:rPr>
      </w:pPr>
      <w:r w:rsidRPr="00C96F09">
        <w:rPr>
          <w:rFonts w:asciiTheme="minorEastAsia" w:eastAsiaTheme="minorEastAsia" w:hAnsiTheme="minorEastAsia" w:cs="宋体" w:hint="eastAsia"/>
          <w:sz w:val="24"/>
        </w:rPr>
        <w:t>（</w:t>
      </w:r>
      <w:r w:rsidRPr="00C96F09">
        <w:rPr>
          <w:rFonts w:asciiTheme="minorEastAsia" w:eastAsiaTheme="minorEastAsia" w:hAnsiTheme="minorEastAsia" w:cs="宋体"/>
          <w:sz w:val="24"/>
        </w:rPr>
        <w:t>2</w:t>
      </w:r>
      <w:r w:rsidRPr="00C96F09">
        <w:rPr>
          <w:rFonts w:asciiTheme="minorEastAsia" w:eastAsiaTheme="minorEastAsia" w:hAnsiTheme="minorEastAsia" w:cs="宋体" w:hint="eastAsia"/>
          <w:sz w:val="24"/>
        </w:rPr>
        <w:t>）创设公共</w:t>
      </w:r>
      <w:proofErr w:type="gramStart"/>
      <w:r w:rsidRPr="00C96F09">
        <w:rPr>
          <w:rFonts w:asciiTheme="minorEastAsia" w:eastAsiaTheme="minorEastAsia" w:hAnsiTheme="minorEastAsia" w:cs="宋体" w:hint="eastAsia"/>
          <w:sz w:val="24"/>
        </w:rPr>
        <w:t>区表演小</w:t>
      </w:r>
      <w:proofErr w:type="gramEnd"/>
      <w:r w:rsidRPr="00C96F09">
        <w:rPr>
          <w:rFonts w:asciiTheme="minorEastAsia" w:eastAsiaTheme="minorEastAsia" w:hAnsiTheme="minorEastAsia" w:cs="宋体" w:hint="eastAsia"/>
          <w:sz w:val="24"/>
        </w:rPr>
        <w:t>剧场</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sz w:val="24"/>
        </w:rPr>
      </w:pPr>
      <w:r w:rsidRPr="00C96F09">
        <w:rPr>
          <w:rFonts w:asciiTheme="minorEastAsia" w:eastAsiaTheme="minorEastAsia" w:hAnsiTheme="minorEastAsia" w:cs="宋体" w:hint="eastAsia"/>
          <w:sz w:val="24"/>
        </w:rPr>
        <w:t>用活公共区游戏环境，将美工室一角创设成表演游戏服装道具展和制</w:t>
      </w:r>
      <w:proofErr w:type="gramStart"/>
      <w:r w:rsidRPr="00C96F09">
        <w:rPr>
          <w:rFonts w:asciiTheme="minorEastAsia" w:eastAsiaTheme="minorEastAsia" w:hAnsiTheme="minorEastAsia" w:cs="宋体" w:hint="eastAsia"/>
          <w:sz w:val="24"/>
        </w:rPr>
        <w:t>作工</w:t>
      </w:r>
      <w:proofErr w:type="gramEnd"/>
      <w:r w:rsidRPr="00C96F09">
        <w:rPr>
          <w:rFonts w:asciiTheme="minorEastAsia" w:eastAsiaTheme="minorEastAsia" w:hAnsiTheme="minorEastAsia" w:cs="宋体" w:hint="eastAsia"/>
          <w:sz w:val="24"/>
        </w:rPr>
        <w:t>作坊，与多功能厅小舞台进行串联，打造公共</w:t>
      </w:r>
      <w:proofErr w:type="gramStart"/>
      <w:r w:rsidRPr="00C96F09">
        <w:rPr>
          <w:rFonts w:asciiTheme="minorEastAsia" w:eastAsiaTheme="minorEastAsia" w:hAnsiTheme="minorEastAsia" w:cs="宋体" w:hint="eastAsia"/>
          <w:sz w:val="24"/>
        </w:rPr>
        <w:t>区表演小</w:t>
      </w:r>
      <w:proofErr w:type="gramEnd"/>
      <w:r w:rsidRPr="00C96F09">
        <w:rPr>
          <w:rFonts w:asciiTheme="minorEastAsia" w:eastAsiaTheme="minorEastAsia" w:hAnsiTheme="minorEastAsia" w:cs="宋体" w:hint="eastAsia"/>
          <w:sz w:val="24"/>
        </w:rPr>
        <w:t>剧场。</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sz w:val="24"/>
        </w:rPr>
      </w:pPr>
      <w:r w:rsidRPr="00C96F09">
        <w:rPr>
          <w:rFonts w:asciiTheme="minorEastAsia" w:eastAsiaTheme="minorEastAsia" w:hAnsiTheme="minorEastAsia" w:cs="宋体" w:hint="eastAsia"/>
          <w:sz w:val="24"/>
        </w:rPr>
        <w:t>（</w:t>
      </w:r>
      <w:r w:rsidRPr="00C96F09">
        <w:rPr>
          <w:rFonts w:asciiTheme="minorEastAsia" w:eastAsiaTheme="minorEastAsia" w:hAnsiTheme="minorEastAsia" w:cs="宋体"/>
          <w:sz w:val="24"/>
        </w:rPr>
        <w:t>3</w:t>
      </w:r>
      <w:r w:rsidRPr="00C96F09">
        <w:rPr>
          <w:rFonts w:asciiTheme="minorEastAsia" w:eastAsiaTheme="minorEastAsia" w:hAnsiTheme="minorEastAsia" w:cs="宋体" w:hint="eastAsia"/>
          <w:sz w:val="24"/>
        </w:rPr>
        <w:t>）户外生态表演游戏环境创设</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sz w:val="24"/>
        </w:rPr>
      </w:pPr>
      <w:r w:rsidRPr="00C96F09">
        <w:rPr>
          <w:rFonts w:asciiTheme="minorEastAsia" w:eastAsiaTheme="minorEastAsia" w:hAnsiTheme="minorEastAsia" w:cs="宋体" w:hint="eastAsia"/>
          <w:sz w:val="24"/>
        </w:rPr>
        <w:t>打造融运动、建构、角色扮演综合一体的自然游戏环境，鼓励幼儿走进自然环境开展表演游戏。</w:t>
      </w:r>
    </w:p>
    <w:p w:rsidR="00C96F09" w:rsidRPr="00C96F09" w:rsidRDefault="00C96F09" w:rsidP="00C96F09">
      <w:pPr>
        <w:adjustRightInd w:val="0"/>
        <w:snapToGrid w:val="0"/>
        <w:spacing w:line="360" w:lineRule="auto"/>
        <w:ind w:left="482"/>
        <w:rPr>
          <w:rFonts w:asciiTheme="minorEastAsia" w:eastAsiaTheme="minorEastAsia" w:hAnsiTheme="minorEastAsia"/>
          <w:sz w:val="24"/>
        </w:rPr>
      </w:pPr>
      <w:r w:rsidRPr="00C96F09">
        <w:rPr>
          <w:rFonts w:asciiTheme="minorEastAsia" w:eastAsiaTheme="minorEastAsia" w:hAnsiTheme="minorEastAsia" w:hint="eastAsia"/>
          <w:sz w:val="24"/>
        </w:rPr>
        <w:t>（三）表演游戏组织与支持策略的研究</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lastRenderedPageBreak/>
        <w:t>1.</w:t>
      </w:r>
      <w:r w:rsidRPr="00C96F09">
        <w:rPr>
          <w:rFonts w:asciiTheme="minorEastAsia" w:eastAsiaTheme="minorEastAsia" w:hAnsiTheme="minorEastAsia" w:hint="eastAsia"/>
          <w:sz w:val="24"/>
        </w:rPr>
        <w:t>表演游戏组织的大致流程研究</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对生态理念下幼儿表演游戏的基本组织流程进行概括，形成常规组织游戏的几个参考模式。</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2.</w:t>
      </w:r>
      <w:r w:rsidRPr="00C96F09">
        <w:rPr>
          <w:rFonts w:asciiTheme="minorEastAsia" w:eastAsiaTheme="minorEastAsia" w:hAnsiTheme="minorEastAsia" w:hint="eastAsia"/>
          <w:sz w:val="24"/>
        </w:rPr>
        <w:t>教师在游戏中的支持策略研究</w:t>
      </w:r>
    </w:p>
    <w:p w:rsidR="00C96F09" w:rsidRPr="00C96F09" w:rsidRDefault="00C96F09" w:rsidP="00C96F09">
      <w:pPr>
        <w:adjustRightInd w:val="0"/>
        <w:snapToGrid w:val="0"/>
        <w:spacing w:line="360" w:lineRule="auto"/>
        <w:ind w:firstLine="480"/>
        <w:rPr>
          <w:rFonts w:asciiTheme="minorEastAsia" w:eastAsiaTheme="minorEastAsia" w:hAnsiTheme="minorEastAsia"/>
          <w:bCs/>
          <w:sz w:val="24"/>
        </w:rPr>
      </w:pPr>
      <w:r w:rsidRPr="00C96F09">
        <w:rPr>
          <w:rFonts w:asciiTheme="minorEastAsia" w:eastAsiaTheme="minorEastAsia" w:hAnsiTheme="minorEastAsia" w:hint="eastAsia"/>
          <w:bCs/>
          <w:sz w:val="24"/>
        </w:rPr>
        <w:t>对游戏中教师在环境、材料、心理等方面的支持策略进行概括提炼，给一线教师参考。</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sz w:val="24"/>
        </w:rPr>
      </w:pPr>
      <w:r w:rsidRPr="00C96F09">
        <w:rPr>
          <w:rFonts w:asciiTheme="minorEastAsia" w:eastAsiaTheme="minorEastAsia" w:hAnsiTheme="minorEastAsia" w:cs="宋体" w:hint="eastAsia"/>
          <w:sz w:val="24"/>
        </w:rPr>
        <w:t>（四）表演游戏案例研究</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sz w:val="24"/>
        </w:rPr>
      </w:pPr>
      <w:r w:rsidRPr="00C96F09">
        <w:rPr>
          <w:rFonts w:asciiTheme="minorEastAsia" w:eastAsiaTheme="minorEastAsia" w:hAnsiTheme="minorEastAsia" w:cs="宋体" w:hint="eastAsia"/>
          <w:sz w:val="24"/>
        </w:rPr>
        <w:t>1.探索多元的游戏实施途径，如自由活动、区域游戏、户外游戏、四月故事节、社区演出中开展；</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cs="宋体" w:hint="eastAsia"/>
          <w:sz w:val="24"/>
        </w:rPr>
        <w:t>2.以幼儿发展价值为基本维度，</w:t>
      </w:r>
      <w:r w:rsidRPr="00C96F09">
        <w:rPr>
          <w:rFonts w:asciiTheme="minorEastAsia" w:eastAsiaTheme="minorEastAsia" w:hAnsiTheme="minorEastAsia" w:hint="eastAsia"/>
          <w:sz w:val="24"/>
        </w:rPr>
        <w:t>将观察到的实例梳理成文本，</w:t>
      </w:r>
      <w:r w:rsidRPr="00C96F09">
        <w:rPr>
          <w:rFonts w:asciiTheme="minorEastAsia" w:eastAsiaTheme="minorEastAsia" w:hAnsiTheme="minorEastAsia" w:cs="宋体" w:hint="eastAsia"/>
          <w:sz w:val="24"/>
        </w:rPr>
        <w:t>形成表演</w:t>
      </w:r>
      <w:proofErr w:type="gramStart"/>
      <w:r w:rsidRPr="00C96F09">
        <w:rPr>
          <w:rFonts w:asciiTheme="minorEastAsia" w:eastAsiaTheme="minorEastAsia" w:hAnsiTheme="minorEastAsia" w:cs="宋体" w:hint="eastAsia"/>
          <w:sz w:val="24"/>
        </w:rPr>
        <w:t>游戏游戏</w:t>
      </w:r>
      <w:proofErr w:type="gramEnd"/>
      <w:r w:rsidRPr="00C96F09">
        <w:rPr>
          <w:rFonts w:asciiTheme="minorEastAsia" w:eastAsiaTheme="minorEastAsia" w:hAnsiTheme="minorEastAsia" w:cs="宋体" w:hint="eastAsia"/>
          <w:sz w:val="24"/>
        </w:rPr>
        <w:t>案例集。</w:t>
      </w:r>
    </w:p>
    <w:p w:rsidR="00B91F14" w:rsidRPr="00C96F09" w:rsidRDefault="00B91F14" w:rsidP="00C96F09">
      <w:pPr>
        <w:spacing w:line="360" w:lineRule="auto"/>
        <w:ind w:firstLineChars="200" w:firstLine="482"/>
        <w:rPr>
          <w:rFonts w:asciiTheme="minorEastAsia" w:eastAsiaTheme="minorEastAsia" w:hAnsiTheme="minorEastAsia" w:hint="eastAsia"/>
          <w:b/>
          <w:sz w:val="24"/>
        </w:rPr>
      </w:pPr>
      <w:r w:rsidRPr="00C96F09">
        <w:rPr>
          <w:rFonts w:asciiTheme="minorEastAsia" w:eastAsiaTheme="minorEastAsia" w:hAnsiTheme="minorEastAsia" w:hint="eastAsia"/>
          <w:b/>
          <w:sz w:val="24"/>
        </w:rPr>
        <w:t>研究方法：</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本课题遵循理论联系实际的原则，边研究、边实践，拟采用文献研究、观察法、访谈法、经验总结法等方法，来促进研究的进行和目标的达成。</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1.</w:t>
      </w:r>
      <w:r w:rsidRPr="00C96F09">
        <w:rPr>
          <w:rFonts w:asciiTheme="minorEastAsia" w:eastAsiaTheme="minorEastAsia" w:hAnsiTheme="minorEastAsia" w:hint="eastAsia"/>
          <w:sz w:val="24"/>
        </w:rPr>
        <w:t>文献研究</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通过对国内外和本课题有关的资料（包括文字资料和录像资料等）的收集、整理分析和研究，找出本课题的理论依据，同时从文献中获得启示，为本课题的顺利实施提供理论保障和指明方向。</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2.</w:t>
      </w:r>
      <w:r w:rsidRPr="00C96F09">
        <w:rPr>
          <w:rFonts w:asciiTheme="minorEastAsia" w:eastAsiaTheme="minorEastAsia" w:hAnsiTheme="minorEastAsia" w:hint="eastAsia"/>
          <w:sz w:val="24"/>
        </w:rPr>
        <w:t>观察法</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将幼儿表演游戏实景记录下来，结合《3-6岁儿童学习与发展指南》分析孩子的游戏，提供相关支持；定期分享各自发现的幼儿表演游戏中发生的“故事”，对故事背后所隐藏的观念进行探讨，显</w:t>
      </w:r>
      <w:proofErr w:type="gramStart"/>
      <w:r w:rsidRPr="00C96F09">
        <w:rPr>
          <w:rFonts w:asciiTheme="minorEastAsia" w:eastAsiaTheme="minorEastAsia" w:hAnsiTheme="minorEastAsia" w:hint="eastAsia"/>
          <w:sz w:val="24"/>
        </w:rPr>
        <w:t>化教师</w:t>
      </w:r>
      <w:proofErr w:type="gramEnd"/>
      <w:r w:rsidRPr="00C96F09">
        <w:rPr>
          <w:rFonts w:asciiTheme="minorEastAsia" w:eastAsiaTheme="minorEastAsia" w:hAnsiTheme="minorEastAsia" w:hint="eastAsia"/>
          <w:sz w:val="24"/>
        </w:rPr>
        <w:t>的隐性观念，在研讨中更新教师的教育观念、指导方法。</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3.</w:t>
      </w:r>
      <w:r w:rsidRPr="00C96F09">
        <w:rPr>
          <w:rFonts w:asciiTheme="minorEastAsia" w:eastAsiaTheme="minorEastAsia" w:hAnsiTheme="minorEastAsia" w:hint="eastAsia"/>
          <w:sz w:val="24"/>
        </w:rPr>
        <w:t>访谈法</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定期对教师进行访谈，了解她们在研究中遇到的困惑，以及她们在活动实施中的进步；对游戏中的幼儿进行访谈，了解其真实的想法。</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4.</w:t>
      </w:r>
      <w:r w:rsidRPr="00C96F09">
        <w:rPr>
          <w:rFonts w:asciiTheme="minorEastAsia" w:eastAsiaTheme="minorEastAsia" w:hAnsiTheme="minorEastAsia" w:hint="eastAsia"/>
          <w:sz w:val="24"/>
        </w:rPr>
        <w:t>经验总结</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color w:val="333333"/>
          <w:kern w:val="0"/>
          <w:sz w:val="24"/>
        </w:rPr>
      </w:pPr>
      <w:r w:rsidRPr="00C96F09">
        <w:rPr>
          <w:rFonts w:asciiTheme="minorEastAsia" w:eastAsiaTheme="minorEastAsia" w:hAnsiTheme="minorEastAsia" w:hint="eastAsia"/>
          <w:sz w:val="24"/>
        </w:rPr>
        <w:t>在观察游戏的基础上对游戏资源挖掘、游戏指导策略等进行提炼和总结，用教育科学的理论、方法去审视、指导实践，将实践游戏经验上升到理论的高度，使课题研究成果逐步条理化、系统化。</w:t>
      </w:r>
    </w:p>
    <w:p w:rsidR="00B91F14" w:rsidRPr="00C96F09" w:rsidRDefault="00B91F14" w:rsidP="00C96F09">
      <w:pPr>
        <w:spacing w:line="360" w:lineRule="auto"/>
        <w:ind w:firstLineChars="200" w:firstLine="482"/>
        <w:rPr>
          <w:rFonts w:asciiTheme="minorEastAsia" w:eastAsiaTheme="minorEastAsia" w:hAnsiTheme="minorEastAsia" w:hint="eastAsia"/>
          <w:b/>
          <w:sz w:val="24"/>
        </w:rPr>
      </w:pPr>
      <w:r w:rsidRPr="00C96F09">
        <w:rPr>
          <w:rFonts w:asciiTheme="minorEastAsia" w:eastAsiaTheme="minorEastAsia" w:hAnsiTheme="minorEastAsia" w:hint="eastAsia"/>
          <w:b/>
          <w:sz w:val="24"/>
        </w:rPr>
        <w:lastRenderedPageBreak/>
        <w:t>四、课题研究的实施步骤和主要措施</w:t>
      </w:r>
    </w:p>
    <w:p w:rsidR="00C96F09" w:rsidRPr="00C96F09" w:rsidRDefault="00C96F09" w:rsidP="00C96F09">
      <w:pPr>
        <w:adjustRightInd w:val="0"/>
        <w:snapToGrid w:val="0"/>
        <w:spacing w:line="360" w:lineRule="auto"/>
        <w:ind w:firstLine="420"/>
        <w:rPr>
          <w:rFonts w:asciiTheme="minorEastAsia" w:eastAsiaTheme="minorEastAsia" w:hAnsiTheme="minorEastAsia"/>
          <w:b/>
          <w:sz w:val="24"/>
        </w:rPr>
      </w:pPr>
      <w:r w:rsidRPr="00C96F09">
        <w:rPr>
          <w:rFonts w:asciiTheme="minorEastAsia" w:eastAsiaTheme="minorEastAsia" w:hAnsiTheme="minorEastAsia" w:hint="eastAsia"/>
          <w:b/>
          <w:sz w:val="24"/>
        </w:rPr>
        <w:t>前期准备阶段（</w:t>
      </w:r>
      <w:r w:rsidRPr="00C96F09">
        <w:rPr>
          <w:rFonts w:asciiTheme="minorEastAsia" w:eastAsiaTheme="minorEastAsia" w:hAnsiTheme="minorEastAsia"/>
          <w:b/>
          <w:sz w:val="24"/>
        </w:rPr>
        <w:t>2016</w:t>
      </w:r>
      <w:r w:rsidRPr="00C96F09">
        <w:rPr>
          <w:rFonts w:asciiTheme="minorEastAsia" w:eastAsiaTheme="minorEastAsia" w:hAnsiTheme="minorEastAsia" w:hint="eastAsia"/>
          <w:b/>
          <w:sz w:val="24"/>
        </w:rPr>
        <w:t>年</w:t>
      </w:r>
      <w:r w:rsidRPr="00C96F09">
        <w:rPr>
          <w:rFonts w:asciiTheme="minorEastAsia" w:eastAsiaTheme="minorEastAsia" w:hAnsiTheme="minorEastAsia"/>
          <w:b/>
          <w:sz w:val="24"/>
        </w:rPr>
        <w:t>2</w:t>
      </w:r>
      <w:r w:rsidRPr="00C96F09">
        <w:rPr>
          <w:rFonts w:asciiTheme="minorEastAsia" w:eastAsiaTheme="minorEastAsia" w:hAnsiTheme="minorEastAsia" w:hint="eastAsia"/>
          <w:b/>
          <w:sz w:val="24"/>
        </w:rPr>
        <w:t>月至</w:t>
      </w:r>
      <w:r w:rsidRPr="00C96F09">
        <w:rPr>
          <w:rFonts w:asciiTheme="minorEastAsia" w:eastAsiaTheme="minorEastAsia" w:hAnsiTheme="minorEastAsia"/>
          <w:b/>
          <w:sz w:val="24"/>
        </w:rPr>
        <w:t>2016</w:t>
      </w:r>
      <w:r w:rsidRPr="00C96F09">
        <w:rPr>
          <w:rFonts w:asciiTheme="minorEastAsia" w:eastAsiaTheme="minorEastAsia" w:hAnsiTheme="minorEastAsia" w:hint="eastAsia"/>
          <w:b/>
          <w:sz w:val="24"/>
        </w:rPr>
        <w:t>年6月）</w:t>
      </w:r>
    </w:p>
    <w:p w:rsidR="00C96F09" w:rsidRPr="00C96F09" w:rsidRDefault="00C96F09" w:rsidP="00C96F09">
      <w:pPr>
        <w:adjustRightInd w:val="0"/>
        <w:snapToGrid w:val="0"/>
        <w:spacing w:line="360" w:lineRule="auto"/>
        <w:ind w:firstLine="420"/>
        <w:rPr>
          <w:rFonts w:asciiTheme="minorEastAsia" w:eastAsiaTheme="minorEastAsia" w:hAnsiTheme="minorEastAsia"/>
          <w:sz w:val="24"/>
        </w:rPr>
      </w:pPr>
      <w:r w:rsidRPr="00C96F09">
        <w:rPr>
          <w:rFonts w:asciiTheme="minorEastAsia" w:eastAsiaTheme="minorEastAsia" w:hAnsiTheme="minorEastAsia" w:hint="eastAsia"/>
          <w:sz w:val="24"/>
        </w:rPr>
        <w:t>全体成员一起开展文献学习，寻找研究的创新点；课题主持人和课题过程管理者一起撰写课题方案和开展课题申报。</w:t>
      </w:r>
    </w:p>
    <w:p w:rsidR="00C96F09" w:rsidRPr="00C96F09" w:rsidRDefault="00C96F09" w:rsidP="00C96F09">
      <w:pPr>
        <w:adjustRightInd w:val="0"/>
        <w:snapToGrid w:val="0"/>
        <w:spacing w:line="360" w:lineRule="auto"/>
        <w:ind w:firstLine="420"/>
        <w:rPr>
          <w:rFonts w:asciiTheme="minorEastAsia" w:eastAsiaTheme="minorEastAsia" w:hAnsiTheme="minorEastAsia"/>
          <w:b/>
          <w:sz w:val="24"/>
        </w:rPr>
      </w:pPr>
      <w:r w:rsidRPr="00C96F09">
        <w:rPr>
          <w:rFonts w:asciiTheme="minorEastAsia" w:eastAsiaTheme="minorEastAsia" w:hAnsiTheme="minorEastAsia" w:hint="eastAsia"/>
          <w:b/>
          <w:sz w:val="24"/>
        </w:rPr>
        <w:t>研究实施阶段（</w:t>
      </w:r>
      <w:r w:rsidRPr="00C96F09">
        <w:rPr>
          <w:rFonts w:asciiTheme="minorEastAsia" w:eastAsiaTheme="minorEastAsia" w:hAnsiTheme="minorEastAsia"/>
          <w:b/>
          <w:sz w:val="24"/>
        </w:rPr>
        <w:t>2016</w:t>
      </w:r>
      <w:r w:rsidRPr="00C96F09">
        <w:rPr>
          <w:rFonts w:asciiTheme="minorEastAsia" w:eastAsiaTheme="minorEastAsia" w:hAnsiTheme="minorEastAsia" w:hint="eastAsia"/>
          <w:b/>
          <w:sz w:val="24"/>
        </w:rPr>
        <w:t>年7月至</w:t>
      </w:r>
      <w:r w:rsidRPr="00C96F09">
        <w:rPr>
          <w:rFonts w:asciiTheme="minorEastAsia" w:eastAsiaTheme="minorEastAsia" w:hAnsiTheme="minorEastAsia"/>
          <w:b/>
          <w:sz w:val="24"/>
        </w:rPr>
        <w:t>2018</w:t>
      </w:r>
      <w:r w:rsidRPr="00C96F09">
        <w:rPr>
          <w:rFonts w:asciiTheme="minorEastAsia" w:eastAsiaTheme="minorEastAsia" w:hAnsiTheme="minorEastAsia" w:hint="eastAsia"/>
          <w:b/>
          <w:sz w:val="24"/>
        </w:rPr>
        <w:t>年</w:t>
      </w:r>
      <w:r w:rsidRPr="00C96F09">
        <w:rPr>
          <w:rFonts w:asciiTheme="minorEastAsia" w:eastAsiaTheme="minorEastAsia" w:hAnsiTheme="minorEastAsia"/>
          <w:b/>
          <w:sz w:val="24"/>
        </w:rPr>
        <w:t>8</w:t>
      </w:r>
      <w:r w:rsidRPr="00C96F09">
        <w:rPr>
          <w:rFonts w:asciiTheme="minorEastAsia" w:eastAsiaTheme="minorEastAsia" w:hAnsiTheme="minorEastAsia" w:hint="eastAsia"/>
          <w:b/>
          <w:sz w:val="24"/>
        </w:rPr>
        <w:t>月）</w:t>
      </w:r>
    </w:p>
    <w:p w:rsidR="00C96F09" w:rsidRPr="00C96F09" w:rsidRDefault="00C96F09" w:rsidP="00C96F09">
      <w:pPr>
        <w:adjustRightInd w:val="0"/>
        <w:snapToGrid w:val="0"/>
        <w:spacing w:line="360" w:lineRule="auto"/>
        <w:ind w:firstLine="420"/>
        <w:rPr>
          <w:rFonts w:asciiTheme="minorEastAsia" w:eastAsiaTheme="minorEastAsia" w:hAnsiTheme="minorEastAsia"/>
          <w:sz w:val="24"/>
        </w:rPr>
      </w:pPr>
      <w:r w:rsidRPr="00C96F09">
        <w:rPr>
          <w:rFonts w:asciiTheme="minorEastAsia" w:eastAsiaTheme="minorEastAsia" w:hAnsiTheme="minorEastAsia"/>
          <w:sz w:val="24"/>
        </w:rPr>
        <w:t>2016</w:t>
      </w:r>
      <w:r w:rsidRPr="00C96F09">
        <w:rPr>
          <w:rFonts w:asciiTheme="minorEastAsia" w:eastAsiaTheme="minorEastAsia" w:hAnsiTheme="minorEastAsia" w:hint="eastAsia"/>
          <w:sz w:val="24"/>
        </w:rPr>
        <w:t>年</w:t>
      </w:r>
      <w:r w:rsidRPr="00C96F09">
        <w:rPr>
          <w:rFonts w:asciiTheme="minorEastAsia" w:eastAsiaTheme="minorEastAsia" w:hAnsiTheme="minorEastAsia"/>
          <w:sz w:val="24"/>
        </w:rPr>
        <w:t>7</w:t>
      </w:r>
      <w:r w:rsidRPr="00C96F09">
        <w:rPr>
          <w:rFonts w:asciiTheme="minorEastAsia" w:eastAsiaTheme="minorEastAsia" w:hAnsiTheme="minorEastAsia" w:hint="eastAsia"/>
          <w:sz w:val="24"/>
        </w:rPr>
        <w:t>月</w:t>
      </w:r>
      <w:r w:rsidRPr="00C96F09">
        <w:rPr>
          <w:rFonts w:asciiTheme="minorEastAsia" w:eastAsiaTheme="minorEastAsia" w:hAnsiTheme="minorEastAsia"/>
          <w:sz w:val="24"/>
        </w:rPr>
        <w:t>——2016</w:t>
      </w:r>
      <w:r w:rsidRPr="00C96F09">
        <w:rPr>
          <w:rFonts w:asciiTheme="minorEastAsia" w:eastAsiaTheme="minorEastAsia" w:hAnsiTheme="minorEastAsia" w:hint="eastAsia"/>
          <w:sz w:val="24"/>
        </w:rPr>
        <w:t>年</w:t>
      </w:r>
      <w:r w:rsidRPr="00C96F09">
        <w:rPr>
          <w:rFonts w:asciiTheme="minorEastAsia" w:eastAsiaTheme="minorEastAsia" w:hAnsiTheme="minorEastAsia"/>
          <w:sz w:val="24"/>
        </w:rPr>
        <w:t>8</w:t>
      </w:r>
      <w:r w:rsidRPr="00C96F09">
        <w:rPr>
          <w:rFonts w:asciiTheme="minorEastAsia" w:eastAsiaTheme="minorEastAsia" w:hAnsiTheme="minorEastAsia" w:hint="eastAsia"/>
          <w:sz w:val="24"/>
        </w:rPr>
        <w:t>月</w:t>
      </w:r>
      <w:r w:rsidRPr="00C96F09">
        <w:rPr>
          <w:rFonts w:asciiTheme="minorEastAsia" w:eastAsiaTheme="minorEastAsia" w:hAnsiTheme="minorEastAsia"/>
          <w:sz w:val="24"/>
        </w:rPr>
        <w:t xml:space="preserve">    </w:t>
      </w:r>
      <w:r w:rsidRPr="00C96F09">
        <w:rPr>
          <w:rFonts w:asciiTheme="minorEastAsia" w:eastAsiaTheme="minorEastAsia" w:hAnsiTheme="minorEastAsia" w:hint="eastAsia"/>
          <w:sz w:val="24"/>
        </w:rPr>
        <w:t>户外游戏环境的改造，形成有“小桥、山坡、山洞、小沟、种植地”等的生态环境（居海燕负责）。</w:t>
      </w:r>
    </w:p>
    <w:p w:rsidR="00C96F09" w:rsidRPr="00C96F09" w:rsidRDefault="00C96F09" w:rsidP="00C96F09">
      <w:pPr>
        <w:adjustRightInd w:val="0"/>
        <w:snapToGrid w:val="0"/>
        <w:spacing w:line="360" w:lineRule="auto"/>
        <w:ind w:rightChars="-51" w:right="-107" w:firstLine="420"/>
        <w:rPr>
          <w:rFonts w:asciiTheme="minorEastAsia" w:eastAsiaTheme="minorEastAsia" w:hAnsiTheme="minorEastAsia" w:cs="宋体"/>
          <w:color w:val="000000"/>
          <w:kern w:val="0"/>
          <w:sz w:val="24"/>
        </w:rPr>
      </w:pPr>
      <w:r w:rsidRPr="00C96F09">
        <w:rPr>
          <w:rFonts w:asciiTheme="minorEastAsia" w:eastAsiaTheme="minorEastAsia" w:hAnsiTheme="minorEastAsia" w:cs="宋体"/>
          <w:color w:val="000000"/>
          <w:kern w:val="0"/>
          <w:sz w:val="24"/>
        </w:rPr>
        <w:t>2016</w:t>
      </w:r>
      <w:r w:rsidRPr="00C96F09">
        <w:rPr>
          <w:rFonts w:asciiTheme="minorEastAsia" w:eastAsiaTheme="minorEastAsia" w:hAnsiTheme="minorEastAsia" w:cs="宋体" w:hint="eastAsia"/>
          <w:color w:val="000000"/>
          <w:kern w:val="0"/>
          <w:sz w:val="24"/>
        </w:rPr>
        <w:t>年</w:t>
      </w:r>
      <w:r w:rsidRPr="00C96F09">
        <w:rPr>
          <w:rFonts w:asciiTheme="minorEastAsia" w:eastAsiaTheme="minorEastAsia" w:hAnsiTheme="minorEastAsia" w:cs="宋体"/>
          <w:color w:val="000000"/>
          <w:kern w:val="0"/>
          <w:sz w:val="24"/>
        </w:rPr>
        <w:t>9</w:t>
      </w:r>
      <w:r w:rsidRPr="00C96F09">
        <w:rPr>
          <w:rFonts w:asciiTheme="minorEastAsia" w:eastAsiaTheme="minorEastAsia" w:hAnsiTheme="minorEastAsia" w:cs="宋体" w:hint="eastAsia"/>
          <w:color w:val="000000"/>
          <w:kern w:val="0"/>
          <w:sz w:val="24"/>
        </w:rPr>
        <w:t>月    课题开题。</w:t>
      </w:r>
    </w:p>
    <w:p w:rsidR="00C96F09" w:rsidRPr="00C96F09" w:rsidRDefault="00C96F09" w:rsidP="00C96F09">
      <w:pPr>
        <w:adjustRightInd w:val="0"/>
        <w:snapToGrid w:val="0"/>
        <w:spacing w:line="360" w:lineRule="auto"/>
        <w:ind w:rightChars="-51" w:right="-107" w:firstLine="420"/>
        <w:rPr>
          <w:rFonts w:asciiTheme="minorEastAsia" w:eastAsiaTheme="minorEastAsia" w:hAnsiTheme="minorEastAsia" w:cs="宋体"/>
          <w:color w:val="000000"/>
          <w:kern w:val="0"/>
          <w:sz w:val="24"/>
        </w:rPr>
      </w:pPr>
      <w:r w:rsidRPr="00C96F09">
        <w:rPr>
          <w:rFonts w:asciiTheme="minorEastAsia" w:eastAsiaTheme="minorEastAsia" w:hAnsiTheme="minorEastAsia" w:cs="宋体"/>
          <w:color w:val="000000"/>
          <w:kern w:val="0"/>
          <w:sz w:val="24"/>
        </w:rPr>
        <w:t>201</w:t>
      </w:r>
      <w:r w:rsidRPr="00C96F09">
        <w:rPr>
          <w:rFonts w:asciiTheme="minorEastAsia" w:eastAsiaTheme="minorEastAsia" w:hAnsiTheme="minorEastAsia" w:cs="宋体" w:hint="eastAsia"/>
          <w:color w:val="000000"/>
          <w:kern w:val="0"/>
          <w:sz w:val="24"/>
        </w:rPr>
        <w:t>6年</w:t>
      </w:r>
      <w:r w:rsidRPr="00C96F09">
        <w:rPr>
          <w:rFonts w:asciiTheme="minorEastAsia" w:eastAsiaTheme="minorEastAsia" w:hAnsiTheme="minorEastAsia" w:cs="宋体"/>
          <w:color w:val="000000"/>
          <w:kern w:val="0"/>
          <w:sz w:val="24"/>
        </w:rPr>
        <w:t>1</w:t>
      </w:r>
      <w:r w:rsidRPr="00C96F09">
        <w:rPr>
          <w:rFonts w:asciiTheme="minorEastAsia" w:eastAsiaTheme="minorEastAsia" w:hAnsiTheme="minorEastAsia" w:cs="宋体" w:hint="eastAsia"/>
          <w:color w:val="000000"/>
          <w:kern w:val="0"/>
          <w:sz w:val="24"/>
        </w:rPr>
        <w:t>0月</w:t>
      </w:r>
      <w:r w:rsidRPr="00C96F09">
        <w:rPr>
          <w:rFonts w:asciiTheme="minorEastAsia" w:eastAsiaTheme="minorEastAsia" w:hAnsiTheme="minorEastAsia" w:cs="宋体"/>
          <w:color w:val="000000"/>
          <w:kern w:val="0"/>
          <w:sz w:val="24"/>
        </w:rPr>
        <w:t>——2</w:t>
      </w:r>
      <w:r w:rsidRPr="00C96F09">
        <w:rPr>
          <w:rFonts w:asciiTheme="minorEastAsia" w:eastAsiaTheme="minorEastAsia" w:hAnsiTheme="minorEastAsia" w:cs="宋体" w:hint="eastAsia"/>
          <w:color w:val="000000"/>
          <w:kern w:val="0"/>
          <w:sz w:val="24"/>
        </w:rPr>
        <w:t>017年2月    班级表演区游戏环境改造（各班教师）；</w:t>
      </w:r>
      <w:r w:rsidRPr="00C96F09">
        <w:rPr>
          <w:rFonts w:asciiTheme="minorEastAsia" w:eastAsiaTheme="minorEastAsia" w:hAnsiTheme="minorEastAsia" w:cs="宋体" w:hint="eastAsia"/>
          <w:sz w:val="24"/>
        </w:rPr>
        <w:t>开展周边游戏资源调查，发动雕庄本地教师和保育员等开展游戏资源挖掘，绘制园游戏资源图。资源挖掘负责人：史银华（西）、</w:t>
      </w:r>
      <w:proofErr w:type="gramStart"/>
      <w:r w:rsidRPr="00C96F09">
        <w:rPr>
          <w:rFonts w:asciiTheme="minorEastAsia" w:eastAsiaTheme="minorEastAsia" w:hAnsiTheme="minorEastAsia" w:cs="宋体" w:hint="eastAsia"/>
          <w:sz w:val="24"/>
        </w:rPr>
        <w:t>濮</w:t>
      </w:r>
      <w:proofErr w:type="gramEnd"/>
      <w:r w:rsidRPr="00C96F09">
        <w:rPr>
          <w:rFonts w:asciiTheme="minorEastAsia" w:eastAsiaTheme="minorEastAsia" w:hAnsiTheme="minorEastAsia" w:cs="宋体" w:hint="eastAsia"/>
          <w:sz w:val="24"/>
        </w:rPr>
        <w:t>建秋（北）、顾婷嫣（南）、景小卫（东）。</w:t>
      </w:r>
    </w:p>
    <w:p w:rsidR="00C96F09" w:rsidRPr="00C96F09" w:rsidRDefault="00C96F09" w:rsidP="00C96F09">
      <w:pPr>
        <w:adjustRightInd w:val="0"/>
        <w:snapToGrid w:val="0"/>
        <w:spacing w:line="360" w:lineRule="auto"/>
        <w:ind w:rightChars="-51" w:right="-107" w:firstLine="420"/>
        <w:rPr>
          <w:rFonts w:asciiTheme="minorEastAsia" w:eastAsiaTheme="minorEastAsia" w:hAnsiTheme="minorEastAsia" w:cs="宋体"/>
          <w:sz w:val="24"/>
        </w:rPr>
      </w:pPr>
      <w:r w:rsidRPr="00C96F09">
        <w:rPr>
          <w:rFonts w:asciiTheme="minorEastAsia" w:eastAsiaTheme="minorEastAsia" w:hAnsiTheme="minorEastAsia" w:cs="宋体"/>
          <w:color w:val="000000"/>
          <w:kern w:val="0"/>
          <w:sz w:val="24"/>
        </w:rPr>
        <w:t>2017</w:t>
      </w:r>
      <w:r w:rsidRPr="00C96F09">
        <w:rPr>
          <w:rFonts w:asciiTheme="minorEastAsia" w:eastAsiaTheme="minorEastAsia" w:hAnsiTheme="minorEastAsia" w:cs="宋体" w:hint="eastAsia"/>
          <w:color w:val="000000"/>
          <w:kern w:val="0"/>
          <w:sz w:val="24"/>
        </w:rPr>
        <w:t>年</w:t>
      </w:r>
      <w:r w:rsidRPr="00C96F09">
        <w:rPr>
          <w:rFonts w:asciiTheme="minorEastAsia" w:eastAsiaTheme="minorEastAsia" w:hAnsiTheme="minorEastAsia" w:cs="宋体"/>
          <w:color w:val="000000"/>
          <w:kern w:val="0"/>
          <w:sz w:val="24"/>
        </w:rPr>
        <w:t>2</w:t>
      </w:r>
      <w:r w:rsidRPr="00C96F09">
        <w:rPr>
          <w:rFonts w:asciiTheme="minorEastAsia" w:eastAsiaTheme="minorEastAsia" w:hAnsiTheme="minorEastAsia" w:cs="宋体" w:hint="eastAsia"/>
          <w:color w:val="000000"/>
          <w:kern w:val="0"/>
          <w:sz w:val="24"/>
        </w:rPr>
        <w:t>月</w:t>
      </w:r>
      <w:r w:rsidRPr="00C96F09">
        <w:rPr>
          <w:rFonts w:asciiTheme="minorEastAsia" w:eastAsiaTheme="minorEastAsia" w:hAnsiTheme="minorEastAsia" w:cs="宋体"/>
          <w:color w:val="000000"/>
          <w:kern w:val="0"/>
          <w:sz w:val="24"/>
        </w:rPr>
        <w:t>——2017</w:t>
      </w:r>
      <w:r w:rsidRPr="00C96F09">
        <w:rPr>
          <w:rFonts w:asciiTheme="minorEastAsia" w:eastAsiaTheme="minorEastAsia" w:hAnsiTheme="minorEastAsia" w:cs="宋体" w:hint="eastAsia"/>
          <w:color w:val="000000"/>
          <w:kern w:val="0"/>
          <w:sz w:val="24"/>
        </w:rPr>
        <w:t>年</w:t>
      </w:r>
      <w:r w:rsidRPr="00C96F09">
        <w:rPr>
          <w:rFonts w:asciiTheme="minorEastAsia" w:eastAsiaTheme="minorEastAsia" w:hAnsiTheme="minorEastAsia" w:cs="宋体"/>
          <w:color w:val="000000"/>
          <w:kern w:val="0"/>
          <w:sz w:val="24"/>
        </w:rPr>
        <w:t>8</w:t>
      </w:r>
      <w:r w:rsidRPr="00C96F09">
        <w:rPr>
          <w:rFonts w:asciiTheme="minorEastAsia" w:eastAsiaTheme="minorEastAsia" w:hAnsiTheme="minorEastAsia" w:cs="宋体" w:hint="eastAsia"/>
          <w:color w:val="000000"/>
          <w:kern w:val="0"/>
          <w:sz w:val="24"/>
        </w:rPr>
        <w:t>月</w:t>
      </w:r>
      <w:r w:rsidRPr="00C96F09">
        <w:rPr>
          <w:rFonts w:asciiTheme="minorEastAsia" w:eastAsiaTheme="minorEastAsia" w:hAnsiTheme="minorEastAsia" w:cs="宋体"/>
          <w:sz w:val="24"/>
        </w:rPr>
        <w:t xml:space="preserve">    </w:t>
      </w:r>
      <w:r w:rsidRPr="00C96F09">
        <w:rPr>
          <w:rFonts w:asciiTheme="minorEastAsia" w:eastAsiaTheme="minorEastAsia" w:hAnsiTheme="minorEastAsia" w:cs="宋体" w:hint="eastAsia"/>
          <w:color w:val="000000"/>
          <w:kern w:val="0"/>
          <w:sz w:val="24"/>
        </w:rPr>
        <w:t>小中大班表演游戏目标研究（童武</w:t>
      </w:r>
      <w:proofErr w:type="gramStart"/>
      <w:r w:rsidRPr="00C96F09">
        <w:rPr>
          <w:rFonts w:asciiTheme="minorEastAsia" w:eastAsiaTheme="minorEastAsia" w:hAnsiTheme="minorEastAsia" w:cs="宋体" w:hint="eastAsia"/>
          <w:color w:val="000000"/>
          <w:kern w:val="0"/>
          <w:sz w:val="24"/>
        </w:rPr>
        <w:t>濮</w:t>
      </w:r>
      <w:proofErr w:type="gramEnd"/>
      <w:r w:rsidRPr="00C96F09">
        <w:rPr>
          <w:rFonts w:asciiTheme="minorEastAsia" w:eastAsiaTheme="minorEastAsia" w:hAnsiTheme="minorEastAsia" w:cs="宋体" w:hint="eastAsia"/>
          <w:color w:val="000000"/>
          <w:kern w:val="0"/>
          <w:sz w:val="24"/>
        </w:rPr>
        <w:t>、顾婷嫣、</w:t>
      </w:r>
      <w:proofErr w:type="gramStart"/>
      <w:r w:rsidRPr="00C96F09">
        <w:rPr>
          <w:rFonts w:asciiTheme="minorEastAsia" w:eastAsiaTheme="minorEastAsia" w:hAnsiTheme="minorEastAsia" w:cs="宋体" w:hint="eastAsia"/>
          <w:color w:val="000000"/>
          <w:kern w:val="0"/>
          <w:sz w:val="24"/>
        </w:rPr>
        <w:t>濮建秋</w:t>
      </w:r>
      <w:proofErr w:type="gramEnd"/>
      <w:r w:rsidRPr="00C96F09">
        <w:rPr>
          <w:rFonts w:asciiTheme="minorEastAsia" w:eastAsiaTheme="minorEastAsia" w:hAnsiTheme="minorEastAsia" w:cs="宋体" w:hint="eastAsia"/>
          <w:color w:val="000000"/>
          <w:kern w:val="0"/>
          <w:sz w:val="24"/>
        </w:rPr>
        <w:t>负责）</w:t>
      </w:r>
      <w:r w:rsidRPr="00C96F09">
        <w:rPr>
          <w:rFonts w:asciiTheme="minorEastAsia" w:eastAsiaTheme="minorEastAsia" w:hAnsiTheme="minorEastAsia" w:cs="宋体" w:hint="eastAsia"/>
          <w:sz w:val="24"/>
        </w:rPr>
        <w:t>；</w:t>
      </w:r>
      <w:r w:rsidRPr="00C96F09">
        <w:rPr>
          <w:rFonts w:asciiTheme="minorEastAsia" w:eastAsiaTheme="minorEastAsia" w:hAnsiTheme="minorEastAsia" w:cs="宋体"/>
          <w:sz w:val="24"/>
        </w:rPr>
        <w:t xml:space="preserve"> </w:t>
      </w:r>
      <w:r w:rsidRPr="00C96F09">
        <w:rPr>
          <w:rFonts w:asciiTheme="minorEastAsia" w:eastAsiaTheme="minorEastAsia" w:hAnsiTheme="minorEastAsia" w:cs="宋体" w:hint="eastAsia"/>
          <w:color w:val="000000"/>
          <w:kern w:val="0"/>
          <w:sz w:val="24"/>
        </w:rPr>
        <w:t>优化户外游戏环境（居海燕、顾婷嫣负责）；小中大班表演游戏实践研究（各班教师）。</w:t>
      </w:r>
    </w:p>
    <w:p w:rsidR="00C96F09" w:rsidRPr="00C96F09" w:rsidRDefault="00C96F09" w:rsidP="00C96F09">
      <w:pPr>
        <w:adjustRightInd w:val="0"/>
        <w:snapToGrid w:val="0"/>
        <w:spacing w:line="360" w:lineRule="auto"/>
        <w:ind w:rightChars="-51" w:right="-107" w:firstLineChars="200" w:firstLine="480"/>
        <w:rPr>
          <w:rFonts w:asciiTheme="minorEastAsia" w:eastAsiaTheme="minorEastAsia" w:hAnsiTheme="minorEastAsia" w:cs="宋体"/>
          <w:color w:val="000000"/>
          <w:kern w:val="0"/>
          <w:sz w:val="24"/>
        </w:rPr>
      </w:pPr>
      <w:r w:rsidRPr="00C96F09">
        <w:rPr>
          <w:rFonts w:asciiTheme="minorEastAsia" w:eastAsiaTheme="minorEastAsia" w:hAnsiTheme="minorEastAsia" w:cs="宋体"/>
          <w:color w:val="000000"/>
          <w:kern w:val="0"/>
          <w:sz w:val="24"/>
        </w:rPr>
        <w:t>2017</w:t>
      </w:r>
      <w:r w:rsidRPr="00C96F09">
        <w:rPr>
          <w:rFonts w:asciiTheme="minorEastAsia" w:eastAsiaTheme="minorEastAsia" w:hAnsiTheme="minorEastAsia" w:cs="宋体" w:hint="eastAsia"/>
          <w:color w:val="000000"/>
          <w:kern w:val="0"/>
          <w:sz w:val="24"/>
        </w:rPr>
        <w:t>年</w:t>
      </w:r>
      <w:r w:rsidRPr="00C96F09">
        <w:rPr>
          <w:rFonts w:asciiTheme="minorEastAsia" w:eastAsiaTheme="minorEastAsia" w:hAnsiTheme="minorEastAsia" w:cs="宋体"/>
          <w:color w:val="000000"/>
          <w:kern w:val="0"/>
          <w:sz w:val="24"/>
        </w:rPr>
        <w:t>8</w:t>
      </w:r>
      <w:r w:rsidRPr="00C96F09">
        <w:rPr>
          <w:rFonts w:asciiTheme="minorEastAsia" w:eastAsiaTheme="minorEastAsia" w:hAnsiTheme="minorEastAsia" w:cs="宋体" w:hint="eastAsia"/>
          <w:color w:val="000000"/>
          <w:kern w:val="0"/>
          <w:sz w:val="24"/>
        </w:rPr>
        <w:t>月</w:t>
      </w:r>
      <w:r w:rsidRPr="00C96F09">
        <w:rPr>
          <w:rFonts w:asciiTheme="minorEastAsia" w:eastAsiaTheme="minorEastAsia" w:hAnsiTheme="minorEastAsia" w:cs="宋体"/>
          <w:color w:val="000000"/>
          <w:kern w:val="0"/>
          <w:sz w:val="24"/>
        </w:rPr>
        <w:t xml:space="preserve">    </w:t>
      </w:r>
      <w:r w:rsidRPr="00C96F09">
        <w:rPr>
          <w:rFonts w:asciiTheme="minorEastAsia" w:eastAsiaTheme="minorEastAsia" w:hAnsiTheme="minorEastAsia" w:cs="宋体" w:hint="eastAsia"/>
          <w:color w:val="000000"/>
          <w:kern w:val="0"/>
          <w:sz w:val="24"/>
        </w:rPr>
        <w:t>课题中期评估（居海燕、顾婷嫣负责）。</w:t>
      </w:r>
      <w:r w:rsidRPr="00C96F09">
        <w:rPr>
          <w:rFonts w:asciiTheme="minorEastAsia" w:eastAsiaTheme="minorEastAsia" w:hAnsiTheme="minorEastAsia" w:cs="宋体"/>
          <w:color w:val="000000"/>
          <w:kern w:val="0"/>
          <w:sz w:val="24"/>
        </w:rPr>
        <w:t xml:space="preserve"> </w:t>
      </w:r>
    </w:p>
    <w:p w:rsidR="00C96F09" w:rsidRPr="00C96F09" w:rsidRDefault="00C96F09" w:rsidP="00C96F09">
      <w:pPr>
        <w:adjustRightInd w:val="0"/>
        <w:snapToGrid w:val="0"/>
        <w:spacing w:line="360" w:lineRule="auto"/>
        <w:ind w:firstLineChars="200" w:firstLine="480"/>
        <w:rPr>
          <w:rFonts w:asciiTheme="minorEastAsia" w:eastAsiaTheme="minorEastAsia" w:hAnsiTheme="minorEastAsia" w:cs="宋体"/>
          <w:color w:val="000000"/>
          <w:kern w:val="0"/>
          <w:sz w:val="24"/>
        </w:rPr>
      </w:pPr>
      <w:r w:rsidRPr="00C96F09">
        <w:rPr>
          <w:rFonts w:asciiTheme="minorEastAsia" w:eastAsiaTheme="minorEastAsia" w:hAnsiTheme="minorEastAsia" w:cs="宋体"/>
          <w:color w:val="000000"/>
          <w:kern w:val="0"/>
          <w:sz w:val="24"/>
        </w:rPr>
        <w:t>2017</w:t>
      </w:r>
      <w:r w:rsidRPr="00C96F09">
        <w:rPr>
          <w:rFonts w:asciiTheme="minorEastAsia" w:eastAsiaTheme="minorEastAsia" w:hAnsiTheme="minorEastAsia" w:cs="宋体" w:hint="eastAsia"/>
          <w:color w:val="000000"/>
          <w:kern w:val="0"/>
          <w:sz w:val="24"/>
        </w:rPr>
        <w:t>年</w:t>
      </w:r>
      <w:r w:rsidRPr="00C96F09">
        <w:rPr>
          <w:rFonts w:asciiTheme="minorEastAsia" w:eastAsiaTheme="minorEastAsia" w:hAnsiTheme="minorEastAsia" w:cs="宋体"/>
          <w:color w:val="000000"/>
          <w:kern w:val="0"/>
          <w:sz w:val="24"/>
        </w:rPr>
        <w:t>9</w:t>
      </w:r>
      <w:r w:rsidRPr="00C96F09">
        <w:rPr>
          <w:rFonts w:asciiTheme="minorEastAsia" w:eastAsiaTheme="minorEastAsia" w:hAnsiTheme="minorEastAsia" w:cs="宋体" w:hint="eastAsia"/>
          <w:color w:val="000000"/>
          <w:kern w:val="0"/>
          <w:sz w:val="24"/>
        </w:rPr>
        <w:t>月</w:t>
      </w:r>
      <w:r w:rsidRPr="00C96F09">
        <w:rPr>
          <w:rFonts w:asciiTheme="minorEastAsia" w:eastAsiaTheme="minorEastAsia" w:hAnsiTheme="minorEastAsia" w:cs="宋体"/>
          <w:color w:val="000000"/>
          <w:kern w:val="0"/>
          <w:sz w:val="24"/>
        </w:rPr>
        <w:t>——2018</w:t>
      </w:r>
      <w:r w:rsidRPr="00C96F09">
        <w:rPr>
          <w:rFonts w:asciiTheme="minorEastAsia" w:eastAsiaTheme="minorEastAsia" w:hAnsiTheme="minorEastAsia" w:cs="宋体" w:hint="eastAsia"/>
          <w:color w:val="000000"/>
          <w:kern w:val="0"/>
          <w:sz w:val="24"/>
        </w:rPr>
        <w:t>年</w:t>
      </w:r>
      <w:r w:rsidRPr="00C96F09">
        <w:rPr>
          <w:rFonts w:asciiTheme="minorEastAsia" w:eastAsiaTheme="minorEastAsia" w:hAnsiTheme="minorEastAsia" w:cs="宋体"/>
          <w:color w:val="000000"/>
          <w:kern w:val="0"/>
          <w:sz w:val="24"/>
        </w:rPr>
        <w:t>8</w:t>
      </w:r>
      <w:r w:rsidRPr="00C96F09">
        <w:rPr>
          <w:rFonts w:asciiTheme="minorEastAsia" w:eastAsiaTheme="minorEastAsia" w:hAnsiTheme="minorEastAsia" w:cs="宋体" w:hint="eastAsia"/>
          <w:color w:val="000000"/>
          <w:kern w:val="0"/>
          <w:sz w:val="24"/>
        </w:rPr>
        <w:t>月</w:t>
      </w:r>
      <w:r w:rsidRPr="00C96F09">
        <w:rPr>
          <w:rFonts w:asciiTheme="minorEastAsia" w:eastAsiaTheme="minorEastAsia" w:hAnsiTheme="minorEastAsia" w:cs="宋体"/>
          <w:color w:val="000000"/>
          <w:kern w:val="0"/>
          <w:sz w:val="24"/>
        </w:rPr>
        <w:t xml:space="preserve">   </w:t>
      </w:r>
      <w:r w:rsidRPr="00C96F09">
        <w:rPr>
          <w:rFonts w:asciiTheme="minorEastAsia" w:eastAsiaTheme="minorEastAsia" w:hAnsiTheme="minorEastAsia" w:cs="宋体" w:hint="eastAsia"/>
          <w:color w:val="000000"/>
          <w:kern w:val="0"/>
          <w:sz w:val="24"/>
        </w:rPr>
        <w:t>小中大表演</w:t>
      </w:r>
      <w:r w:rsidRPr="00C96F09">
        <w:rPr>
          <w:rFonts w:asciiTheme="minorEastAsia" w:eastAsiaTheme="minorEastAsia" w:hAnsiTheme="minorEastAsia" w:cs="宋体" w:hint="eastAsia"/>
          <w:sz w:val="24"/>
        </w:rPr>
        <w:t>游戏的实践案例研究（各班教师）</w:t>
      </w:r>
      <w:r w:rsidRPr="00C96F09">
        <w:rPr>
          <w:rFonts w:asciiTheme="minorEastAsia" w:eastAsiaTheme="minorEastAsia" w:hAnsiTheme="minorEastAsia" w:cs="宋体" w:hint="eastAsia"/>
          <w:color w:val="000000"/>
          <w:kern w:val="0"/>
          <w:sz w:val="24"/>
        </w:rPr>
        <w:t>；游戏组织与指导策略研究（顾婷嫣、</w:t>
      </w:r>
      <w:proofErr w:type="gramStart"/>
      <w:r w:rsidRPr="00C96F09">
        <w:rPr>
          <w:rFonts w:asciiTheme="minorEastAsia" w:eastAsiaTheme="minorEastAsia" w:hAnsiTheme="minorEastAsia" w:cs="宋体" w:hint="eastAsia"/>
          <w:color w:val="000000"/>
          <w:kern w:val="0"/>
          <w:sz w:val="24"/>
        </w:rPr>
        <w:t>濮</w:t>
      </w:r>
      <w:proofErr w:type="gramEnd"/>
      <w:r w:rsidRPr="00C96F09">
        <w:rPr>
          <w:rFonts w:asciiTheme="minorEastAsia" w:eastAsiaTheme="minorEastAsia" w:hAnsiTheme="minorEastAsia" w:cs="宋体" w:hint="eastAsia"/>
          <w:color w:val="000000"/>
          <w:kern w:val="0"/>
          <w:sz w:val="24"/>
        </w:rPr>
        <w:t>建秋、童武</w:t>
      </w:r>
      <w:proofErr w:type="gramStart"/>
      <w:r w:rsidRPr="00C96F09">
        <w:rPr>
          <w:rFonts w:asciiTheme="minorEastAsia" w:eastAsiaTheme="minorEastAsia" w:hAnsiTheme="minorEastAsia" w:cs="宋体" w:hint="eastAsia"/>
          <w:color w:val="000000"/>
          <w:kern w:val="0"/>
          <w:sz w:val="24"/>
        </w:rPr>
        <w:t>濮</w:t>
      </w:r>
      <w:proofErr w:type="gramEnd"/>
      <w:r w:rsidRPr="00C96F09">
        <w:rPr>
          <w:rFonts w:asciiTheme="minorEastAsia" w:eastAsiaTheme="minorEastAsia" w:hAnsiTheme="minorEastAsia" w:cs="宋体" w:hint="eastAsia"/>
          <w:color w:val="000000"/>
          <w:kern w:val="0"/>
          <w:sz w:val="24"/>
        </w:rPr>
        <w:t>负责）。</w:t>
      </w:r>
    </w:p>
    <w:p w:rsidR="00C96F09" w:rsidRPr="00C96F09" w:rsidRDefault="00C96F09" w:rsidP="00C96F09">
      <w:pPr>
        <w:adjustRightInd w:val="0"/>
        <w:snapToGrid w:val="0"/>
        <w:spacing w:line="360" w:lineRule="auto"/>
        <w:ind w:firstLine="420"/>
        <w:rPr>
          <w:rFonts w:asciiTheme="minorEastAsia" w:eastAsiaTheme="minorEastAsia" w:hAnsiTheme="minorEastAsia"/>
          <w:b/>
          <w:sz w:val="24"/>
        </w:rPr>
      </w:pPr>
      <w:r w:rsidRPr="00C96F09">
        <w:rPr>
          <w:rFonts w:asciiTheme="minorEastAsia" w:eastAsiaTheme="minorEastAsia" w:hAnsiTheme="minorEastAsia" w:hint="eastAsia"/>
          <w:b/>
          <w:sz w:val="24"/>
        </w:rPr>
        <w:t>结题鉴定阶段（</w:t>
      </w:r>
      <w:r w:rsidRPr="00C96F09">
        <w:rPr>
          <w:rFonts w:asciiTheme="minorEastAsia" w:eastAsiaTheme="minorEastAsia" w:hAnsiTheme="minorEastAsia"/>
          <w:b/>
          <w:sz w:val="24"/>
        </w:rPr>
        <w:t>2018</w:t>
      </w:r>
      <w:r w:rsidRPr="00C96F09">
        <w:rPr>
          <w:rFonts w:asciiTheme="minorEastAsia" w:eastAsiaTheme="minorEastAsia" w:hAnsiTheme="minorEastAsia" w:hint="eastAsia"/>
          <w:b/>
          <w:sz w:val="24"/>
        </w:rPr>
        <w:t>年</w:t>
      </w:r>
      <w:r w:rsidRPr="00C96F09">
        <w:rPr>
          <w:rFonts w:asciiTheme="minorEastAsia" w:eastAsiaTheme="minorEastAsia" w:hAnsiTheme="minorEastAsia"/>
          <w:b/>
          <w:sz w:val="24"/>
        </w:rPr>
        <w:t>9</w:t>
      </w:r>
      <w:r w:rsidRPr="00C96F09">
        <w:rPr>
          <w:rFonts w:asciiTheme="minorEastAsia" w:eastAsiaTheme="minorEastAsia" w:hAnsiTheme="minorEastAsia" w:hint="eastAsia"/>
          <w:b/>
          <w:sz w:val="24"/>
        </w:rPr>
        <w:t>月至</w:t>
      </w:r>
      <w:r w:rsidRPr="00C96F09">
        <w:rPr>
          <w:rFonts w:asciiTheme="minorEastAsia" w:eastAsiaTheme="minorEastAsia" w:hAnsiTheme="minorEastAsia"/>
          <w:b/>
          <w:sz w:val="24"/>
        </w:rPr>
        <w:t>2018</w:t>
      </w:r>
      <w:r w:rsidRPr="00C96F09">
        <w:rPr>
          <w:rFonts w:asciiTheme="minorEastAsia" w:eastAsiaTheme="minorEastAsia" w:hAnsiTheme="minorEastAsia" w:hint="eastAsia"/>
          <w:b/>
          <w:sz w:val="24"/>
        </w:rPr>
        <w:t>年</w:t>
      </w:r>
      <w:r w:rsidRPr="00C96F09">
        <w:rPr>
          <w:rFonts w:asciiTheme="minorEastAsia" w:eastAsiaTheme="minorEastAsia" w:hAnsiTheme="minorEastAsia"/>
          <w:b/>
          <w:sz w:val="24"/>
        </w:rPr>
        <w:t>12</w:t>
      </w:r>
      <w:r w:rsidRPr="00C96F09">
        <w:rPr>
          <w:rFonts w:asciiTheme="minorEastAsia" w:eastAsiaTheme="minorEastAsia" w:hAnsiTheme="minorEastAsia" w:hint="eastAsia"/>
          <w:b/>
          <w:sz w:val="24"/>
        </w:rPr>
        <w:t>月）</w:t>
      </w:r>
    </w:p>
    <w:p w:rsidR="00C96F09" w:rsidRPr="00C96F09" w:rsidRDefault="00C96F09" w:rsidP="00C96F09">
      <w:pPr>
        <w:adjustRightInd w:val="0"/>
        <w:snapToGrid w:val="0"/>
        <w:spacing w:line="360" w:lineRule="auto"/>
        <w:ind w:firstLine="420"/>
        <w:jc w:val="left"/>
        <w:rPr>
          <w:rFonts w:asciiTheme="minorEastAsia" w:eastAsiaTheme="minorEastAsia" w:hAnsiTheme="minorEastAsia" w:cs="宋体"/>
          <w:color w:val="000000"/>
          <w:kern w:val="0"/>
          <w:sz w:val="24"/>
        </w:rPr>
      </w:pPr>
      <w:r w:rsidRPr="00C96F09">
        <w:rPr>
          <w:rFonts w:asciiTheme="minorEastAsia" w:eastAsiaTheme="minorEastAsia" w:hAnsiTheme="minorEastAsia" w:cs="宋体" w:hint="eastAsia"/>
          <w:color w:val="000000"/>
          <w:kern w:val="0"/>
          <w:sz w:val="24"/>
        </w:rPr>
        <w:t>总结研究成果，形成生态理念下幼儿表演游戏案例、论文集；撰写课题研究报告，请有关部门对本课题进行结题鉴定。</w:t>
      </w:r>
    </w:p>
    <w:p w:rsidR="00B91F14" w:rsidRPr="00C96F09" w:rsidRDefault="00B91F14" w:rsidP="00C96F09">
      <w:pPr>
        <w:spacing w:line="360" w:lineRule="auto"/>
        <w:ind w:firstLineChars="200" w:firstLine="482"/>
        <w:rPr>
          <w:rFonts w:asciiTheme="minorEastAsia" w:eastAsiaTheme="minorEastAsia" w:hAnsiTheme="minorEastAsia"/>
          <w:b/>
          <w:sz w:val="24"/>
        </w:rPr>
      </w:pPr>
      <w:r w:rsidRPr="00C96F09">
        <w:rPr>
          <w:rFonts w:asciiTheme="minorEastAsia" w:eastAsiaTheme="minorEastAsia" w:hAnsiTheme="minorEastAsia" w:hint="eastAsia"/>
          <w:b/>
          <w:sz w:val="24"/>
        </w:rPr>
        <w:t>五、预期的研究成果和形式</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1</w:t>
      </w:r>
      <w:r w:rsidRPr="00C96F09">
        <w:rPr>
          <w:rFonts w:asciiTheme="minorEastAsia" w:eastAsiaTheme="minorEastAsia" w:hAnsiTheme="minorEastAsia" w:hint="eastAsia"/>
          <w:sz w:val="24"/>
        </w:rPr>
        <w:t>．课题研究中期报告、结题报告（文稿）</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2</w:t>
      </w:r>
      <w:r w:rsidRPr="00C96F09">
        <w:rPr>
          <w:rFonts w:asciiTheme="minorEastAsia" w:eastAsiaTheme="minorEastAsia" w:hAnsiTheme="minorEastAsia" w:hint="eastAsia"/>
          <w:sz w:val="24"/>
        </w:rPr>
        <w:t>．幼儿表演游戏环境创设（照片、视频）</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3</w:t>
      </w:r>
      <w:r w:rsidRPr="00C96F09">
        <w:rPr>
          <w:rFonts w:asciiTheme="minorEastAsia" w:eastAsiaTheme="minorEastAsia" w:hAnsiTheme="minorEastAsia" w:hint="eastAsia"/>
          <w:sz w:val="24"/>
        </w:rPr>
        <w:t>．幼儿游戏观察记录（文稿）</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4</w:t>
      </w:r>
      <w:r w:rsidRPr="00C96F09">
        <w:rPr>
          <w:rFonts w:asciiTheme="minorEastAsia" w:eastAsiaTheme="minorEastAsia" w:hAnsiTheme="minorEastAsia" w:hint="eastAsia"/>
          <w:sz w:val="24"/>
        </w:rPr>
        <w:t>．生态理念下幼儿表演游戏案例集（书籍、视频）</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5</w:t>
      </w:r>
      <w:r w:rsidRPr="00C96F09">
        <w:rPr>
          <w:rFonts w:asciiTheme="minorEastAsia" w:eastAsiaTheme="minorEastAsia" w:hAnsiTheme="minorEastAsia" w:hint="eastAsia"/>
          <w:sz w:val="24"/>
        </w:rPr>
        <w:t>．生态理念下幼儿表演游戏论文集（书籍）</w:t>
      </w:r>
    </w:p>
    <w:p w:rsidR="00B91F14" w:rsidRPr="00C96F09" w:rsidRDefault="00B91F14" w:rsidP="00C96F09">
      <w:pPr>
        <w:spacing w:line="360" w:lineRule="auto"/>
        <w:ind w:firstLineChars="200" w:firstLine="482"/>
        <w:rPr>
          <w:rFonts w:asciiTheme="minorEastAsia" w:eastAsiaTheme="minorEastAsia" w:hAnsiTheme="minorEastAsia"/>
          <w:b/>
          <w:sz w:val="24"/>
        </w:rPr>
      </w:pPr>
      <w:r w:rsidRPr="00C96F09">
        <w:rPr>
          <w:rFonts w:asciiTheme="minorEastAsia" w:eastAsiaTheme="minorEastAsia" w:hAnsiTheme="minorEastAsia" w:hint="eastAsia"/>
          <w:b/>
          <w:sz w:val="24"/>
        </w:rPr>
        <w:t>六、课题承担</w:t>
      </w:r>
      <w:proofErr w:type="gramStart"/>
      <w:r w:rsidRPr="00C96F09">
        <w:rPr>
          <w:rFonts w:asciiTheme="minorEastAsia" w:eastAsiaTheme="minorEastAsia" w:hAnsiTheme="minorEastAsia" w:hint="eastAsia"/>
          <w:b/>
          <w:sz w:val="24"/>
        </w:rPr>
        <w:t>者科研</w:t>
      </w:r>
      <w:proofErr w:type="gramEnd"/>
      <w:r w:rsidRPr="00C96F09">
        <w:rPr>
          <w:rFonts w:asciiTheme="minorEastAsia" w:eastAsiaTheme="minorEastAsia" w:hAnsiTheme="minorEastAsia" w:hint="eastAsia"/>
          <w:b/>
          <w:sz w:val="24"/>
        </w:rPr>
        <w:t>水平与能力及科研保障条件</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sz w:val="24"/>
        </w:rPr>
        <w:t>1.</w:t>
      </w:r>
      <w:r w:rsidRPr="00C96F09">
        <w:rPr>
          <w:rFonts w:asciiTheme="minorEastAsia" w:eastAsiaTheme="minorEastAsia" w:hAnsiTheme="minorEastAsia" w:hint="eastAsia"/>
          <w:sz w:val="24"/>
        </w:rPr>
        <w:t>成员资历</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负责人：</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lastRenderedPageBreak/>
        <w:t>居海燕，副园长，常州市骨干教师，幼儿园高级教师职称，常州市教科研先进个人。曾负责多项省、市级立项课题的过程性管理工作。独立领衔市立项课题《幼儿主题化体育活动的研究》，被评为区优秀成果三等奖。合作领衔的省</w:t>
      </w:r>
      <w:proofErr w:type="gramStart"/>
      <w:r w:rsidRPr="00C96F09">
        <w:rPr>
          <w:rFonts w:asciiTheme="minorEastAsia" w:eastAsiaTheme="minorEastAsia" w:hAnsiTheme="minorEastAsia" w:hint="eastAsia"/>
          <w:sz w:val="24"/>
        </w:rPr>
        <w:t>十二五</w:t>
      </w:r>
      <w:proofErr w:type="gramEnd"/>
      <w:r w:rsidRPr="00C96F09">
        <w:rPr>
          <w:rFonts w:asciiTheme="minorEastAsia" w:eastAsiaTheme="minorEastAsia" w:hAnsiTheme="minorEastAsia" w:hint="eastAsia"/>
          <w:sz w:val="24"/>
        </w:rPr>
        <w:t>立项课题《生态理念下的幼儿特色运动课程的研究》，是省精品课题重点培育对象，该课题现已顺利结题。十篇科研论文或案例发表在省市级刊物上。</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主要成员：</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顾婷嫣，幼儿园一级教师职称，自参加工作以来一直实践在教学第一线，积极开展各类教学和游戏活动。曾参与幼儿园多项课题研究，多篇课题论文获奖或发表。组织的中班角色游戏《常州一角》</w:t>
      </w:r>
      <w:proofErr w:type="gramStart"/>
      <w:r w:rsidRPr="00C96F09">
        <w:rPr>
          <w:rFonts w:asciiTheme="minorEastAsia" w:eastAsiaTheme="minorEastAsia" w:hAnsiTheme="minorEastAsia" w:hint="eastAsia"/>
          <w:sz w:val="24"/>
        </w:rPr>
        <w:t>获天宁区主题</w:t>
      </w:r>
      <w:proofErr w:type="gramEnd"/>
      <w:r w:rsidRPr="00C96F09">
        <w:rPr>
          <w:rFonts w:asciiTheme="minorEastAsia" w:eastAsiaTheme="minorEastAsia" w:hAnsiTheme="minorEastAsia" w:hint="eastAsia"/>
          <w:sz w:val="24"/>
        </w:rPr>
        <w:t>性游戏评比一等奖；创设的主题背景下区域环境“我要上小学”</w:t>
      </w:r>
      <w:proofErr w:type="gramStart"/>
      <w:r w:rsidRPr="00C96F09">
        <w:rPr>
          <w:rFonts w:asciiTheme="minorEastAsia" w:eastAsiaTheme="minorEastAsia" w:hAnsiTheme="minorEastAsia" w:hint="eastAsia"/>
          <w:sz w:val="24"/>
        </w:rPr>
        <w:t>获天宁</w:t>
      </w:r>
      <w:proofErr w:type="gramEnd"/>
      <w:r w:rsidRPr="00C96F09">
        <w:rPr>
          <w:rFonts w:asciiTheme="minorEastAsia" w:eastAsiaTheme="minorEastAsia" w:hAnsiTheme="minorEastAsia" w:hint="eastAsia"/>
          <w:sz w:val="24"/>
        </w:rPr>
        <w:t>区环境微视频比赛一等奖。</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洑建秋，幼儿园一级教师，天宁区学科带头人，</w:t>
      </w:r>
      <w:r w:rsidRPr="00C96F09">
        <w:rPr>
          <w:rFonts w:asciiTheme="minorEastAsia" w:eastAsiaTheme="minorEastAsia" w:hAnsiTheme="minorEastAsia"/>
          <w:sz w:val="24"/>
        </w:rPr>
        <w:t>29</w:t>
      </w:r>
      <w:r w:rsidRPr="00C96F09">
        <w:rPr>
          <w:rFonts w:asciiTheme="minorEastAsia" w:eastAsiaTheme="minorEastAsia" w:hAnsiTheme="minorEastAsia" w:hint="eastAsia"/>
          <w:sz w:val="24"/>
        </w:rPr>
        <w:t>年一线工作经验，擅长幼儿游戏组织，参与多项省市级课题研究，</w:t>
      </w:r>
      <w:r w:rsidRPr="00C96F09">
        <w:rPr>
          <w:rFonts w:asciiTheme="minorEastAsia" w:eastAsiaTheme="minorEastAsia" w:hAnsiTheme="minorEastAsia"/>
          <w:sz w:val="24"/>
        </w:rPr>
        <w:t>10</w:t>
      </w:r>
      <w:r w:rsidRPr="00C96F09">
        <w:rPr>
          <w:rFonts w:asciiTheme="minorEastAsia" w:eastAsiaTheme="minorEastAsia" w:hAnsiTheme="minorEastAsia" w:hint="eastAsia"/>
          <w:sz w:val="24"/>
        </w:rPr>
        <w:t>多篇科研论文获奖或发表。组织的游戏“小青蛙跳荷叶”获区一等奖；组织的创造性游戏“白雪公主”获区一等奖。</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其余的老师也均都参加了不同级别的课题研究，掌握了一定的科研方法，并能撰写一定水平的科研论文，发表于各类报刊杂志及获得各类奖项。</w:t>
      </w:r>
      <w:r w:rsidRPr="00C96F09">
        <w:rPr>
          <w:rFonts w:asciiTheme="minorEastAsia" w:eastAsiaTheme="minorEastAsia" w:hAnsiTheme="minorEastAsia"/>
          <w:sz w:val="24"/>
        </w:rPr>
        <w:t>11</w:t>
      </w:r>
      <w:r w:rsidRPr="00C96F09">
        <w:rPr>
          <w:rFonts w:asciiTheme="minorEastAsia" w:eastAsiaTheme="minorEastAsia" w:hAnsiTheme="minorEastAsia" w:hint="eastAsia"/>
          <w:sz w:val="24"/>
        </w:rPr>
        <w:t>名参与课题研究的成员中</w:t>
      </w:r>
      <w:r w:rsidRPr="00C96F09">
        <w:rPr>
          <w:rFonts w:asciiTheme="minorEastAsia" w:eastAsiaTheme="minorEastAsia" w:hAnsiTheme="minorEastAsia"/>
          <w:sz w:val="24"/>
        </w:rPr>
        <w:t>10</w:t>
      </w:r>
      <w:r w:rsidRPr="00C96F09">
        <w:rPr>
          <w:rFonts w:asciiTheme="minorEastAsia" w:eastAsiaTheme="minorEastAsia" w:hAnsiTheme="minorEastAsia" w:hint="eastAsia"/>
          <w:sz w:val="24"/>
        </w:rPr>
        <w:t>人为区级以上骨干教师，其中市学科带头人</w:t>
      </w:r>
      <w:r w:rsidRPr="00C96F09">
        <w:rPr>
          <w:rFonts w:asciiTheme="minorEastAsia" w:eastAsiaTheme="minorEastAsia" w:hAnsiTheme="minorEastAsia"/>
          <w:sz w:val="24"/>
        </w:rPr>
        <w:t>1</w:t>
      </w:r>
      <w:r w:rsidRPr="00C96F09">
        <w:rPr>
          <w:rFonts w:asciiTheme="minorEastAsia" w:eastAsiaTheme="minorEastAsia" w:hAnsiTheme="minorEastAsia" w:hint="eastAsia"/>
          <w:sz w:val="24"/>
        </w:rPr>
        <w:t>、市骨干</w:t>
      </w:r>
      <w:r w:rsidRPr="00C96F09">
        <w:rPr>
          <w:rFonts w:asciiTheme="minorEastAsia" w:eastAsiaTheme="minorEastAsia" w:hAnsiTheme="minorEastAsia"/>
          <w:sz w:val="24"/>
        </w:rPr>
        <w:t>1</w:t>
      </w:r>
      <w:r w:rsidRPr="00C96F09">
        <w:rPr>
          <w:rFonts w:asciiTheme="minorEastAsia" w:eastAsiaTheme="minorEastAsia" w:hAnsiTheme="minorEastAsia" w:hint="eastAsia"/>
          <w:sz w:val="24"/>
        </w:rPr>
        <w:t>人、市教学能手</w:t>
      </w:r>
      <w:r w:rsidRPr="00C96F09">
        <w:rPr>
          <w:rFonts w:asciiTheme="minorEastAsia" w:eastAsiaTheme="minorEastAsia" w:hAnsiTheme="minorEastAsia"/>
          <w:sz w:val="24"/>
        </w:rPr>
        <w:t>2</w:t>
      </w:r>
      <w:r w:rsidRPr="00C96F09">
        <w:rPr>
          <w:rFonts w:asciiTheme="minorEastAsia" w:eastAsiaTheme="minorEastAsia" w:hAnsiTheme="minorEastAsia" w:hint="eastAsia"/>
          <w:sz w:val="24"/>
        </w:rPr>
        <w:t>人、区学科</w:t>
      </w:r>
      <w:r w:rsidRPr="00C96F09">
        <w:rPr>
          <w:rFonts w:asciiTheme="minorEastAsia" w:eastAsiaTheme="minorEastAsia" w:hAnsiTheme="minorEastAsia"/>
          <w:sz w:val="24"/>
        </w:rPr>
        <w:t>2</w:t>
      </w:r>
      <w:r w:rsidRPr="00C96F09">
        <w:rPr>
          <w:rFonts w:asciiTheme="minorEastAsia" w:eastAsiaTheme="minorEastAsia" w:hAnsiTheme="minorEastAsia" w:hint="eastAsia"/>
          <w:sz w:val="24"/>
        </w:rPr>
        <w:t>人。每位老师都有组织幼儿表演游戏到社区演出的经验。</w:t>
      </w:r>
    </w:p>
    <w:p w:rsidR="00B91F14" w:rsidRPr="00C96F09" w:rsidRDefault="00B91F14" w:rsidP="00C96F09">
      <w:pPr>
        <w:spacing w:line="360" w:lineRule="auto"/>
        <w:ind w:firstLineChars="200" w:firstLine="480"/>
        <w:outlineLvl w:val="0"/>
        <w:rPr>
          <w:rFonts w:asciiTheme="minorEastAsia" w:eastAsiaTheme="minorEastAsia" w:hAnsiTheme="minorEastAsia"/>
          <w:sz w:val="24"/>
        </w:rPr>
      </w:pPr>
      <w:r w:rsidRPr="00C96F09">
        <w:rPr>
          <w:rFonts w:asciiTheme="minorEastAsia" w:eastAsiaTheme="minorEastAsia" w:hAnsiTheme="minorEastAsia"/>
          <w:sz w:val="24"/>
        </w:rPr>
        <w:t>2</w:t>
      </w:r>
      <w:r w:rsidRPr="00C96F09">
        <w:rPr>
          <w:rFonts w:asciiTheme="minorEastAsia" w:eastAsiaTheme="minorEastAsia" w:hAnsiTheme="minorEastAsia" w:hint="eastAsia"/>
          <w:sz w:val="24"/>
        </w:rPr>
        <w:t>．规划科学</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制定本课题方案前，课题组成员完成了相关调查工作和文献准备工作。常州市教研室庄春梅老师，曾对生态理念的内涵进行指导和解读；常州市李令永博士，对本课题的研究目标和研究内容进行过指导；区教研室胡敏主任和于纯老师多次对课题方案进行指导；在专家指导的基础上，课题组对研究内容进行了细化规划，成立子课题组，并制定切实可行的子课题研究方案。</w:t>
      </w:r>
    </w:p>
    <w:p w:rsidR="00B91F14" w:rsidRPr="00C96F09" w:rsidRDefault="00B91F14" w:rsidP="00C96F09">
      <w:pPr>
        <w:spacing w:line="360" w:lineRule="auto"/>
        <w:ind w:firstLineChars="200" w:firstLine="480"/>
        <w:outlineLvl w:val="0"/>
        <w:rPr>
          <w:rFonts w:asciiTheme="minorEastAsia" w:eastAsiaTheme="minorEastAsia" w:hAnsiTheme="minorEastAsia"/>
          <w:sz w:val="24"/>
        </w:rPr>
      </w:pPr>
      <w:r w:rsidRPr="00C96F09">
        <w:rPr>
          <w:rFonts w:asciiTheme="minorEastAsia" w:eastAsiaTheme="minorEastAsia" w:hAnsiTheme="minorEastAsia"/>
          <w:sz w:val="24"/>
        </w:rPr>
        <w:t>3</w:t>
      </w:r>
      <w:r w:rsidRPr="00C96F09">
        <w:rPr>
          <w:rFonts w:asciiTheme="minorEastAsia" w:eastAsiaTheme="minorEastAsia" w:hAnsiTheme="minorEastAsia" w:hint="eastAsia"/>
          <w:sz w:val="24"/>
        </w:rPr>
        <w:t>．研究基础</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园内非常</w:t>
      </w:r>
      <w:proofErr w:type="gramStart"/>
      <w:r w:rsidRPr="00C96F09">
        <w:rPr>
          <w:rFonts w:asciiTheme="minorEastAsia" w:eastAsiaTheme="minorEastAsia" w:hAnsiTheme="minorEastAsia" w:hint="eastAsia"/>
          <w:sz w:val="24"/>
        </w:rPr>
        <w:t>重视园本教育</w:t>
      </w:r>
      <w:proofErr w:type="gramEnd"/>
      <w:r w:rsidRPr="00C96F09">
        <w:rPr>
          <w:rFonts w:asciiTheme="minorEastAsia" w:eastAsiaTheme="minorEastAsia" w:hAnsiTheme="minorEastAsia" w:hint="eastAsia"/>
          <w:sz w:val="24"/>
        </w:rPr>
        <w:t>科研，建立了有效的教科研机制，先后完成了五项市立项课题和一项省立项课题的研究。特别是通过省级立项课题《生态理念下的幼儿特色运动课程的研究》，教师对生态理念有了进一步的认识和理解，在游戏生</w:t>
      </w:r>
      <w:r w:rsidRPr="00C96F09">
        <w:rPr>
          <w:rFonts w:asciiTheme="minorEastAsia" w:eastAsiaTheme="minorEastAsia" w:hAnsiTheme="minorEastAsia" w:hint="eastAsia"/>
          <w:sz w:val="24"/>
        </w:rPr>
        <w:lastRenderedPageBreak/>
        <w:t>态化方面积累了一些成功的经验。我园开展的主题游戏“常州一角”获区一等奖；班级游戏环境《我要上小学》获区一等奖；组织的表演游戏《彩虹色的花》向全区教师开放并</w:t>
      </w:r>
      <w:proofErr w:type="gramStart"/>
      <w:r w:rsidRPr="00C96F09">
        <w:rPr>
          <w:rFonts w:asciiTheme="minorEastAsia" w:eastAsiaTheme="minorEastAsia" w:hAnsiTheme="minorEastAsia" w:hint="eastAsia"/>
          <w:sz w:val="24"/>
        </w:rPr>
        <w:t>做相关</w:t>
      </w:r>
      <w:proofErr w:type="gramEnd"/>
      <w:r w:rsidRPr="00C96F09">
        <w:rPr>
          <w:rFonts w:asciiTheme="minorEastAsia" w:eastAsiaTheme="minorEastAsia" w:hAnsiTheme="minorEastAsia" w:hint="eastAsia"/>
          <w:sz w:val="24"/>
        </w:rPr>
        <w:t>游戏经验介绍；项目活动“玩转主题游戏”获区三等奖。所有教师参与过省《指南》远程培训；每位教师尝试并撰写过儿童观察……这些将为我园开展生态理念下的主题性游戏奠定基础。</w:t>
      </w:r>
    </w:p>
    <w:p w:rsidR="00B91F14" w:rsidRPr="00C96F09" w:rsidRDefault="00B91F14" w:rsidP="00C96F09">
      <w:pPr>
        <w:spacing w:line="360" w:lineRule="auto"/>
        <w:ind w:firstLineChars="200" w:firstLine="480"/>
        <w:outlineLvl w:val="0"/>
        <w:rPr>
          <w:rFonts w:asciiTheme="minorEastAsia" w:eastAsiaTheme="minorEastAsia" w:hAnsiTheme="minorEastAsia"/>
          <w:sz w:val="24"/>
        </w:rPr>
      </w:pPr>
      <w:r w:rsidRPr="00C96F09">
        <w:rPr>
          <w:rFonts w:asciiTheme="minorEastAsia" w:eastAsiaTheme="minorEastAsia" w:hAnsiTheme="minorEastAsia"/>
          <w:sz w:val="24"/>
        </w:rPr>
        <w:t>4</w:t>
      </w:r>
      <w:r w:rsidRPr="00C96F09">
        <w:rPr>
          <w:rFonts w:asciiTheme="minorEastAsia" w:eastAsiaTheme="minorEastAsia" w:hAnsiTheme="minorEastAsia" w:hint="eastAsia"/>
          <w:sz w:val="24"/>
        </w:rPr>
        <w:t>．实验经费</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依据《雕庄中心幼儿园课题管理办法》，有课题研究活动专项经费和教科研奖励。课题研究经费应专款专用，由课题主持人掌握，由所在单位财务部门监督。课题完成后，及时清理</w:t>
      </w:r>
      <w:proofErr w:type="gramStart"/>
      <w:r w:rsidRPr="00C96F09">
        <w:rPr>
          <w:rFonts w:asciiTheme="minorEastAsia" w:eastAsiaTheme="minorEastAsia" w:hAnsiTheme="minorEastAsia" w:hint="eastAsia"/>
          <w:sz w:val="24"/>
        </w:rPr>
        <w:t>帐目</w:t>
      </w:r>
      <w:proofErr w:type="gramEnd"/>
      <w:r w:rsidRPr="00C96F09">
        <w:rPr>
          <w:rFonts w:asciiTheme="minorEastAsia" w:eastAsiaTheme="minorEastAsia" w:hAnsiTheme="minorEastAsia" w:hint="eastAsia"/>
          <w:sz w:val="24"/>
        </w:rPr>
        <w:t>。</w:t>
      </w:r>
    </w:p>
    <w:p w:rsidR="00B91F14" w:rsidRPr="00C96F09" w:rsidRDefault="00B91F14" w:rsidP="00C96F09">
      <w:pPr>
        <w:spacing w:line="360" w:lineRule="auto"/>
        <w:ind w:firstLineChars="200" w:firstLine="480"/>
        <w:outlineLvl w:val="0"/>
        <w:rPr>
          <w:rFonts w:asciiTheme="minorEastAsia" w:eastAsiaTheme="minorEastAsia" w:hAnsiTheme="minorEastAsia"/>
          <w:sz w:val="24"/>
        </w:rPr>
      </w:pPr>
      <w:r w:rsidRPr="00C96F09">
        <w:rPr>
          <w:rFonts w:asciiTheme="minorEastAsia" w:eastAsiaTheme="minorEastAsia" w:hAnsiTheme="minorEastAsia"/>
          <w:sz w:val="24"/>
        </w:rPr>
        <w:t>5</w:t>
      </w:r>
      <w:r w:rsidRPr="00C96F09">
        <w:rPr>
          <w:rFonts w:asciiTheme="minorEastAsia" w:eastAsiaTheme="minorEastAsia" w:hAnsiTheme="minorEastAsia" w:hint="eastAsia"/>
          <w:sz w:val="24"/>
        </w:rPr>
        <w:t>．硬件环境</w:t>
      </w:r>
    </w:p>
    <w:p w:rsidR="00B91F14" w:rsidRPr="00C96F09" w:rsidRDefault="00B91F14" w:rsidP="00C96F09">
      <w:pPr>
        <w:spacing w:line="360" w:lineRule="auto"/>
        <w:ind w:firstLineChars="200" w:firstLine="480"/>
        <w:rPr>
          <w:rFonts w:asciiTheme="minorEastAsia" w:eastAsiaTheme="minorEastAsia" w:hAnsiTheme="minorEastAsia"/>
          <w:sz w:val="24"/>
        </w:rPr>
      </w:pPr>
      <w:r w:rsidRPr="00C96F09">
        <w:rPr>
          <w:rFonts w:asciiTheme="minorEastAsia" w:eastAsiaTheme="minorEastAsia" w:hAnsiTheme="minorEastAsia" w:hint="eastAsia"/>
          <w:sz w:val="24"/>
        </w:rPr>
        <w:t>我园是一所省优质幼儿园，常州市绿色学校，建筑面积为</w:t>
      </w:r>
      <w:smartTag w:uri="urn:schemas-microsoft-com:office:smarttags" w:element="chmetcnv">
        <w:smartTagPr>
          <w:attr w:name="UnitName" w:val="平方米"/>
          <w:attr w:name="SourceValue" w:val="5800"/>
          <w:attr w:name="HasSpace" w:val="False"/>
          <w:attr w:name="Negative" w:val="False"/>
          <w:attr w:name="NumberType" w:val="1"/>
          <w:attr w:name="TCSC" w:val="0"/>
        </w:smartTagPr>
        <w:r w:rsidRPr="00C96F09">
          <w:rPr>
            <w:rFonts w:asciiTheme="minorEastAsia" w:eastAsiaTheme="minorEastAsia" w:hAnsiTheme="minorEastAsia"/>
            <w:sz w:val="24"/>
          </w:rPr>
          <w:t>5800</w:t>
        </w:r>
        <w:r w:rsidRPr="00C96F09">
          <w:rPr>
            <w:rFonts w:asciiTheme="minorEastAsia" w:eastAsiaTheme="minorEastAsia" w:hAnsiTheme="minorEastAsia" w:hint="eastAsia"/>
            <w:sz w:val="24"/>
          </w:rPr>
          <w:t>平方米</w:t>
        </w:r>
      </w:smartTag>
      <w:r w:rsidRPr="00C96F09">
        <w:rPr>
          <w:rFonts w:asciiTheme="minorEastAsia" w:eastAsiaTheme="minorEastAsia" w:hAnsiTheme="minorEastAsia" w:hint="eastAsia"/>
          <w:sz w:val="24"/>
        </w:rPr>
        <w:t>，园内有山坡、树林、独木桥、草地、水沟等自然资源；各类专用室配备齐全；活动室呈上下跃层式，空间大，</w:t>
      </w:r>
      <w:r w:rsidRPr="00C96F09">
        <w:rPr>
          <w:rFonts w:asciiTheme="minorEastAsia" w:eastAsiaTheme="minorEastAsia" w:hAnsiTheme="minorEastAsia"/>
          <w:sz w:val="24"/>
        </w:rPr>
        <w:t xml:space="preserve"> 7</w:t>
      </w:r>
      <w:r w:rsidRPr="00C96F09">
        <w:rPr>
          <w:rFonts w:asciiTheme="minorEastAsia" w:eastAsiaTheme="minorEastAsia" w:hAnsiTheme="minorEastAsia" w:hint="eastAsia"/>
          <w:sz w:val="24"/>
        </w:rPr>
        <w:t>大区域游戏环境可以固定创设；二楼、三楼走廊形成创造性游戏长廊。开放的环境、丰富的游戏玩具和材料等均为本课题的开展提供保证。</w:t>
      </w:r>
    </w:p>
    <w:p w:rsidR="00B91F14" w:rsidRPr="00C96F09" w:rsidRDefault="00B91F14" w:rsidP="00C96F09">
      <w:pPr>
        <w:spacing w:line="360" w:lineRule="auto"/>
        <w:rPr>
          <w:rFonts w:asciiTheme="minorEastAsia" w:eastAsiaTheme="minorEastAsia" w:hAnsiTheme="minorEastAsia"/>
          <w:sz w:val="24"/>
        </w:rPr>
      </w:pPr>
    </w:p>
    <w:sectPr w:rsidR="00B91F14" w:rsidRPr="00C96F09" w:rsidSect="008045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A5F" w:rsidRDefault="00412A5F" w:rsidP="00B92346">
      <w:r>
        <w:separator/>
      </w:r>
    </w:p>
  </w:endnote>
  <w:endnote w:type="continuationSeparator" w:id="0">
    <w:p w:rsidR="00412A5F" w:rsidRDefault="00412A5F" w:rsidP="00B92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A5F" w:rsidRDefault="00412A5F" w:rsidP="00B92346">
      <w:r>
        <w:separator/>
      </w:r>
    </w:p>
  </w:footnote>
  <w:footnote w:type="continuationSeparator" w:id="0">
    <w:p w:rsidR="00412A5F" w:rsidRDefault="00412A5F" w:rsidP="00B92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562FA"/>
    <w:multiLevelType w:val="hybridMultilevel"/>
    <w:tmpl w:val="FA2E57D0"/>
    <w:lvl w:ilvl="0" w:tplc="09401F2A">
      <w:start w:val="1"/>
      <w:numFmt w:val="japaneseCounting"/>
      <w:lvlText w:val="%1、"/>
      <w:lvlJc w:val="left"/>
      <w:pPr>
        <w:ind w:left="947" w:hanging="525"/>
      </w:pPr>
      <w:rPr>
        <w:rFonts w:cs="Times New Roman" w:hint="default"/>
      </w:rPr>
    </w:lvl>
    <w:lvl w:ilvl="1" w:tplc="04090019" w:tentative="1">
      <w:start w:val="1"/>
      <w:numFmt w:val="lowerLetter"/>
      <w:lvlText w:val="%2)"/>
      <w:lvlJc w:val="left"/>
      <w:pPr>
        <w:ind w:left="1262" w:hanging="420"/>
      </w:pPr>
      <w:rPr>
        <w:rFonts w:cs="Times New Roman"/>
      </w:rPr>
    </w:lvl>
    <w:lvl w:ilvl="2" w:tplc="0409001B" w:tentative="1">
      <w:start w:val="1"/>
      <w:numFmt w:val="lowerRoman"/>
      <w:lvlText w:val="%3."/>
      <w:lvlJc w:val="righ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9" w:tentative="1">
      <w:start w:val="1"/>
      <w:numFmt w:val="lowerLetter"/>
      <w:lvlText w:val="%5)"/>
      <w:lvlJc w:val="left"/>
      <w:pPr>
        <w:ind w:left="2522" w:hanging="420"/>
      </w:pPr>
      <w:rPr>
        <w:rFonts w:cs="Times New Roman"/>
      </w:rPr>
    </w:lvl>
    <w:lvl w:ilvl="5" w:tplc="0409001B" w:tentative="1">
      <w:start w:val="1"/>
      <w:numFmt w:val="lowerRoman"/>
      <w:lvlText w:val="%6."/>
      <w:lvlJc w:val="righ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9" w:tentative="1">
      <w:start w:val="1"/>
      <w:numFmt w:val="lowerLetter"/>
      <w:lvlText w:val="%8)"/>
      <w:lvlJc w:val="left"/>
      <w:pPr>
        <w:ind w:left="3782" w:hanging="420"/>
      </w:pPr>
      <w:rPr>
        <w:rFonts w:cs="Times New Roman"/>
      </w:rPr>
    </w:lvl>
    <w:lvl w:ilvl="8" w:tplc="0409001B" w:tentative="1">
      <w:start w:val="1"/>
      <w:numFmt w:val="lowerRoman"/>
      <w:lvlText w:val="%9."/>
      <w:lvlJc w:val="right"/>
      <w:pPr>
        <w:ind w:left="4202"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2346"/>
    <w:rsid w:val="00011B4A"/>
    <w:rsid w:val="0004596E"/>
    <w:rsid w:val="00053913"/>
    <w:rsid w:val="00086C8E"/>
    <w:rsid w:val="000E1A45"/>
    <w:rsid w:val="00135E23"/>
    <w:rsid w:val="00243E92"/>
    <w:rsid w:val="00244D2A"/>
    <w:rsid w:val="002B528B"/>
    <w:rsid w:val="002D14A0"/>
    <w:rsid w:val="00311CD4"/>
    <w:rsid w:val="0033253C"/>
    <w:rsid w:val="00364462"/>
    <w:rsid w:val="00375896"/>
    <w:rsid w:val="00412A5F"/>
    <w:rsid w:val="0044741C"/>
    <w:rsid w:val="00500A34"/>
    <w:rsid w:val="00525182"/>
    <w:rsid w:val="00567B02"/>
    <w:rsid w:val="00575BB7"/>
    <w:rsid w:val="00614677"/>
    <w:rsid w:val="007F09A3"/>
    <w:rsid w:val="00804541"/>
    <w:rsid w:val="00857A96"/>
    <w:rsid w:val="008E4FE3"/>
    <w:rsid w:val="008F582F"/>
    <w:rsid w:val="00903DBE"/>
    <w:rsid w:val="00913B34"/>
    <w:rsid w:val="009C1861"/>
    <w:rsid w:val="009C1AB6"/>
    <w:rsid w:val="00A07F56"/>
    <w:rsid w:val="00AC5223"/>
    <w:rsid w:val="00AE16FF"/>
    <w:rsid w:val="00B53969"/>
    <w:rsid w:val="00B63EC5"/>
    <w:rsid w:val="00B91F14"/>
    <w:rsid w:val="00B92346"/>
    <w:rsid w:val="00C82BED"/>
    <w:rsid w:val="00C96F09"/>
    <w:rsid w:val="00E91282"/>
    <w:rsid w:val="00EE2EE1"/>
    <w:rsid w:val="00EF1400"/>
    <w:rsid w:val="00F070CD"/>
    <w:rsid w:val="00F410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34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923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92346"/>
    <w:rPr>
      <w:rFonts w:cs="Times New Roman"/>
      <w:sz w:val="18"/>
      <w:szCs w:val="18"/>
    </w:rPr>
  </w:style>
  <w:style w:type="paragraph" w:styleId="a4">
    <w:name w:val="footer"/>
    <w:basedOn w:val="a"/>
    <w:link w:val="Char0"/>
    <w:uiPriority w:val="99"/>
    <w:semiHidden/>
    <w:rsid w:val="00B92346"/>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92346"/>
    <w:rPr>
      <w:rFonts w:cs="Times New Roman"/>
      <w:sz w:val="18"/>
      <w:szCs w:val="18"/>
    </w:rPr>
  </w:style>
  <w:style w:type="paragraph" w:styleId="a5">
    <w:name w:val="List Paragraph"/>
    <w:basedOn w:val="a"/>
    <w:uiPriority w:val="99"/>
    <w:qFormat/>
    <w:rsid w:val="00E91282"/>
    <w:pPr>
      <w:ind w:firstLineChars="200" w:firstLine="420"/>
    </w:pPr>
  </w:style>
  <w:style w:type="paragraph" w:styleId="a6">
    <w:name w:val="Document Map"/>
    <w:basedOn w:val="a"/>
    <w:link w:val="Char1"/>
    <w:uiPriority w:val="99"/>
    <w:semiHidden/>
    <w:rsid w:val="00375896"/>
    <w:pPr>
      <w:shd w:val="clear" w:color="auto" w:fill="000080"/>
    </w:pPr>
  </w:style>
  <w:style w:type="character" w:customStyle="1" w:styleId="Char1">
    <w:name w:val="文档结构图 Char"/>
    <w:basedOn w:val="a0"/>
    <w:link w:val="a6"/>
    <w:uiPriority w:val="99"/>
    <w:semiHidden/>
    <w:locked/>
    <w:rsid w:val="002B528B"/>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2016-10-08T06:20:00Z</cp:lastPrinted>
  <dcterms:created xsi:type="dcterms:W3CDTF">2016-09-14T00:33:00Z</dcterms:created>
  <dcterms:modified xsi:type="dcterms:W3CDTF">2016-10-08T06:25:00Z</dcterms:modified>
</cp:coreProperties>
</file>