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360" w:lineRule="auto"/>
        <w:ind w:left="0" w:leftChars="0" w:firstLine="0" w:firstLineChars="0"/>
        <w:jc w:val="center"/>
        <w:rPr>
          <w:rFonts w:hint="eastAsia" w:ascii="黑体" w:hAnsi="黑体" w:eastAsia="黑体" w:cs="黑体"/>
          <w:b/>
          <w:sz w:val="28"/>
          <w:szCs w:val="28"/>
        </w:rPr>
      </w:pPr>
      <w:bookmarkStart w:id="0" w:name="_GoBack"/>
      <w:bookmarkEnd w:id="0"/>
      <w:r>
        <w:rPr>
          <w:rFonts w:hint="eastAsia" w:ascii="黑体" w:hAnsi="黑体" w:eastAsia="黑体" w:cs="黑体"/>
          <w:b/>
          <w:sz w:val="28"/>
          <w:szCs w:val="28"/>
        </w:rPr>
        <w:t>蛟龙出海</w:t>
      </w:r>
    </w:p>
    <w:p>
      <w:pPr>
        <w:pStyle w:val="5"/>
        <w:spacing w:line="360" w:lineRule="auto"/>
        <w:ind w:left="0" w:leftChars="0" w:firstLine="0" w:firstLineChars="0"/>
        <w:jc w:val="cente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礼河实验学校 何哲胤</w:t>
      </w:r>
    </w:p>
    <w:p>
      <w:pPr>
        <w:keepNext w:val="0"/>
        <w:keepLines w:val="0"/>
        <w:pageBreakBefore w:val="0"/>
        <w:kinsoku/>
        <w:wordWrap/>
        <w:overflowPunct/>
        <w:topLinePunct/>
        <w:autoSpaceDE/>
        <w:autoSpaceDN/>
        <w:bidi w:val="0"/>
        <w:adjustRightInd/>
        <w:snapToGrid/>
        <w:spacing w:line="400" w:lineRule="exact"/>
        <w:ind w:right="0" w:rightChars="0"/>
        <w:textAlignment w:val="auto"/>
        <w:outlineLvl w:val="9"/>
        <w:rPr>
          <w:rFonts w:hint="eastAsia" w:ascii="宋体" w:hAnsi="宋体"/>
          <w:b/>
          <w:sz w:val="24"/>
          <w:szCs w:val="24"/>
        </w:rPr>
      </w:pPr>
      <w:r>
        <w:rPr>
          <w:rFonts w:hint="eastAsia" w:ascii="宋体" w:hAnsi="宋体"/>
          <w:b/>
          <w:sz w:val="24"/>
          <w:szCs w:val="24"/>
        </w:rPr>
        <w:t>一、【指导思想与理论依据】</w:t>
      </w:r>
    </w:p>
    <w:p>
      <w:pPr>
        <w:keepNext w:val="0"/>
        <w:keepLines w:val="0"/>
        <w:pageBreakBefore w:val="0"/>
        <w:kinsoku/>
        <w:wordWrap/>
        <w:overflowPunct/>
        <w:autoSpaceDE/>
        <w:autoSpaceDN/>
        <w:bidi w:val="0"/>
        <w:adjustRightInd/>
        <w:snapToGrid/>
        <w:spacing w:line="400" w:lineRule="exact"/>
        <w:ind w:right="0" w:rightChars="0" w:firstLine="482" w:firstLineChars="200"/>
        <w:textAlignment w:val="auto"/>
        <w:outlineLvl w:val="9"/>
        <w:rPr>
          <w:rFonts w:hint="eastAsia" w:ascii="宋体" w:hAnsi="宋体"/>
          <w:b/>
          <w:bCs/>
          <w:i/>
          <w:iCs/>
          <w:sz w:val="24"/>
          <w:szCs w:val="24"/>
        </w:rPr>
      </w:pPr>
      <w:r>
        <w:rPr>
          <w:rFonts w:hint="eastAsia" w:ascii="宋体" w:hAnsi="宋体"/>
          <w:b/>
          <w:bCs/>
          <w:i/>
          <w:iCs/>
          <w:sz w:val="24"/>
          <w:szCs w:val="24"/>
        </w:rPr>
        <w:t>国际理解教育就是要以各国普遍关注的“人权、和平和民主”为宗旨，以促进国际理解为目标，通过各种教育手段和措施，培养具有国际理解品性和能力的人，促使文化之间相互尊重，相互理解，共同发展。本课教学发展和培养学生的君朋合作和竞争意识，突出学生的合作意识、领导意识、民主意识，充分发挥学生主体作用的教育思想的优化教学过程。调动学生学习的积极性和主动性，提高学生的社会适应能力。</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ascii="宋体" w:hAnsi="宋体"/>
          <w:sz w:val="24"/>
          <w:szCs w:val="24"/>
        </w:rPr>
      </w:pPr>
      <w:r>
        <w:rPr>
          <w:rFonts w:hint="eastAsia" w:ascii="宋体" w:hAnsi="宋体"/>
          <w:b/>
          <w:sz w:val="24"/>
          <w:szCs w:val="24"/>
        </w:rPr>
        <w:t>二、【教学背景分析】</w:t>
      </w:r>
      <w:r>
        <w:rPr>
          <w:rFonts w:ascii="宋体" w:hAnsi="宋体" w:cs="宋体"/>
          <w:color w:val="333333"/>
          <w:kern w:val="0"/>
          <w:sz w:val="24"/>
          <w:szCs w:val="24"/>
        </w:rPr>
        <w:fldChar w:fldCharType="begin"/>
      </w:r>
      <w:r>
        <w:rPr>
          <w:rFonts w:ascii="宋体" w:hAnsi="宋体" w:cs="宋体"/>
          <w:color w:val="333333"/>
          <w:kern w:val="0"/>
          <w:sz w:val="24"/>
          <w:szCs w:val="24"/>
        </w:rPr>
        <w:instrText xml:space="preserve"> HYPERLINK "http://iask.sina.com.cn/u/1198327863" \t "_blank" </w:instrText>
      </w:r>
      <w:r>
        <w:rPr>
          <w:rFonts w:ascii="宋体" w:hAnsi="宋体" w:cs="宋体"/>
          <w:color w:val="333333"/>
          <w:kern w:val="0"/>
          <w:sz w:val="24"/>
          <w:szCs w:val="24"/>
        </w:rPr>
        <w:fldChar w:fldCharType="separate"/>
      </w:r>
      <w:r>
        <w:rPr>
          <w:rFonts w:ascii="宋体" w:hAnsi="宋体" w:cs="宋体"/>
          <w:color w:val="333333"/>
          <w:kern w:val="0"/>
          <w:sz w:val="24"/>
          <w:szCs w:val="24"/>
        </w:rPr>
        <w:fldChar w:fldCharType="end"/>
      </w:r>
    </w:p>
    <w:p>
      <w:pPr>
        <w:keepNext w:val="0"/>
        <w:keepLines w:val="0"/>
        <w:pageBreakBefore w:val="0"/>
        <w:widowControl/>
        <w:shd w:val="clear" w:color="auto" w:fill="FFFFFF"/>
        <w:kinsoku/>
        <w:wordWrap/>
        <w:overflowPunct/>
        <w:autoSpaceDE/>
        <w:autoSpaceDN/>
        <w:bidi w:val="0"/>
        <w:adjustRightInd/>
        <w:snapToGrid/>
        <w:spacing w:line="400" w:lineRule="exact"/>
        <w:ind w:right="0" w:rightChars="0" w:firstLine="304"/>
        <w:jc w:val="left"/>
        <w:textAlignment w:val="auto"/>
        <w:outlineLvl w:val="9"/>
        <w:rPr>
          <w:rFonts w:hint="eastAsia" w:ascii="宋体" w:hAnsi="宋体" w:cs="宋体"/>
          <w:color w:val="333333"/>
          <w:kern w:val="0"/>
          <w:sz w:val="24"/>
          <w:szCs w:val="24"/>
        </w:rPr>
      </w:pPr>
      <w:r>
        <w:rPr>
          <w:rFonts w:hint="eastAsia" w:ascii="宋体" w:hAnsi="宋体" w:cs="宋体"/>
          <w:color w:val="333333"/>
          <w:kern w:val="0"/>
          <w:sz w:val="24"/>
          <w:szCs w:val="24"/>
        </w:rPr>
        <w:t>团队精神是指一种团结一致、互帮互助，为了一个共同的目标坚毅奋斗到底的精神。目前，在青少年甚至成人中都存在着一意孤行，缺乏团队精神的现象。这其中一个重要原因就是在当今社会教育中缺乏对孩子团队精神的培养。</w:t>
      </w:r>
    </w:p>
    <w:p>
      <w:pPr>
        <w:keepNext w:val="0"/>
        <w:keepLines w:val="0"/>
        <w:pageBreakBefore w:val="0"/>
        <w:kinsoku/>
        <w:wordWrap/>
        <w:overflowPunct/>
        <w:autoSpaceDE/>
        <w:autoSpaceDN/>
        <w:bidi w:val="0"/>
        <w:adjustRightInd/>
        <w:snapToGrid/>
        <w:spacing w:line="400" w:lineRule="exact"/>
        <w:ind w:right="0" w:rightChars="0" w:firstLine="348" w:firstLineChars="145"/>
        <w:textAlignment w:val="auto"/>
        <w:outlineLvl w:val="9"/>
        <w:rPr>
          <w:rFonts w:hint="eastAsia" w:ascii="宋体" w:hAnsi="宋体"/>
          <w:sz w:val="24"/>
          <w:szCs w:val="24"/>
        </w:rPr>
      </w:pPr>
      <w:r>
        <w:rPr>
          <w:rFonts w:hint="eastAsia" w:ascii="宋体" w:hAnsi="宋体"/>
          <w:sz w:val="24"/>
          <w:szCs w:val="24"/>
        </w:rPr>
        <w:t>初中学生有了一定思维模式，但正处于青春期的他们，作为教师</w:t>
      </w:r>
      <w:r>
        <w:rPr>
          <w:rFonts w:hint="eastAsia" w:ascii="宋体" w:hAnsi="宋体"/>
          <w:color w:val="333333"/>
          <w:sz w:val="24"/>
          <w:szCs w:val="24"/>
          <w:shd w:val="clear" w:color="auto" w:fill="FFFFFF"/>
        </w:rPr>
        <w:t>要有意识培养孩子团结协作，为了集体的荣誉而努力的精神。以及赛完后分析获胜和失败的原因，让孩子知道只有服从集体利益，为集体贡献出自己的力量，才能取得胜利。</w:t>
      </w:r>
      <w:r>
        <w:rPr>
          <w:rFonts w:hint="eastAsia" w:ascii="宋体" w:hAnsi="宋体"/>
          <w:sz w:val="24"/>
          <w:szCs w:val="24"/>
        </w:rPr>
        <w:t>为学生的完整人格打下良好的基础。</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b/>
          <w:sz w:val="24"/>
          <w:szCs w:val="24"/>
        </w:rPr>
        <w:t>三、【教学目标】</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1.通过不断的磨合，提高团队协作能力； </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2.提高在练习中调整并形成统一的行动标准，通过高效的重复练习提高成绩；</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 xml:space="preserve"> 3.提高领导力中统一指挥的能力。</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b/>
          <w:sz w:val="24"/>
          <w:szCs w:val="24"/>
        </w:rPr>
        <w:t>四、【教学重点和难点】</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重点：活动方案的讲解。</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难点：学生能够协调顺利完成活动。</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b/>
          <w:sz w:val="24"/>
          <w:szCs w:val="24"/>
        </w:rPr>
      </w:pPr>
      <w:r>
        <w:rPr>
          <w:rFonts w:hint="eastAsia" w:ascii="宋体" w:hAnsi="宋体"/>
          <w:b/>
          <w:sz w:val="24"/>
          <w:szCs w:val="24"/>
        </w:rPr>
        <w:t>五、【教学方法手段和资源】</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（一）主要教学方法：讲解法、直观教学法、实践练习法、合作学习法。</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（二）教学步骤：由简到繁，由易到难，循序渐进。</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 xml:space="preserve">（三）教学资源：秒表1块  绑腿36个 </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b/>
          <w:sz w:val="24"/>
          <w:szCs w:val="24"/>
        </w:rPr>
        <w:t>六</w:t>
      </w:r>
      <w:r>
        <w:rPr>
          <w:rFonts w:hint="eastAsia" w:ascii="宋体" w:hAnsi="宋体"/>
          <w:sz w:val="24"/>
          <w:szCs w:val="24"/>
        </w:rPr>
        <w:t>、</w:t>
      </w:r>
      <w:r>
        <w:rPr>
          <w:rFonts w:hint="eastAsia" w:ascii="宋体" w:hAnsi="宋体"/>
          <w:b/>
          <w:sz w:val="24"/>
          <w:szCs w:val="24"/>
        </w:rPr>
        <w:t>【教学过程】</w:t>
      </w:r>
    </w:p>
    <w:p>
      <w:pPr>
        <w:keepNext w:val="0"/>
        <w:keepLines w:val="0"/>
        <w:pageBreakBefore w:val="0"/>
        <w:kinsoku/>
        <w:wordWrap/>
        <w:overflowPunct/>
        <w:autoSpaceDE/>
        <w:autoSpaceDN/>
        <w:bidi w:val="0"/>
        <w:adjustRightInd/>
        <w:snapToGrid/>
        <w:spacing w:line="400" w:lineRule="exact"/>
        <w:ind w:right="0" w:rightChars="0" w:firstLine="420"/>
        <w:textAlignment w:val="auto"/>
        <w:outlineLvl w:val="9"/>
        <w:rPr>
          <w:rFonts w:hint="eastAsia" w:ascii="宋体" w:hAnsi="宋体"/>
          <w:sz w:val="24"/>
          <w:szCs w:val="24"/>
        </w:rPr>
      </w:pPr>
      <w:r>
        <w:rPr>
          <w:rFonts w:hint="eastAsia" w:ascii="宋体" w:hAnsi="宋体"/>
          <w:sz w:val="24"/>
          <w:szCs w:val="24"/>
        </w:rPr>
        <w:t>遵循人体生理机能活动的变化规律，依据本课的目标，教学程序分为：开始部分、准备部分、基本部分、结束部分四部分。</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sz w:val="24"/>
          <w:szCs w:val="24"/>
        </w:rPr>
        <w:t>（一）、开始部分：课堂教学常规（3分钟）</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sz w:val="24"/>
          <w:szCs w:val="24"/>
        </w:rPr>
        <w:t>（二）、准备部分（7分钟）</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A、自编关节活动操 （学生齐发口令，以声代势）</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1、头部运动(2x8拍 )                    2、扩胸运动(2x8拍 )</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3、转体运动(2x8拍 )                    4、髋关节运动(2x8拍 )   </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5、膝关节运动(2x8拍 )                  6、踝腕关节运动(2x8拍 )                   </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B、韧带拉伸</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1、正压腿(2x8拍 )                       2、前俯压(2x8拍 )</w:t>
      </w:r>
    </w:p>
    <w:p>
      <w:pPr>
        <w:keepNext w:val="0"/>
        <w:keepLines w:val="0"/>
        <w:pageBreakBefore w:val="0"/>
        <w:kinsoku/>
        <w:wordWrap/>
        <w:overflowPunct/>
        <w:autoSpaceDE/>
        <w:autoSpaceDN/>
        <w:bidi w:val="0"/>
        <w:adjustRightInd/>
        <w:snapToGrid/>
        <w:spacing w:line="400" w:lineRule="exact"/>
        <w:ind w:right="0" w:rightChars="0"/>
        <w:jc w:val="left"/>
        <w:textAlignment w:val="auto"/>
        <w:outlineLvl w:val="9"/>
        <w:rPr>
          <w:rFonts w:hint="eastAsia" w:ascii="宋体" w:hAnsi="宋体"/>
          <w:sz w:val="24"/>
          <w:szCs w:val="24"/>
        </w:rPr>
      </w:pPr>
      <w:r>
        <w:rPr>
          <w:rFonts w:hint="eastAsia" w:ascii="宋体" w:hAnsi="宋体"/>
          <w:sz w:val="24"/>
          <w:szCs w:val="24"/>
        </w:rPr>
        <w:t xml:space="preserve">    3、弓步压腿2x8拍                        4、仆步压腿各2x8拍</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sz w:val="24"/>
          <w:szCs w:val="24"/>
        </w:rPr>
        <w:t>（三）、基本部分（25分钟）</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A、项目介绍（蛟龙出海）：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1.寻找一块相对封闭的场地，画出一个长方形的三边，其中两个短边和一个长边，长边30—40米，短边15米左右为好；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2.将队员带到固定场地，并按安全要求摘除身上可能在活动中造成伤害的硬物等； </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 xml:space="preserve">3.发给每人一根绑腿绳， 排成一排用绑腿绳将相邻的俩只脚在脚踝部连接在一起，然后相互搭肩 站立； </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4.挑战任务时所有人排成一列横队，在起点缓冲区将脚绑在一起，队首不能超过起点线，活动开始后沿路线向右侧前进，队尾超过长边后排成一排前进，走完长边后全队侧行向左前进，整个过程需要在规定的区域外完成，不能踩线；</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 xml:space="preserve">5.各队练习20分钟，然后进行挑战比赛；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6.完成路线用时最少的队伍获胜。  </w:t>
      </w:r>
    </w:p>
    <w:p>
      <w:pPr>
        <w:keepNext w:val="0"/>
        <w:keepLines w:val="0"/>
        <w:pageBreakBefore w:val="0"/>
        <w:kinsoku/>
        <w:wordWrap/>
        <w:overflowPunct/>
        <w:autoSpaceDE/>
        <w:autoSpaceDN/>
        <w:bidi w:val="0"/>
        <w:adjustRightInd/>
        <w:snapToGrid/>
        <w:spacing w:line="400" w:lineRule="exact"/>
        <w:ind w:left="420" w:right="0" w:rightChars="0"/>
        <w:textAlignment w:val="auto"/>
        <w:outlineLvl w:val="9"/>
        <w:rPr>
          <w:rFonts w:hint="eastAsia" w:ascii="宋体" w:hAnsi="宋体"/>
          <w:sz w:val="24"/>
          <w:szCs w:val="24"/>
        </w:rPr>
      </w:pPr>
      <w:r>
        <w:rPr>
          <w:rFonts w:hint="eastAsia" w:ascii="宋体" w:hAnsi="宋体"/>
          <w:sz w:val="24"/>
          <w:szCs w:val="24"/>
        </w:rPr>
        <w:t xml:space="preserve">B、预期效果：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1.学生迟迟不能投入练习时，可以适当指导；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2.可以做统一的预备动作，如统一后撤一步做准备，易于分辨哪一只脚先行动；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3.遇到个别学生实在不能和队伍节奏合拍，其他人急躁或可能造成危险时，可以通过婉转的方式将其从队伍中“请出”作为指挥或观察员； </w:t>
      </w:r>
    </w:p>
    <w:p>
      <w:pPr>
        <w:keepNext w:val="0"/>
        <w:keepLines w:val="0"/>
        <w:pageBreakBefore w:val="0"/>
        <w:kinsoku/>
        <w:wordWrap/>
        <w:overflowPunct/>
        <w:autoSpaceDE/>
        <w:autoSpaceDN/>
        <w:bidi w:val="0"/>
        <w:adjustRightInd/>
        <w:snapToGrid/>
        <w:spacing w:line="400" w:lineRule="exact"/>
        <w:ind w:left="420" w:right="0" w:rightChars="0" w:firstLine="420"/>
        <w:textAlignment w:val="auto"/>
        <w:outlineLvl w:val="9"/>
        <w:rPr>
          <w:rFonts w:hint="eastAsia" w:ascii="宋体" w:hAnsi="宋体"/>
          <w:sz w:val="24"/>
          <w:szCs w:val="24"/>
        </w:rPr>
      </w:pPr>
      <w:r>
        <w:rPr>
          <w:rFonts w:hint="eastAsia" w:ascii="宋体" w:hAnsi="宋体"/>
          <w:sz w:val="24"/>
          <w:szCs w:val="24"/>
        </w:rPr>
        <w:t xml:space="preserve">4.可以定一个活动的及格线，要求大家必须完成。培训收获  团队合作先是同与自己工作相联系的人开始的，之后，这种沟通会传递到整个团队中，达成全队的默契配合。 </w:t>
      </w:r>
    </w:p>
    <w:p>
      <w:pPr>
        <w:keepNext w:val="0"/>
        <w:keepLines w:val="0"/>
        <w:pageBreakBefore w:val="0"/>
        <w:kinsoku/>
        <w:wordWrap/>
        <w:overflowPunct/>
        <w:autoSpaceDE/>
        <w:autoSpaceDN/>
        <w:bidi w:val="0"/>
        <w:adjustRightInd/>
        <w:snapToGrid/>
        <w:spacing w:line="400" w:lineRule="exact"/>
        <w:ind w:left="420" w:leftChars="200" w:right="0" w:rightChars="0"/>
        <w:textAlignment w:val="auto"/>
        <w:outlineLvl w:val="9"/>
        <w:rPr>
          <w:rFonts w:hint="eastAsia" w:ascii="宋体" w:hAnsi="宋体"/>
          <w:sz w:val="24"/>
          <w:szCs w:val="24"/>
        </w:rPr>
      </w:pPr>
      <w:r>
        <w:rPr>
          <w:rFonts w:hint="eastAsia" w:ascii="宋体" w:hAnsi="宋体"/>
          <w:sz w:val="24"/>
          <w:szCs w:val="24"/>
        </w:rPr>
        <w:t xml:space="preserve">C、、 注意事项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1.检查场地是否有尖锐物体，确认绳网与立柱牢固可靠；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2.要求学生把身上带的所有硬质物品放在收纳箱内；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3.学生被托起后，任何情况下不得将其抛起或松手，放下时先放脚，待其站稳后其他人才可放手；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4.对学生贸然尝试、窜跃、触摸电网等动作应做相应处罚，如封网或戴一会眼罩等；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5.训练小组要注意站位，保持在人少的一边，时刻做好保护准备。</w:t>
      </w:r>
    </w:p>
    <w:p>
      <w:pPr>
        <w:keepNext w:val="0"/>
        <w:keepLines w:val="0"/>
        <w:pageBreakBefore w:val="0"/>
        <w:kinsoku/>
        <w:wordWrap/>
        <w:overflowPunct/>
        <w:autoSpaceDE/>
        <w:autoSpaceDN/>
        <w:bidi w:val="0"/>
        <w:adjustRightInd/>
        <w:snapToGrid/>
        <w:spacing w:line="400" w:lineRule="exact"/>
        <w:ind w:left="420" w:leftChars="200" w:right="0" w:rightChars="0"/>
        <w:textAlignment w:val="auto"/>
        <w:outlineLvl w:val="9"/>
        <w:rPr>
          <w:rFonts w:hint="eastAsia" w:ascii="宋体" w:hAnsi="宋体"/>
          <w:sz w:val="24"/>
          <w:szCs w:val="24"/>
        </w:rPr>
      </w:pPr>
      <w:r>
        <w:rPr>
          <w:rFonts w:hint="eastAsia" w:ascii="宋体" w:hAnsi="宋体"/>
          <w:sz w:val="24"/>
          <w:szCs w:val="24"/>
        </w:rPr>
        <w:t xml:space="preserve"> D、、活动方案提示：</w:t>
      </w:r>
    </w:p>
    <w:p>
      <w:pPr>
        <w:keepNext w:val="0"/>
        <w:keepLines w:val="0"/>
        <w:pageBreakBefore w:val="0"/>
        <w:kinsoku/>
        <w:wordWrap/>
        <w:overflowPunct/>
        <w:autoSpaceDE/>
        <w:autoSpaceDN/>
        <w:bidi w:val="0"/>
        <w:adjustRightInd/>
        <w:snapToGrid/>
        <w:spacing w:line="400" w:lineRule="exact"/>
        <w:ind w:left="420" w:leftChars="200" w:right="0" w:rightChars="0"/>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 xml:space="preserve">1.大家是怎样讨论并产生活动方案的？产生的方案在实践中可行吗？如果不可行，如何修正？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2.开始练习后，怎样解决步调一致的问题，即如何确定统一行动？  </w:t>
      </w:r>
    </w:p>
    <w:p>
      <w:pPr>
        <w:keepNext w:val="0"/>
        <w:keepLines w:val="0"/>
        <w:pageBreakBefore w:val="0"/>
        <w:kinsoku/>
        <w:wordWrap/>
        <w:overflowPunct/>
        <w:autoSpaceDE/>
        <w:autoSpaceDN/>
        <w:bidi w:val="0"/>
        <w:adjustRightInd/>
        <w:snapToGrid/>
        <w:spacing w:line="400" w:lineRule="exact"/>
        <w:ind w:left="420" w:leftChars="200" w:right="0" w:rightChars="0" w:firstLine="420"/>
        <w:textAlignment w:val="auto"/>
        <w:outlineLvl w:val="9"/>
        <w:rPr>
          <w:rFonts w:hint="eastAsia" w:ascii="宋体" w:hAnsi="宋体"/>
          <w:sz w:val="24"/>
          <w:szCs w:val="24"/>
        </w:rPr>
      </w:pPr>
      <w:r>
        <w:rPr>
          <w:rFonts w:hint="eastAsia" w:ascii="宋体" w:hAnsi="宋体"/>
          <w:sz w:val="24"/>
          <w:szCs w:val="24"/>
        </w:rPr>
        <w:t xml:space="preserve">3.各自如何找到和团队其他成员相互配合的方法的？ </w:t>
      </w:r>
    </w:p>
    <w:p>
      <w:pPr>
        <w:keepNext w:val="0"/>
        <w:keepLines w:val="0"/>
        <w:pageBreakBefore w:val="0"/>
        <w:kinsoku/>
        <w:wordWrap/>
        <w:overflowPunct/>
        <w:autoSpaceDE/>
        <w:autoSpaceDN/>
        <w:bidi w:val="0"/>
        <w:adjustRightInd/>
        <w:snapToGrid/>
        <w:spacing w:line="400" w:lineRule="exact"/>
        <w:ind w:left="420" w:leftChars="200" w:right="0" w:rightChars="0"/>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 xml:space="preserve">4.统一指挥非常重要。可以有一个人指挥喊口令，也可以大家一起喊行动口令。你们是如何做的，效果如何？ </w:t>
      </w:r>
    </w:p>
    <w:p>
      <w:pPr>
        <w:keepNext w:val="0"/>
        <w:keepLines w:val="0"/>
        <w:pageBreakBefore w:val="0"/>
        <w:kinsoku/>
        <w:wordWrap/>
        <w:overflowPunct/>
        <w:autoSpaceDE/>
        <w:autoSpaceDN/>
        <w:bidi w:val="0"/>
        <w:adjustRightInd/>
        <w:snapToGrid/>
        <w:spacing w:line="400" w:lineRule="exact"/>
        <w:ind w:right="0" w:rightChars="0" w:firstLine="720" w:firstLineChars="300"/>
        <w:textAlignment w:val="auto"/>
        <w:outlineLvl w:val="9"/>
        <w:rPr>
          <w:rFonts w:ascii="宋体" w:hAnsi="宋体"/>
          <w:sz w:val="24"/>
          <w:szCs w:val="24"/>
        </w:rPr>
      </w:pPr>
      <w:r>
        <w:rPr>
          <w:rFonts w:hint="eastAsia" w:ascii="宋体" w:hAnsi="宋体"/>
          <w:sz w:val="24"/>
          <w:szCs w:val="24"/>
        </w:rPr>
        <w:t xml:space="preserve"> 5.大家觉得怎样才能够做得更好？</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sz w:val="24"/>
          <w:szCs w:val="24"/>
        </w:rPr>
        <w:t>四、结束部分</w:t>
      </w:r>
    </w:p>
    <w:p>
      <w:pPr>
        <w:keepNext w:val="0"/>
        <w:keepLines w:val="0"/>
        <w:pageBreakBefore w:val="0"/>
        <w:kinsoku/>
        <w:wordWrap/>
        <w:overflowPunct/>
        <w:autoSpaceDE/>
        <w:autoSpaceDN/>
        <w:bidi w:val="0"/>
        <w:adjustRightInd/>
        <w:snapToGrid/>
        <w:spacing w:line="400" w:lineRule="exact"/>
        <w:ind w:right="0" w:rightChars="0"/>
        <w:textAlignment w:val="auto"/>
        <w:outlineLvl w:val="9"/>
        <w:rPr>
          <w:rFonts w:hint="eastAsia" w:ascii="宋体" w:hAnsi="宋体"/>
          <w:sz w:val="24"/>
          <w:szCs w:val="24"/>
        </w:rPr>
      </w:pPr>
      <w:r>
        <w:rPr>
          <w:rFonts w:hint="eastAsia" w:ascii="宋体" w:hAnsi="宋体"/>
          <w:sz w:val="24"/>
          <w:szCs w:val="24"/>
        </w:rPr>
        <w:t>各组谈体会，后教师总结，并提出希望。</w:t>
      </w:r>
    </w:p>
    <w:sectPr>
      <w:pgSz w:w="11906" w:h="16838"/>
      <w:pgMar w:top="1134" w:right="1134"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FFD"/>
    <w:rsid w:val="00056CEB"/>
    <w:rsid w:val="00114109"/>
    <w:rsid w:val="00124985"/>
    <w:rsid w:val="00200C0E"/>
    <w:rsid w:val="00202B86"/>
    <w:rsid w:val="00220281"/>
    <w:rsid w:val="00247E56"/>
    <w:rsid w:val="00254DDF"/>
    <w:rsid w:val="00275290"/>
    <w:rsid w:val="0030027A"/>
    <w:rsid w:val="00301A3C"/>
    <w:rsid w:val="00416B0D"/>
    <w:rsid w:val="00447B77"/>
    <w:rsid w:val="004A3DC8"/>
    <w:rsid w:val="0057358D"/>
    <w:rsid w:val="00574CAB"/>
    <w:rsid w:val="005A31ED"/>
    <w:rsid w:val="006854C4"/>
    <w:rsid w:val="006F1E14"/>
    <w:rsid w:val="007B7C8D"/>
    <w:rsid w:val="00802B16"/>
    <w:rsid w:val="008569EC"/>
    <w:rsid w:val="009656F2"/>
    <w:rsid w:val="009D6CAD"/>
    <w:rsid w:val="00A52396"/>
    <w:rsid w:val="00A94AF6"/>
    <w:rsid w:val="00AC6E4B"/>
    <w:rsid w:val="00AD1A0C"/>
    <w:rsid w:val="00D37998"/>
    <w:rsid w:val="00E75BE3"/>
    <w:rsid w:val="00E9792A"/>
    <w:rsid w:val="2BBF5C88"/>
    <w:rsid w:val="6FE07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5"/>
    <w:qFormat/>
    <w:uiPriority w:val="0"/>
    <w:pPr>
      <w:keepNext/>
      <w:keepLines/>
      <w:topLinePunct/>
      <w:spacing w:before="100" w:beforeLines="100"/>
      <w:ind w:firstLine="200" w:firstLineChars="200"/>
      <w:outlineLvl w:val="2"/>
    </w:pPr>
    <w:rPr>
      <w:rFonts w:eastAsia="黑体"/>
      <w:bCs/>
      <w:szCs w:val="32"/>
    </w:rPr>
  </w:style>
  <w:style w:type="character" w:default="1" w:styleId="9">
    <w:name w:val="Default Paragraph Font"/>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4">
    <w:name w:val="Body Text"/>
    <w:basedOn w:val="1"/>
    <w:uiPriority w:val="0"/>
    <w:pPr>
      <w:widowControl/>
      <w:spacing w:line="120" w:lineRule="auto"/>
    </w:pPr>
    <w:rPr>
      <w:sz w:val="18"/>
    </w:rPr>
  </w:style>
  <w:style w:type="paragraph" w:styleId="5">
    <w:name w:val="Body Text Indent"/>
    <w:basedOn w:val="1"/>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uiPriority w:val="0"/>
  </w:style>
  <w:style w:type="character" w:styleId="11">
    <w:name w:val="Hyperlink"/>
    <w:basedOn w:val="9"/>
    <w:unhideWhenUsed/>
    <w:uiPriority w:val="99"/>
    <w:rPr>
      <w:color w:val="0000FF"/>
      <w:u w:val="single"/>
    </w:rPr>
  </w:style>
  <w:style w:type="paragraph" w:customStyle="1" w:styleId="13">
    <w:name w:val="p0"/>
    <w:basedOn w:val="1"/>
    <w:uiPriority w:val="0"/>
    <w:pPr>
      <w:widowControl/>
    </w:pPr>
    <w:rPr>
      <w:kern w:val="0"/>
      <w:szCs w:val="21"/>
    </w:rPr>
  </w:style>
  <w:style w:type="character" w:customStyle="1" w:styleId="14">
    <w:name w:val="页眉 Char"/>
    <w:basedOn w:val="9"/>
    <w:link w:val="7"/>
    <w:uiPriority w:val="0"/>
    <w:rPr>
      <w:kern w:val="2"/>
      <w:sz w:val="18"/>
      <w:szCs w:val="18"/>
    </w:rPr>
  </w:style>
  <w:style w:type="character" w:customStyle="1" w:styleId="15">
    <w:name w:val="标题 3 Char"/>
    <w:basedOn w:val="9"/>
    <w:link w:val="3"/>
    <w:uiPriority w:val="0"/>
    <w:rPr>
      <w:rFonts w:eastAsia="黑体"/>
      <w:bCs/>
      <w:kern w:val="2"/>
      <w:sz w:val="21"/>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Company>
  <Pages>3</Pages>
  <Words>315</Words>
  <Characters>1802</Characters>
  <Lines>15</Lines>
  <Paragraphs>4</Paragraphs>
  <ScaleCrop>false</ScaleCrop>
  <LinksUpToDate>false</LinksUpToDate>
  <CharactersWithSpaces>2113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2013-12-22T08:27:00Z</dcterms:created>
  <dc:creator>tiyuzu</dc:creator>
  <cp:lastModifiedBy>DELL</cp:lastModifiedBy>
  <dcterms:modified xsi:type="dcterms:W3CDTF">2017-11-06T01:39:15Z</dcterms:modified>
  <dc:title>长拳武术组合示例三教案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