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eastAsiaTheme="minorEastAsia"/>
          <w:sz w:val="24"/>
          <w:szCs w:val="24"/>
          <w:lang w:val="en-US" w:eastAsia="zh-CN"/>
        </w:rPr>
      </w:pPr>
      <w:r>
        <w:rPr>
          <w:rFonts w:hint="eastAsia"/>
          <w:sz w:val="24"/>
          <w:szCs w:val="24"/>
          <w:lang w:val="en-US" w:eastAsia="zh-CN"/>
        </w:rPr>
        <w:t>关键词:识字  写字  读书</w:t>
      </w:r>
    </w:p>
    <w:p>
      <w:pPr>
        <w:spacing w:line="360" w:lineRule="auto"/>
        <w:ind w:firstLine="600" w:firstLineChars="200"/>
        <w:jc w:val="center"/>
        <w:rPr>
          <w:rFonts w:hint="eastAsia" w:ascii="黑体" w:hAnsi="黑体" w:eastAsia="黑体" w:cs="黑体"/>
          <w:sz w:val="30"/>
          <w:szCs w:val="30"/>
        </w:rPr>
      </w:pPr>
      <w:r>
        <w:rPr>
          <w:rFonts w:hint="eastAsia" w:ascii="黑体" w:hAnsi="黑体" w:eastAsia="黑体" w:cs="黑体"/>
          <w:sz w:val="30"/>
          <w:szCs w:val="30"/>
        </w:rPr>
        <w:t>读</w:t>
      </w:r>
      <w:r>
        <w:rPr>
          <w:rFonts w:hint="eastAsia" w:ascii="黑体" w:hAnsi="黑体" w:eastAsia="黑体" w:cs="黑体"/>
          <w:sz w:val="30"/>
          <w:szCs w:val="30"/>
          <w:lang w:eastAsia="zh-CN"/>
        </w:rPr>
        <w:t>书</w:t>
      </w:r>
      <w:r>
        <w:rPr>
          <w:rFonts w:hint="eastAsia" w:ascii="黑体" w:hAnsi="黑体" w:eastAsia="黑体" w:cs="黑体"/>
          <w:sz w:val="30"/>
          <w:szCs w:val="30"/>
        </w:rPr>
        <w:t>：语</w:t>
      </w:r>
      <w:bookmarkStart w:id="0" w:name="_GoBack"/>
      <w:bookmarkEnd w:id="0"/>
      <w:r>
        <w:rPr>
          <w:rFonts w:hint="eastAsia" w:ascii="黑体" w:hAnsi="黑体" w:eastAsia="黑体" w:cs="黑体"/>
          <w:sz w:val="30"/>
          <w:szCs w:val="30"/>
        </w:rPr>
        <w:t>文教学之本</w:t>
      </w:r>
    </w:p>
    <w:p>
      <w:pPr>
        <w:spacing w:line="360" w:lineRule="auto"/>
        <w:jc w:val="center"/>
        <w:rPr>
          <w:rFonts w:hint="eastAsia"/>
          <w:sz w:val="24"/>
          <w:szCs w:val="24"/>
          <w:lang w:eastAsia="zh-CN"/>
        </w:rPr>
      </w:pPr>
      <w:r>
        <w:rPr>
          <w:rFonts w:hint="eastAsia"/>
          <w:sz w:val="24"/>
          <w:szCs w:val="24"/>
          <w:lang w:eastAsia="zh-CN"/>
        </w:rPr>
        <w:t>吴佳丽</w:t>
      </w:r>
    </w:p>
    <w:p>
      <w:pPr>
        <w:spacing w:line="360" w:lineRule="auto"/>
        <w:ind w:firstLine="480" w:firstLineChars="200"/>
        <w:rPr>
          <w:rFonts w:hint="eastAsia"/>
          <w:sz w:val="24"/>
          <w:szCs w:val="24"/>
        </w:rPr>
      </w:pPr>
      <w:r>
        <w:rPr>
          <w:rFonts w:hint="eastAsia"/>
          <w:sz w:val="24"/>
          <w:szCs w:val="24"/>
        </w:rPr>
        <w:t>语文课的第一要务是让学生学习语言，而读是学习语言的重要途径。《语文课程标准》指出：“要让学生充分地读，在读中整体感知，在读中有所感悟，在读中体会作者的思想感情。”可见一堂优秀的语文课，是离不开循序渐进地读的，读是语文“发展课堂”之本。</w:t>
      </w:r>
    </w:p>
    <w:p>
      <w:pPr>
        <w:spacing w:line="360" w:lineRule="auto"/>
        <w:ind w:firstLine="480" w:firstLineChars="200"/>
        <w:rPr>
          <w:rFonts w:hint="eastAsia"/>
          <w:sz w:val="24"/>
          <w:szCs w:val="24"/>
        </w:rPr>
      </w:pPr>
      <w:r>
        <w:rPr>
          <w:rFonts w:hint="eastAsia"/>
          <w:sz w:val="24"/>
          <w:szCs w:val="24"/>
        </w:rPr>
        <w:t>1</w:t>
      </w:r>
      <w:r>
        <w:rPr>
          <w:rFonts w:hint="eastAsia"/>
          <w:sz w:val="24"/>
          <w:szCs w:val="24"/>
          <w:lang w:eastAsia="zh-CN"/>
        </w:rPr>
        <w:t>、</w:t>
      </w:r>
      <w:r>
        <w:rPr>
          <w:rFonts w:hint="eastAsia"/>
          <w:sz w:val="24"/>
          <w:szCs w:val="24"/>
        </w:rPr>
        <w:t>充分发挥教师的朗读示范作用</w:t>
      </w:r>
    </w:p>
    <w:p>
      <w:pPr>
        <w:spacing w:line="360" w:lineRule="auto"/>
        <w:ind w:firstLine="480" w:firstLineChars="200"/>
        <w:rPr>
          <w:rFonts w:hint="eastAsia"/>
          <w:sz w:val="24"/>
          <w:szCs w:val="24"/>
        </w:rPr>
      </w:pPr>
      <w:r>
        <w:rPr>
          <w:rFonts w:hint="eastAsia"/>
          <w:sz w:val="24"/>
          <w:szCs w:val="24"/>
        </w:rPr>
        <w:t>小学生有很强的向师性，模仿能力极强。特别是低年级的学生，对朗读的技巧掌握还不够，教师在课堂上声情并茂的范读，不仅可以激发学生的朗读兴趣，而且使学生很快就能在模仿中感悟如何断句，如何停顿，以及语气的变化。好的范读可以创设良好的教学情境，让学生直接领略文本所要表达的感情进而体会文本的思想内容和感情基调。教师该范读时要范读，且不可简单使用录音代替，失去范读的直观作用。实践证明：教师的朗读示范作用发挥得越好，学生的朗读水平就提高得越快。</w:t>
      </w:r>
    </w:p>
    <w:p>
      <w:pPr>
        <w:spacing w:line="360" w:lineRule="auto"/>
        <w:ind w:firstLine="480" w:firstLineChars="200"/>
        <w:rPr>
          <w:rFonts w:hint="eastAsia"/>
          <w:sz w:val="24"/>
          <w:szCs w:val="24"/>
        </w:rPr>
      </w:pPr>
      <w:r>
        <w:rPr>
          <w:rFonts w:hint="eastAsia"/>
          <w:sz w:val="24"/>
          <w:szCs w:val="24"/>
        </w:rPr>
        <w:t>2</w:t>
      </w:r>
      <w:r>
        <w:rPr>
          <w:rFonts w:hint="eastAsia"/>
          <w:sz w:val="24"/>
          <w:szCs w:val="24"/>
          <w:lang w:eastAsia="zh-CN"/>
        </w:rPr>
        <w:t>、</w:t>
      </w:r>
      <w:r>
        <w:rPr>
          <w:rFonts w:hint="eastAsia"/>
          <w:sz w:val="24"/>
          <w:szCs w:val="24"/>
        </w:rPr>
        <w:t>充分保证课堂上读书的时间</w:t>
      </w:r>
    </w:p>
    <w:p>
      <w:pPr>
        <w:spacing w:line="360" w:lineRule="auto"/>
        <w:ind w:firstLine="480" w:firstLineChars="200"/>
        <w:rPr>
          <w:rFonts w:hint="eastAsia"/>
          <w:sz w:val="24"/>
          <w:szCs w:val="24"/>
        </w:rPr>
      </w:pPr>
      <w:r>
        <w:rPr>
          <w:rFonts w:hint="eastAsia"/>
          <w:sz w:val="24"/>
          <w:szCs w:val="24"/>
        </w:rPr>
        <w:t>语文课上，教师应留给学生一定的读书时间，让学生多读，充分地读。古人云：书读百遍，其义自见</w:t>
      </w:r>
      <w:r>
        <w:rPr>
          <w:rFonts w:hint="eastAsia"/>
          <w:sz w:val="24"/>
          <w:szCs w:val="24"/>
          <w:lang w:eastAsia="zh-CN"/>
        </w:rPr>
        <w:t>。</w:t>
      </w:r>
      <w:r>
        <w:rPr>
          <w:rFonts w:hint="eastAsia"/>
          <w:sz w:val="24"/>
          <w:szCs w:val="24"/>
        </w:rPr>
        <w:t>有效的朗读胜过教师透彻的讲解，所以语文教师要在课堂上留出时间让学生去读，在读中发现问题，分析问题，解决问题。让课堂上繁琐冗长的“讲讲、问问、答答”让位给朗读，让花俏形式的，没有实效的小组讨论让位给朗读。</w:t>
      </w:r>
    </w:p>
    <w:p>
      <w:pPr>
        <w:spacing w:line="360" w:lineRule="auto"/>
        <w:ind w:firstLine="480" w:firstLineChars="200"/>
        <w:rPr>
          <w:rFonts w:hint="eastAsia"/>
          <w:sz w:val="24"/>
          <w:szCs w:val="24"/>
        </w:rPr>
      </w:pPr>
      <w:r>
        <w:rPr>
          <w:rFonts w:hint="eastAsia"/>
          <w:sz w:val="24"/>
          <w:szCs w:val="24"/>
        </w:rPr>
        <w:t>4</w:t>
      </w:r>
      <w:r>
        <w:rPr>
          <w:rFonts w:hint="eastAsia"/>
          <w:sz w:val="24"/>
          <w:szCs w:val="24"/>
          <w:lang w:eastAsia="zh-CN"/>
        </w:rPr>
        <w:t>、</w:t>
      </w:r>
      <w:r>
        <w:rPr>
          <w:rFonts w:hint="eastAsia"/>
          <w:sz w:val="24"/>
          <w:szCs w:val="24"/>
        </w:rPr>
        <w:t>积极创设朗读情境，激发学生朗读兴趣</w:t>
      </w:r>
    </w:p>
    <w:p>
      <w:pPr>
        <w:spacing w:line="360" w:lineRule="auto"/>
        <w:ind w:firstLine="480" w:firstLineChars="200"/>
        <w:rPr>
          <w:rFonts w:hint="eastAsia"/>
          <w:sz w:val="24"/>
          <w:szCs w:val="24"/>
        </w:rPr>
      </w:pPr>
      <w:r>
        <w:rPr>
          <w:rFonts w:hint="eastAsia"/>
          <w:sz w:val="24"/>
          <w:szCs w:val="24"/>
        </w:rPr>
        <w:t>要使学生越读越好，越读越美，教师就必须以情激情，以境生情。创设朗读情境的方式有很多：教师有效地范读，多媒体的使用，背景音乐的播放，以及教师根据文章内容创设生动有趣的提示语等。</w:t>
      </w:r>
    </w:p>
    <w:p>
      <w:pPr>
        <w:spacing w:line="360" w:lineRule="auto"/>
        <w:ind w:firstLine="480" w:firstLineChars="200"/>
        <w:rPr>
          <w:rFonts w:hint="eastAsia"/>
          <w:color w:val="auto"/>
          <w:sz w:val="24"/>
          <w:szCs w:val="24"/>
        </w:rPr>
      </w:pPr>
      <w:r>
        <w:rPr>
          <w:rFonts w:hint="eastAsia"/>
          <w:color w:val="auto"/>
          <w:sz w:val="24"/>
          <w:szCs w:val="24"/>
        </w:rPr>
        <w:t>在引导学生读《</w:t>
      </w:r>
      <w:r>
        <w:rPr>
          <w:rFonts w:hint="eastAsia"/>
          <w:color w:val="auto"/>
          <w:sz w:val="24"/>
          <w:szCs w:val="24"/>
          <w:lang w:eastAsia="zh-CN"/>
        </w:rPr>
        <w:t>火红的枫叶</w:t>
      </w:r>
      <w:r>
        <w:rPr>
          <w:rFonts w:hint="eastAsia"/>
          <w:color w:val="auto"/>
          <w:sz w:val="24"/>
          <w:szCs w:val="24"/>
        </w:rPr>
        <w:t>》一课第</w:t>
      </w:r>
      <w:r>
        <w:rPr>
          <w:rFonts w:hint="eastAsia"/>
          <w:color w:val="auto"/>
          <w:sz w:val="24"/>
          <w:szCs w:val="24"/>
          <w:lang w:eastAsia="zh-CN"/>
        </w:rPr>
        <w:t>二</w:t>
      </w:r>
      <w:r>
        <w:rPr>
          <w:rFonts w:hint="eastAsia"/>
          <w:color w:val="auto"/>
          <w:sz w:val="24"/>
          <w:szCs w:val="24"/>
        </w:rPr>
        <w:t>自然段时，先声情并茂地范读，让学生闭上眼睛，边听边想象，学生立刻被我的激情感染，想象自己</w:t>
      </w:r>
      <w:r>
        <w:rPr>
          <w:rFonts w:hint="eastAsia"/>
          <w:color w:val="auto"/>
          <w:sz w:val="24"/>
          <w:szCs w:val="24"/>
          <w:lang w:eastAsia="zh-CN"/>
        </w:rPr>
        <w:t>就漫步在这片美丽的枫树林</w:t>
      </w:r>
      <w:r>
        <w:rPr>
          <w:rFonts w:hint="eastAsia"/>
          <w:color w:val="auto"/>
          <w:sz w:val="24"/>
          <w:szCs w:val="24"/>
        </w:rPr>
        <w:t>，入情入境后，我再引导学生带着自己的想象表情朗读课文，学生立刻就陶醉</w:t>
      </w:r>
      <w:r>
        <w:rPr>
          <w:rFonts w:hint="eastAsia"/>
          <w:color w:val="auto"/>
          <w:sz w:val="24"/>
          <w:szCs w:val="24"/>
          <w:lang w:eastAsia="zh-CN"/>
        </w:rPr>
        <w:t>其</w:t>
      </w:r>
      <w:r>
        <w:rPr>
          <w:rFonts w:hint="eastAsia"/>
          <w:color w:val="auto"/>
          <w:sz w:val="24"/>
          <w:szCs w:val="24"/>
        </w:rPr>
        <w:t>中。引导学生读《</w:t>
      </w:r>
      <w:r>
        <w:rPr>
          <w:rFonts w:hint="eastAsia"/>
          <w:color w:val="auto"/>
          <w:sz w:val="24"/>
          <w:szCs w:val="24"/>
          <w:lang w:eastAsia="zh-CN"/>
        </w:rPr>
        <w:t>狼和小羊</w:t>
      </w:r>
      <w:r>
        <w:rPr>
          <w:rFonts w:hint="eastAsia"/>
          <w:color w:val="auto"/>
          <w:sz w:val="24"/>
          <w:szCs w:val="24"/>
        </w:rPr>
        <w:t>》一课时，采用提示语：</w:t>
      </w:r>
      <w:r>
        <w:rPr>
          <w:rFonts w:hint="eastAsia"/>
          <w:color w:val="auto"/>
          <w:sz w:val="24"/>
          <w:szCs w:val="24"/>
          <w:lang w:eastAsia="zh-CN"/>
        </w:rPr>
        <w:t>“狼恶狠狠地说”“小羊温和地说”“狼气冲冲地喊道”“小羊可怜地喊道”</w:t>
      </w:r>
      <w:r>
        <w:rPr>
          <w:rFonts w:hint="eastAsia"/>
          <w:color w:val="auto"/>
          <w:sz w:val="24"/>
          <w:szCs w:val="24"/>
        </w:rPr>
        <w:t>，让</w:t>
      </w:r>
      <w:r>
        <w:rPr>
          <w:rFonts w:hint="eastAsia"/>
          <w:color w:val="auto"/>
          <w:sz w:val="24"/>
          <w:szCs w:val="24"/>
          <w:lang w:eastAsia="zh-CN"/>
        </w:rPr>
        <w:t>男女生分角色朗读比较</w:t>
      </w:r>
      <w:r>
        <w:rPr>
          <w:rFonts w:hint="eastAsia"/>
          <w:color w:val="auto"/>
          <w:sz w:val="24"/>
          <w:szCs w:val="24"/>
        </w:rPr>
        <w:t>，达到了良好的教学效果。虽然学生也是在反复地读，但读的效果与我们平时机械的读截然不同。</w:t>
      </w:r>
    </w:p>
    <w:p>
      <w:pPr>
        <w:spacing w:line="360" w:lineRule="auto"/>
        <w:ind w:firstLine="480" w:firstLineChars="200"/>
        <w:rPr>
          <w:rFonts w:hint="eastAsia"/>
          <w:sz w:val="24"/>
          <w:szCs w:val="24"/>
        </w:rPr>
      </w:pPr>
      <w:r>
        <w:rPr>
          <w:rFonts w:hint="eastAsia"/>
          <w:sz w:val="24"/>
          <w:szCs w:val="24"/>
        </w:rPr>
        <w:t>5</w:t>
      </w:r>
      <w:r>
        <w:rPr>
          <w:rFonts w:hint="eastAsia"/>
          <w:sz w:val="24"/>
          <w:szCs w:val="24"/>
          <w:lang w:eastAsia="zh-CN"/>
        </w:rPr>
        <w:t>、</w:t>
      </w:r>
      <w:r>
        <w:rPr>
          <w:rFonts w:hint="eastAsia"/>
          <w:sz w:val="24"/>
          <w:szCs w:val="24"/>
        </w:rPr>
        <w:t>朗读的形式要多样化。</w:t>
      </w:r>
    </w:p>
    <w:p>
      <w:pPr>
        <w:spacing w:line="360" w:lineRule="auto"/>
        <w:ind w:firstLine="480" w:firstLineChars="200"/>
        <w:rPr>
          <w:rFonts w:hint="eastAsia"/>
          <w:sz w:val="24"/>
          <w:szCs w:val="24"/>
        </w:rPr>
      </w:pPr>
      <w:r>
        <w:rPr>
          <w:rFonts w:hint="eastAsia"/>
          <w:sz w:val="24"/>
          <w:szCs w:val="24"/>
        </w:rPr>
        <w:t>朗读的形式有很多：有齐读、领读、轮读、轻声读、分角色读、男女生赛读等。一般说来，低年级常运用轻声读、齐读，分角色读，以增强学生的读书兴趣，集中学生的注意力。一节课中，教师可采用几种朗读方式交叉使用，但要以某一种方式为主。</w:t>
      </w:r>
    </w:p>
    <w:p>
      <w:pPr>
        <w:spacing w:line="360" w:lineRule="auto"/>
        <w:ind w:firstLine="480" w:firstLineChars="200"/>
        <w:rPr>
          <w:rFonts w:hint="eastAsia"/>
          <w:color w:val="auto"/>
          <w:sz w:val="24"/>
          <w:szCs w:val="24"/>
        </w:rPr>
      </w:pPr>
      <w:r>
        <w:rPr>
          <w:rFonts w:hint="eastAsia"/>
          <w:color w:val="auto"/>
          <w:sz w:val="24"/>
          <w:szCs w:val="24"/>
        </w:rPr>
        <w:t>如故事性较强的课文，适合个人朗读，如《</w:t>
      </w:r>
      <w:r>
        <w:rPr>
          <w:rFonts w:hint="eastAsia"/>
          <w:color w:val="auto"/>
          <w:sz w:val="24"/>
          <w:szCs w:val="24"/>
          <w:lang w:eastAsia="zh-CN"/>
        </w:rPr>
        <w:t>司马光</w:t>
      </w:r>
      <w:r>
        <w:rPr>
          <w:rFonts w:hint="eastAsia"/>
          <w:color w:val="auto"/>
          <w:sz w:val="24"/>
          <w:szCs w:val="24"/>
        </w:rPr>
        <w:t>》；人物对话较多的课文或片段，则适合分角色朗读，如《</w:t>
      </w:r>
      <w:r>
        <w:rPr>
          <w:rFonts w:hint="eastAsia"/>
          <w:color w:val="auto"/>
          <w:sz w:val="24"/>
          <w:szCs w:val="24"/>
          <w:lang w:eastAsia="zh-CN"/>
        </w:rPr>
        <w:t>狐狸和乌鸦</w:t>
      </w:r>
      <w:r>
        <w:rPr>
          <w:rFonts w:hint="eastAsia"/>
          <w:color w:val="auto"/>
          <w:sz w:val="24"/>
          <w:szCs w:val="24"/>
        </w:rPr>
        <w:t>》；节奏感强，感情饱满的课文，尤其是诗歌，则可进行集体朗读；而词句含义深刻的课文，则需要教师适时范读或创设情境导读，如《</w:t>
      </w:r>
      <w:r>
        <w:rPr>
          <w:rFonts w:hint="eastAsia"/>
          <w:color w:val="auto"/>
          <w:sz w:val="24"/>
          <w:szCs w:val="24"/>
          <w:lang w:eastAsia="zh-CN"/>
        </w:rPr>
        <w:t>陈毅探母</w:t>
      </w:r>
      <w:r>
        <w:rPr>
          <w:rFonts w:hint="eastAsia"/>
          <w:color w:val="auto"/>
          <w:sz w:val="24"/>
          <w:szCs w:val="24"/>
        </w:rPr>
        <w:t>》。</w:t>
      </w:r>
    </w:p>
    <w:p>
      <w:pPr>
        <w:spacing w:line="360" w:lineRule="auto"/>
        <w:ind w:firstLine="480" w:firstLineChars="200"/>
        <w:rPr>
          <w:rFonts w:hint="eastAsia"/>
          <w:sz w:val="24"/>
          <w:szCs w:val="24"/>
        </w:rPr>
      </w:pPr>
      <w:r>
        <w:rPr>
          <w:rFonts w:hint="eastAsia"/>
          <w:sz w:val="24"/>
          <w:szCs w:val="24"/>
        </w:rPr>
        <w:t>6</w:t>
      </w:r>
      <w:r>
        <w:rPr>
          <w:rFonts w:hint="eastAsia"/>
          <w:sz w:val="24"/>
          <w:szCs w:val="24"/>
          <w:lang w:eastAsia="zh-CN"/>
        </w:rPr>
        <w:t>、</w:t>
      </w:r>
      <w:r>
        <w:rPr>
          <w:rFonts w:hint="eastAsia"/>
          <w:sz w:val="24"/>
          <w:szCs w:val="24"/>
        </w:rPr>
        <w:t>加强朗读技巧的指导。</w:t>
      </w:r>
    </w:p>
    <w:p>
      <w:pPr>
        <w:spacing w:line="360" w:lineRule="auto"/>
        <w:ind w:firstLine="480" w:firstLineChars="200"/>
        <w:rPr>
          <w:rFonts w:hint="eastAsia"/>
          <w:sz w:val="24"/>
          <w:szCs w:val="24"/>
          <w:lang w:eastAsia="zh-CN"/>
        </w:rPr>
      </w:pPr>
      <w:r>
        <w:rPr>
          <w:rFonts w:hint="eastAsia"/>
          <w:sz w:val="24"/>
          <w:szCs w:val="24"/>
        </w:rPr>
        <w:t>学生的朗读能力不是天生就有的，更不是一蹴而就，它的形成和提高离不开教师的指导。课堂教学是培养学生朗读能力的主阵地，教师作为课堂教学的组织者和引导者，要加强对朗读技巧的指导。训练时引导学生要根据文章的内容和故事情节来设计重音、停顿、语气和语速的变化</w:t>
      </w:r>
      <w:r>
        <w:rPr>
          <w:rFonts w:hint="eastAsia"/>
          <w:sz w:val="24"/>
          <w:szCs w:val="24"/>
          <w:lang w:eastAsia="zh-CN"/>
        </w:rPr>
        <w:t>，在教师的精心指导下，学生的朗读水平会逐渐提高。</w:t>
      </w:r>
    </w:p>
    <w:p>
      <w:pPr>
        <w:spacing w:line="360" w:lineRule="auto"/>
        <w:ind w:firstLine="480" w:firstLineChars="200"/>
        <w:rPr>
          <w:rFonts w:hint="eastAsia"/>
          <w:sz w:val="24"/>
          <w:szCs w:val="24"/>
          <w:lang w:eastAsia="zh-CN"/>
        </w:rPr>
      </w:pPr>
      <w:r>
        <w:rPr>
          <w:rFonts w:hint="eastAsia"/>
          <w:sz w:val="24"/>
          <w:szCs w:val="24"/>
          <w:lang w:eastAsia="zh-CN"/>
        </w:rPr>
        <w:t>语文课应当书声琅琅，作为语文老师，我们要多渠道地指导学生感情朗读课文，把课堂的时间还给学生，让学生真正成为课堂的主人。</w:t>
      </w:r>
    </w:p>
    <w:p>
      <w:pPr>
        <w:spacing w:line="360" w:lineRule="auto"/>
        <w:ind w:firstLine="480" w:firstLineChars="200"/>
        <w:rPr>
          <w:rFonts w:hint="eastAsia"/>
          <w:sz w:val="24"/>
          <w:szCs w:val="24"/>
          <w:lang w:eastAsia="zh-CN"/>
        </w:rPr>
      </w:pPr>
    </w:p>
    <w:p>
      <w:pPr>
        <w:spacing w:line="360" w:lineRule="auto"/>
        <w:ind w:firstLine="480" w:firstLineChars="200"/>
        <w:rPr>
          <w:rFonts w:hint="eastAsia"/>
          <w:sz w:val="24"/>
          <w:szCs w:val="24"/>
        </w:rPr>
      </w:pPr>
    </w:p>
    <w:p>
      <w:pPr>
        <w:spacing w:line="360" w:lineRule="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D7F39"/>
    <w:rsid w:val="03D975A1"/>
    <w:rsid w:val="0BD75FC3"/>
    <w:rsid w:val="0FC5223F"/>
    <w:rsid w:val="10CC025D"/>
    <w:rsid w:val="11992F93"/>
    <w:rsid w:val="1DE61F78"/>
    <w:rsid w:val="21DD10E1"/>
    <w:rsid w:val="260E0FF5"/>
    <w:rsid w:val="374649E5"/>
    <w:rsid w:val="3AC52D5D"/>
    <w:rsid w:val="3AC53F59"/>
    <w:rsid w:val="412D7F39"/>
    <w:rsid w:val="46F33AE3"/>
    <w:rsid w:val="4A48407C"/>
    <w:rsid w:val="4FEA1FE7"/>
    <w:rsid w:val="583C221C"/>
    <w:rsid w:val="5A6441A7"/>
    <w:rsid w:val="5C3A7871"/>
    <w:rsid w:val="67FC6662"/>
    <w:rsid w:val="6C0A249A"/>
    <w:rsid w:val="6D7211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2017-11-07T07:09:00Z</dcterms:created>
  <dc:creator>qzuser</dc:creator>
  <cp:lastModifiedBy>qzuser</cp:lastModifiedBy>
  <dcterms:modified xsi:type="dcterms:W3CDTF">2017-11-08T07:07:35Z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