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640" w:firstLineChars="200"/>
        <w:jc w:val="center"/>
        <w:rPr>
          <w:rFonts w:hint="eastAsia" w:ascii="黑体" w:hAnsi="黑体" w:eastAsia="黑体" w:cs="宋体"/>
          <w:kern w:val="0"/>
          <w:sz w:val="32"/>
          <w:szCs w:val="32"/>
          <w:lang w:eastAsia="zh-CN"/>
        </w:rPr>
      </w:pPr>
      <w:r>
        <w:rPr>
          <w:rFonts w:hint="eastAsia" w:ascii="黑体" w:hAnsi="黑体" w:eastAsia="黑体" w:cs="宋体"/>
          <w:kern w:val="0"/>
          <w:sz w:val="32"/>
          <w:szCs w:val="32"/>
          <w:lang w:eastAsia="zh-CN"/>
        </w:rPr>
        <w:t>挖掘周边资源，推进游戏开展</w:t>
      </w:r>
    </w:p>
    <w:p>
      <w:pPr>
        <w:widowControl/>
        <w:spacing w:line="360" w:lineRule="auto"/>
        <w:ind w:firstLine="480" w:firstLineChars="200"/>
        <w:jc w:val="center"/>
        <w:rPr>
          <w:rFonts w:ascii="楷体" w:hAnsi="楷体" w:eastAsia="楷体" w:cs="宋体"/>
          <w:kern w:val="0"/>
          <w:sz w:val="24"/>
          <w:szCs w:val="24"/>
        </w:rPr>
      </w:pPr>
      <w:r>
        <w:rPr>
          <w:rFonts w:hint="eastAsia" w:ascii="楷体" w:hAnsi="楷体" w:eastAsia="楷体" w:cs="宋体"/>
          <w:kern w:val="0"/>
          <w:sz w:val="24"/>
          <w:szCs w:val="24"/>
        </w:rPr>
        <w:t xml:space="preserve">雕庄中心幼儿园·采菱园   </w:t>
      </w:r>
      <w:r>
        <w:rPr>
          <w:rFonts w:hint="eastAsia" w:ascii="楷体" w:hAnsi="楷体" w:eastAsia="楷体" w:cs="宋体"/>
          <w:kern w:val="0"/>
          <w:sz w:val="24"/>
          <w:szCs w:val="24"/>
          <w:lang w:eastAsia="zh-CN"/>
        </w:rPr>
        <w:t>谢婧</w:t>
      </w:r>
      <w:r>
        <w:rPr>
          <w:rFonts w:hint="eastAsia" w:ascii="楷体" w:hAnsi="楷体" w:eastAsia="楷体" w:cs="宋体"/>
          <w:kern w:val="0"/>
          <w:sz w:val="24"/>
          <w:szCs w:val="24"/>
        </w:rPr>
        <w:t xml:space="preserve">   </w:t>
      </w:r>
    </w:p>
    <w:p>
      <w:pPr>
        <w:widowControl/>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《上海市学前教育课程指南》中指出“幼儿园应加强与家庭、社区的密切合作。要充分利用家庭、社区及周边环境的教育资源，扩展幼儿生活和学习的空间。”</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lang w:eastAsia="zh-CN"/>
        </w:rPr>
        <w:t>随着我园幼儿游戏的深入、环境从室内走向室外生态场地，许多现成的游戏材料已经不能满足幼儿的游戏需求，孩子在生态场地中，向往真实、耐用、操作性强的游戏材料。为我园幼儿游戏的进一步发展、游戏材料的进一步挖掘，我们以</w:t>
      </w:r>
      <w:r>
        <w:rPr>
          <w:rFonts w:ascii="宋体" w:hAnsi="宋体" w:eastAsia="宋体" w:cs="宋体"/>
          <w:kern w:val="0"/>
          <w:sz w:val="24"/>
          <w:szCs w:val="24"/>
        </w:rPr>
        <w:t>采菱园</w:t>
      </w:r>
      <w:r>
        <w:rPr>
          <w:rFonts w:hint="eastAsia" w:ascii="宋体" w:hAnsi="宋体" w:eastAsia="宋体" w:cs="宋体"/>
          <w:kern w:val="0"/>
          <w:sz w:val="24"/>
          <w:szCs w:val="24"/>
          <w:lang w:eastAsia="zh-CN"/>
        </w:rPr>
        <w:t>为圆心，</w:t>
      </w:r>
      <w:r>
        <w:rPr>
          <w:rFonts w:ascii="宋体" w:hAnsi="宋体" w:eastAsia="宋体" w:cs="宋体"/>
          <w:kern w:val="0"/>
          <w:sz w:val="24"/>
          <w:szCs w:val="24"/>
        </w:rPr>
        <w:t>周边三公里范围</w:t>
      </w:r>
      <w:r>
        <w:rPr>
          <w:rFonts w:hint="eastAsia" w:ascii="宋体" w:hAnsi="宋体" w:eastAsia="宋体" w:cs="宋体"/>
          <w:kern w:val="0"/>
          <w:sz w:val="24"/>
          <w:szCs w:val="24"/>
          <w:lang w:eastAsia="zh-CN"/>
        </w:rPr>
        <w:t>为直径，进行了</w:t>
      </w:r>
      <w:r>
        <w:rPr>
          <w:rFonts w:ascii="宋体" w:hAnsi="宋体" w:eastAsia="宋体" w:cs="宋体"/>
          <w:kern w:val="0"/>
          <w:sz w:val="24"/>
          <w:szCs w:val="24"/>
        </w:rPr>
        <w:t>资源调查，</w:t>
      </w:r>
      <w:r>
        <w:rPr>
          <w:rFonts w:hint="eastAsia" w:ascii="宋体" w:hAnsi="宋体" w:eastAsia="宋体" w:cs="宋体"/>
          <w:kern w:val="0"/>
          <w:sz w:val="24"/>
          <w:szCs w:val="24"/>
          <w:lang w:eastAsia="zh-CN"/>
        </w:rPr>
        <w:t>并将这些“资源”绘制成图，让人一目了然。这些资源点，就像一张资源网，让我们对周边资源更加了解，让我们在收集资源地过程中能够做到有的放矢。</w:t>
      </w:r>
      <w:r>
        <w:rPr>
          <w:rFonts w:ascii="宋体" w:hAnsi="宋体" w:eastAsia="宋体" w:cs="宋体"/>
          <w:kern w:val="0"/>
          <w:sz w:val="24"/>
          <w:szCs w:val="24"/>
        </w:rPr>
        <w:t>如：东南陶瓷城</w:t>
      </w:r>
      <w:r>
        <w:rPr>
          <w:rFonts w:hint="eastAsia" w:ascii="宋体" w:hAnsi="宋体" w:eastAsia="宋体" w:cs="宋体"/>
          <w:kern w:val="0"/>
          <w:sz w:val="24"/>
          <w:szCs w:val="24"/>
          <w:lang w:eastAsia="zh-CN"/>
        </w:rPr>
        <w:t>（各类瓷砖、地砖、陶瓷制品等）、</w:t>
      </w:r>
      <w:r>
        <w:rPr>
          <w:rFonts w:ascii="宋体" w:hAnsi="宋体" w:eastAsia="宋体" w:cs="宋体"/>
          <w:kern w:val="0"/>
          <w:sz w:val="24"/>
          <w:szCs w:val="24"/>
        </w:rPr>
        <w:t>万都家具城</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lang w:eastAsia="zh-CN"/>
        </w:rPr>
        <w:t>（户型图、广告设计单、废旧的沙发等）、</w:t>
      </w:r>
      <w:r>
        <w:rPr>
          <w:rFonts w:ascii="宋体" w:hAnsi="宋体" w:eastAsia="宋体" w:cs="宋体"/>
          <w:kern w:val="0"/>
          <w:sz w:val="24"/>
          <w:szCs w:val="24"/>
        </w:rPr>
        <w:t>钢材市场</w:t>
      </w:r>
      <w:r>
        <w:rPr>
          <w:rFonts w:hint="eastAsia" w:ascii="宋体" w:hAnsi="宋体" w:eastAsia="宋体" w:cs="宋体"/>
          <w:kern w:val="0"/>
          <w:sz w:val="24"/>
          <w:szCs w:val="24"/>
          <w:lang w:eastAsia="zh-CN"/>
        </w:rPr>
        <w:t>（钢材、铁板、不锈钢等）、</w:t>
      </w:r>
      <w:r>
        <w:rPr>
          <w:rFonts w:ascii="宋体" w:hAnsi="宋体" w:eastAsia="宋体" w:cs="宋体"/>
          <w:kern w:val="0"/>
          <w:sz w:val="24"/>
          <w:szCs w:val="24"/>
        </w:rPr>
        <w:t>老三集团</w:t>
      </w:r>
      <w:r>
        <w:rPr>
          <w:rFonts w:hint="eastAsia" w:ascii="宋体" w:hAnsi="宋体" w:eastAsia="宋体" w:cs="宋体"/>
          <w:kern w:val="0"/>
          <w:sz w:val="24"/>
          <w:szCs w:val="24"/>
          <w:lang w:eastAsia="zh-CN"/>
        </w:rPr>
        <w:t>（布料、线等）</w:t>
      </w:r>
      <w:r>
        <w:rPr>
          <w:rFonts w:ascii="宋体" w:hAnsi="宋体" w:eastAsia="宋体" w:cs="宋体"/>
          <w:kern w:val="0"/>
          <w:sz w:val="24"/>
          <w:szCs w:val="24"/>
        </w:rPr>
        <w:t>，私人小工厂（纺织，纸板，床垫等）</w:t>
      </w:r>
      <w:r>
        <w:rPr>
          <w:rFonts w:hint="eastAsia" w:ascii="宋体" w:hAnsi="宋体" w:eastAsia="宋体" w:cs="宋体"/>
          <w:kern w:val="0"/>
          <w:sz w:val="24"/>
          <w:szCs w:val="24"/>
        </w:rPr>
        <w:t>，</w:t>
      </w:r>
      <w:r>
        <w:rPr>
          <w:rFonts w:ascii="宋体" w:hAnsi="宋体" w:eastAsia="宋体" w:cs="宋体"/>
          <w:kern w:val="0"/>
          <w:sz w:val="24"/>
          <w:szCs w:val="24"/>
        </w:rPr>
        <w:t>以及周边处于拆迁状态的村庄</w:t>
      </w:r>
      <w:r>
        <w:rPr>
          <w:rFonts w:hint="eastAsia" w:ascii="宋体" w:hAnsi="宋体" w:eastAsia="宋体" w:cs="宋体"/>
          <w:kern w:val="0"/>
          <w:sz w:val="24"/>
          <w:szCs w:val="24"/>
          <w:lang w:eastAsia="zh-CN"/>
        </w:rPr>
        <w:t>（拆迁中丢弃的瓦片、琉璃瓦片、猪食槽、水缸、青砖、木头等）</w:t>
      </w:r>
      <w:r>
        <w:rPr>
          <w:rFonts w:ascii="宋体" w:hAnsi="宋体" w:eastAsia="宋体" w:cs="宋体"/>
          <w:kern w:val="0"/>
          <w:sz w:val="24"/>
          <w:szCs w:val="24"/>
        </w:rPr>
        <w:t>。</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lang w:eastAsia="zh-CN"/>
        </w:rPr>
        <w:t>当我们开始走访这些“资源点”的时候，家长资源的利用起到了事半功倍的效果。通过各班在东南陶瓷商城、钢材市场开店家长的协助下，走访了许多店铺，与老板沟通、协商，最终这些老板都同意向我园提供各类幼儿游戏中可能会使用到的瓷砖，其中最有价值的是之前被陶瓷商城淘汰下来的微小型马赛克，有效地进行了废物利用。其次，我们还</w:t>
      </w:r>
      <w:r>
        <w:rPr>
          <w:rFonts w:ascii="宋体" w:hAnsi="宋体" w:eastAsia="宋体" w:cs="宋体"/>
          <w:kern w:val="0"/>
          <w:sz w:val="24"/>
          <w:szCs w:val="24"/>
        </w:rPr>
        <w:t>走访了</w:t>
      </w:r>
      <w:r>
        <w:rPr>
          <w:rFonts w:hint="eastAsia" w:ascii="宋体" w:hAnsi="宋体" w:eastAsia="宋体" w:cs="宋体"/>
          <w:kern w:val="0"/>
          <w:sz w:val="24"/>
          <w:szCs w:val="24"/>
          <w:lang w:eastAsia="zh-CN"/>
        </w:rPr>
        <w:t>一些国有</w:t>
      </w:r>
      <w:r>
        <w:rPr>
          <w:rFonts w:ascii="宋体" w:hAnsi="宋体" w:eastAsia="宋体" w:cs="宋体"/>
          <w:kern w:val="0"/>
          <w:sz w:val="24"/>
          <w:szCs w:val="24"/>
        </w:rPr>
        <w:t>企业</w:t>
      </w:r>
      <w:r>
        <w:rPr>
          <w:rFonts w:hint="eastAsia" w:ascii="宋体" w:hAnsi="宋体" w:eastAsia="宋体" w:cs="宋体"/>
          <w:kern w:val="0"/>
          <w:sz w:val="24"/>
          <w:szCs w:val="24"/>
          <w:lang w:eastAsia="zh-CN"/>
        </w:rPr>
        <w:t>、私营企业</w:t>
      </w:r>
      <w:r>
        <w:rPr>
          <w:rFonts w:ascii="宋体" w:hAnsi="宋体" w:eastAsia="宋体" w:cs="宋体"/>
          <w:kern w:val="0"/>
          <w:sz w:val="24"/>
          <w:szCs w:val="24"/>
        </w:rPr>
        <w:t>，</w:t>
      </w:r>
      <w:r>
        <w:rPr>
          <w:rFonts w:hint="eastAsia" w:ascii="宋体" w:hAnsi="宋体" w:eastAsia="宋体" w:cs="宋体"/>
          <w:kern w:val="0"/>
          <w:sz w:val="24"/>
          <w:szCs w:val="24"/>
          <w:lang w:eastAsia="zh-CN"/>
        </w:rPr>
        <w:t>例如：老三集团、</w:t>
      </w:r>
      <w:r>
        <w:rPr>
          <w:rFonts w:hint="eastAsia" w:ascii="宋体" w:hAnsi="宋体" w:eastAsia="宋体" w:cs="宋体"/>
          <w:kern w:val="0"/>
          <w:sz w:val="24"/>
          <w:szCs w:val="24"/>
          <w:lang w:val="en-US" w:eastAsia="zh-CN"/>
        </w:rPr>
        <w:t>XX纱布厂……</w:t>
      </w:r>
      <w:r>
        <w:rPr>
          <w:rFonts w:ascii="宋体" w:hAnsi="宋体" w:eastAsia="宋体" w:cs="宋体"/>
          <w:kern w:val="0"/>
          <w:sz w:val="24"/>
          <w:szCs w:val="24"/>
        </w:rPr>
        <w:t>在与</w:t>
      </w:r>
      <w:r>
        <w:rPr>
          <w:rFonts w:hint="eastAsia" w:ascii="宋体" w:hAnsi="宋体" w:eastAsia="宋体" w:cs="宋体"/>
          <w:kern w:val="0"/>
          <w:sz w:val="24"/>
          <w:szCs w:val="24"/>
          <w:lang w:eastAsia="zh-CN"/>
        </w:rPr>
        <w:t>这些企业的</w:t>
      </w:r>
      <w:r>
        <w:rPr>
          <w:rFonts w:ascii="宋体" w:hAnsi="宋体" w:eastAsia="宋体" w:cs="宋体"/>
          <w:kern w:val="0"/>
          <w:sz w:val="24"/>
          <w:szCs w:val="24"/>
        </w:rPr>
        <w:t>负责人进行多次沟通后，</w:t>
      </w:r>
      <w:r>
        <w:rPr>
          <w:rFonts w:hint="eastAsia" w:ascii="宋体" w:hAnsi="宋体" w:eastAsia="宋体" w:cs="宋体"/>
          <w:kern w:val="0"/>
          <w:sz w:val="24"/>
          <w:szCs w:val="24"/>
          <w:lang w:eastAsia="zh-CN"/>
        </w:rPr>
        <w:t>收集到了各种不同形状的纱筒，这些材料在幼儿之后游戏中，成为了建构的最佳材料选择；</w:t>
      </w:r>
      <w:r>
        <w:rPr>
          <w:rFonts w:ascii="宋体" w:hAnsi="宋体" w:eastAsia="宋体" w:cs="宋体"/>
          <w:kern w:val="0"/>
          <w:sz w:val="24"/>
          <w:szCs w:val="24"/>
        </w:rPr>
        <w:t>老三集团提供了颜色、材质各异的布料、纽扣和皮筋</w:t>
      </w:r>
      <w:r>
        <w:rPr>
          <w:rFonts w:hint="eastAsia" w:ascii="宋体" w:hAnsi="宋体" w:eastAsia="宋体" w:cs="宋体"/>
          <w:kern w:val="0"/>
          <w:sz w:val="24"/>
          <w:szCs w:val="24"/>
          <w:lang w:eastAsia="zh-CN"/>
        </w:rPr>
        <w:t>，这些材料则成为了幼儿在表演游戏中制作服装、饰品的重要材料。其三，我们赶赴各个</w:t>
      </w:r>
      <w:r>
        <w:rPr>
          <w:rFonts w:ascii="宋体" w:hAnsi="宋体" w:eastAsia="宋体" w:cs="宋体"/>
          <w:kern w:val="0"/>
          <w:sz w:val="24"/>
          <w:szCs w:val="24"/>
        </w:rPr>
        <w:t>拆迁</w:t>
      </w:r>
      <w:r>
        <w:rPr>
          <w:rFonts w:hint="eastAsia" w:ascii="宋体" w:hAnsi="宋体" w:eastAsia="宋体" w:cs="宋体"/>
          <w:kern w:val="0"/>
          <w:sz w:val="24"/>
          <w:szCs w:val="24"/>
          <w:lang w:eastAsia="zh-CN"/>
        </w:rPr>
        <w:t>村庄，埋身在一篇废墟中，搜寻有价值的材料。最终在这些废墟中吗，我们</w:t>
      </w:r>
      <w:r>
        <w:rPr>
          <w:rFonts w:ascii="宋体" w:hAnsi="宋体" w:eastAsia="宋体" w:cs="宋体"/>
          <w:kern w:val="0"/>
          <w:sz w:val="24"/>
          <w:szCs w:val="24"/>
        </w:rPr>
        <w:t>收集到了青砖、琉璃瓦、猪食槽、木桩、稻草、大水箱</w:t>
      </w:r>
      <w:r>
        <w:rPr>
          <w:rFonts w:hint="eastAsia" w:ascii="宋体" w:hAnsi="宋体" w:eastAsia="宋体" w:cs="宋体"/>
          <w:kern w:val="0"/>
          <w:sz w:val="24"/>
          <w:szCs w:val="24"/>
          <w:lang w:eastAsia="zh-CN"/>
        </w:rPr>
        <w:t>等，收获满满</w:t>
      </w:r>
      <w:r>
        <w:rPr>
          <w:rFonts w:ascii="宋体" w:hAnsi="宋体" w:eastAsia="宋体" w:cs="宋体"/>
          <w:kern w:val="0"/>
          <w:sz w:val="24"/>
          <w:szCs w:val="24"/>
        </w:rPr>
        <w:t>。</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lang w:eastAsia="zh-CN"/>
        </w:rPr>
        <w:t>在首次资周边源收集结束后，我们对这些材料进行了分类和分配。面对材质不同、形状不同、色彩各异的材料，</w:t>
      </w:r>
      <w:r>
        <w:rPr>
          <w:rFonts w:ascii="宋体" w:hAnsi="宋体" w:eastAsia="宋体" w:cs="宋体"/>
          <w:kern w:val="0"/>
          <w:sz w:val="24"/>
          <w:szCs w:val="24"/>
        </w:rPr>
        <w:t>我们</w:t>
      </w:r>
      <w:r>
        <w:rPr>
          <w:rFonts w:hint="eastAsia" w:ascii="宋体" w:hAnsi="宋体" w:eastAsia="宋体" w:cs="宋体"/>
          <w:kern w:val="0"/>
          <w:sz w:val="24"/>
          <w:szCs w:val="24"/>
          <w:lang w:eastAsia="zh-CN"/>
        </w:rPr>
        <w:t>根据不同年龄段幼儿的不同发展</w:t>
      </w:r>
      <w:r>
        <w:rPr>
          <w:rFonts w:ascii="宋体" w:hAnsi="宋体" w:eastAsia="宋体" w:cs="宋体"/>
          <w:kern w:val="0"/>
          <w:sz w:val="24"/>
          <w:szCs w:val="24"/>
        </w:rPr>
        <w:t>特点，</w:t>
      </w:r>
      <w:r>
        <w:rPr>
          <w:rFonts w:hint="eastAsia" w:ascii="宋体" w:hAnsi="宋体" w:eastAsia="宋体" w:cs="宋体"/>
          <w:kern w:val="0"/>
          <w:sz w:val="24"/>
          <w:szCs w:val="24"/>
          <w:lang w:eastAsia="zh-CN"/>
        </w:rPr>
        <w:t>开展了同材料不同玩法，不同材料同玩法，以及对应材料特性和幼儿发展特点进行了分类。例</w:t>
      </w:r>
      <w:r>
        <w:rPr>
          <w:rFonts w:ascii="宋体" w:hAnsi="宋体" w:eastAsia="宋体" w:cs="宋体"/>
          <w:kern w:val="0"/>
          <w:sz w:val="24"/>
          <w:szCs w:val="24"/>
        </w:rPr>
        <w:t>如</w:t>
      </w:r>
      <w:r>
        <w:rPr>
          <w:rFonts w:hint="eastAsia" w:ascii="宋体" w:hAnsi="宋体" w:eastAsia="宋体" w:cs="宋体"/>
          <w:kern w:val="0"/>
          <w:sz w:val="24"/>
          <w:szCs w:val="24"/>
        </w:rPr>
        <w:t>：我们</w:t>
      </w:r>
      <w:r>
        <w:rPr>
          <w:rFonts w:ascii="宋体" w:hAnsi="宋体" w:eastAsia="宋体" w:cs="宋体"/>
          <w:kern w:val="0"/>
          <w:sz w:val="24"/>
          <w:szCs w:val="24"/>
        </w:rPr>
        <w:t>根据不同年龄段的小手肌肉群进行分类</w:t>
      </w:r>
      <w:r>
        <w:rPr>
          <w:rFonts w:hint="eastAsia" w:ascii="宋体" w:hAnsi="宋体" w:eastAsia="宋体" w:cs="宋体"/>
          <w:kern w:val="0"/>
          <w:sz w:val="24"/>
          <w:szCs w:val="24"/>
        </w:rPr>
        <w:t>，</w:t>
      </w:r>
      <w:r>
        <w:rPr>
          <w:rFonts w:ascii="宋体" w:hAnsi="宋体" w:eastAsia="宋体" w:cs="宋体"/>
          <w:kern w:val="0"/>
          <w:sz w:val="24"/>
          <w:szCs w:val="24"/>
        </w:rPr>
        <w:t>把收集的马赛克按照大块和小块进行分类，把大块的马赛克给小中班进行拼地砖游戏，小块的分给大班</w:t>
      </w:r>
      <w:r>
        <w:rPr>
          <w:rFonts w:hint="eastAsia" w:ascii="宋体" w:hAnsi="宋体" w:eastAsia="宋体" w:cs="宋体"/>
          <w:kern w:val="0"/>
          <w:sz w:val="24"/>
          <w:szCs w:val="24"/>
        </w:rPr>
        <w:t>有规律</w:t>
      </w:r>
      <w:r>
        <w:rPr>
          <w:rFonts w:ascii="宋体" w:hAnsi="宋体" w:eastAsia="宋体" w:cs="宋体"/>
          <w:kern w:val="0"/>
          <w:sz w:val="24"/>
          <w:szCs w:val="24"/>
        </w:rPr>
        <w:t>的拼</w:t>
      </w:r>
      <w:r>
        <w:rPr>
          <w:rFonts w:hint="eastAsia" w:ascii="宋体" w:hAnsi="宋体" w:eastAsia="宋体" w:cs="宋体"/>
          <w:kern w:val="0"/>
          <w:sz w:val="24"/>
          <w:szCs w:val="24"/>
          <w:lang w:eastAsia="zh-CN"/>
        </w:rPr>
        <w:t>地砖</w:t>
      </w:r>
      <w:r>
        <w:rPr>
          <w:rFonts w:ascii="宋体" w:hAnsi="宋体" w:eastAsia="宋体" w:cs="宋体"/>
          <w:kern w:val="0"/>
          <w:sz w:val="24"/>
          <w:szCs w:val="24"/>
        </w:rPr>
        <w:t>游戏</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收集的纸筒可以跟其它木质积木、易拉罐等结合建构造型各异的建筑物；圆纸筒还可以放在美工区，跟勾线笔、彩纸等结合做成各种各样</w:t>
      </w:r>
      <w:r>
        <w:rPr>
          <w:rFonts w:ascii="宋体" w:hAnsi="宋体" w:eastAsia="宋体" w:cs="宋体"/>
          <w:kern w:val="0"/>
          <w:sz w:val="24"/>
          <w:szCs w:val="24"/>
        </w:rPr>
        <w:t>美丽的工艺品</w:t>
      </w:r>
      <w:r>
        <w:rPr>
          <w:rFonts w:hint="eastAsia" w:ascii="宋体" w:hAnsi="宋体" w:eastAsia="宋体" w:cs="宋体"/>
          <w:kern w:val="0"/>
          <w:sz w:val="24"/>
          <w:szCs w:val="24"/>
          <w:lang w:eastAsia="zh-CN"/>
        </w:rPr>
        <w:t>等。</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郭沫若说过：“教学的目的是培养学生自己学习，自己研究，用自己的头脑来想，用自己的眼睛看，用自己的手来做。”在这些或熟悉、或陌生的材料面前，孩子又会给出什么答卷呢？相信每个孩子都会碰撞出自己的思维火花，每个孩子都会玩出自己心中向往的那个游戏！</w:t>
      </w:r>
      <w:bookmarkStart w:id="0" w:name="_GoBack"/>
      <w:bookmarkEnd w:id="0"/>
    </w:p>
    <w:p>
      <w:pPr>
        <w:spacing w:line="360" w:lineRule="auto"/>
        <w:ind w:firstLine="20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8F0"/>
    <w:rsid w:val="00035098"/>
    <w:rsid w:val="004518F0"/>
    <w:rsid w:val="004B7802"/>
    <w:rsid w:val="004E2771"/>
    <w:rsid w:val="007D547E"/>
    <w:rsid w:val="008E1851"/>
    <w:rsid w:val="00DE0D0A"/>
    <w:rsid w:val="1246023A"/>
    <w:rsid w:val="138E5C40"/>
    <w:rsid w:val="1BA612D5"/>
    <w:rsid w:val="38FE5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qFormat/>
    <w:uiPriority w:val="99"/>
    <w:rPr>
      <w:sz w:val="18"/>
      <w:szCs w:val="18"/>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108</Words>
  <Characters>621</Characters>
  <Lines>5</Lines>
  <Paragraphs>1</Paragraphs>
  <TotalTime>0</TotalTime>
  <ScaleCrop>false</ScaleCrop>
  <LinksUpToDate>false</LinksUpToDate>
  <CharactersWithSpaces>728</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2017-06-05T07:04:00Z</dcterms:created>
  <dc:creator>ASUS</dc:creator>
  <cp:lastModifiedBy>USER</cp:lastModifiedBy>
  <dcterms:modified xsi:type="dcterms:W3CDTF">2017-09-26T08:03:28Z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