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2F" w:rsidRPr="00BB0D2F" w:rsidRDefault="00BB0D2F" w:rsidP="00BB0D2F">
      <w:pPr>
        <w:widowControl/>
        <w:spacing w:line="360" w:lineRule="auto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 w:rsidRPr="00BB0D2F">
        <w:rPr>
          <w:rFonts w:ascii="黑体" w:eastAsia="黑体" w:hAnsi="黑体" w:cs="宋体" w:hint="eastAsia"/>
          <w:kern w:val="0"/>
          <w:sz w:val="32"/>
          <w:szCs w:val="32"/>
        </w:rPr>
        <w:t>建构游戏组教师指导策略一二</w:t>
      </w:r>
    </w:p>
    <w:p w:rsidR="0065510B" w:rsidRPr="0065510B" w:rsidRDefault="0065510B" w:rsidP="00F5534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1．</w:t>
      </w:r>
      <w:r w:rsidRPr="0065510B">
        <w:rPr>
          <w:rFonts w:ascii="宋体" w:eastAsia="宋体" w:hAnsi="宋体" w:cs="宋体"/>
          <w:kern w:val="0"/>
          <w:sz w:val="24"/>
          <w:szCs w:val="24"/>
        </w:rPr>
        <w:t>帮助幼儿积累丰富的生活经验及建构知识</w:t>
      </w:r>
      <w:r w:rsidRPr="0065510B">
        <w:rPr>
          <w:rFonts w:ascii="宋体" w:eastAsia="宋体" w:hAnsi="宋体" w:cs="宋体"/>
          <w:kern w:val="0"/>
          <w:sz w:val="24"/>
          <w:szCs w:val="24"/>
        </w:rPr>
        <w:br/>
        <w:t xml:space="preserve">　　幼儿期具体形象思维占优势。因此，在结构游戏前教师首先要引导幼儿认真观察和了解周围的事物，丰富和加深对物体的印象，获取进行想象和创造的知识经验。</w:t>
      </w:r>
      <w:r w:rsidR="00626A5C">
        <w:rPr>
          <w:rFonts w:ascii="宋体" w:eastAsia="宋体" w:hAnsi="宋体" w:cs="宋体" w:hint="eastAsia"/>
          <w:kern w:val="0"/>
          <w:sz w:val="24"/>
          <w:szCs w:val="24"/>
        </w:rPr>
        <w:t>如中班建构“红梅公园时”，发动家长利用假日带孩子们逛一逛“红梅公园”，看一看里面古色古香的建筑，</w:t>
      </w:r>
      <w:r w:rsidR="00796807">
        <w:rPr>
          <w:rFonts w:ascii="宋体" w:eastAsia="宋体" w:hAnsi="宋体" w:cs="宋体" w:hint="eastAsia"/>
          <w:kern w:val="0"/>
          <w:sz w:val="24"/>
          <w:szCs w:val="24"/>
        </w:rPr>
        <w:t>拍一拍公园里的美景，将其布置在建构区里，如“红梅阁”、“文笔塔”、“天宁宝塔”、“九曲桥”等等，参观后，引导幼儿运用画笔自主规划“红梅公园”布局。</w:t>
      </w:r>
      <w:r w:rsidRPr="0065510B">
        <w:rPr>
          <w:rFonts w:ascii="宋体" w:eastAsia="宋体" w:hAnsi="宋体" w:cs="宋体"/>
          <w:kern w:val="0"/>
          <w:sz w:val="24"/>
          <w:szCs w:val="24"/>
        </w:rPr>
        <w:t>同时，为使幼儿顺利地进行结构游戏，教师还要指导其学习和掌握一些平铺、搭建、拼插等建构知识和技巧，为进行结构游戏做知识技能准备。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如中班建构</w:t>
      </w:r>
      <w:r w:rsidR="00626A5C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疯狂隧道”时，引导幼儿欣赏关于系列对称、有规律排序的建筑图片，帮助孩子们利用加高、加宽、封顶等建构技能表现造型各异的隧道。</w:t>
      </w:r>
      <w:r w:rsidRPr="0065510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2. </w:t>
      </w:r>
      <w:r w:rsidRPr="0065510B">
        <w:rPr>
          <w:rFonts w:ascii="宋体" w:eastAsia="宋体" w:hAnsi="宋体" w:cs="宋体"/>
          <w:kern w:val="0"/>
          <w:sz w:val="24"/>
          <w:szCs w:val="24"/>
        </w:rPr>
        <w:t>恰当的选择及投放游戏材料</w:t>
      </w:r>
      <w:r w:rsidRPr="0065510B">
        <w:rPr>
          <w:rFonts w:ascii="宋体" w:eastAsia="宋体" w:hAnsi="宋体" w:cs="宋体"/>
          <w:kern w:val="0"/>
          <w:sz w:val="24"/>
          <w:szCs w:val="24"/>
        </w:rPr>
        <w:br/>
      </w:r>
      <w:r w:rsidR="00F55341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65510B">
        <w:rPr>
          <w:rFonts w:ascii="宋体" w:eastAsia="宋体" w:hAnsi="宋体" w:cs="宋体"/>
          <w:kern w:val="0"/>
          <w:sz w:val="24"/>
          <w:szCs w:val="24"/>
        </w:rPr>
        <w:t>材料是儿童进行结构游戏的物质基础，随着社会的发展，幼儿进行操作的材料数量、品种逐年增多，这对教师的选材来说是一种挑战。教师要有能力根据幼儿的发展特点和不同需求，对材料进行归类、筛选，从中提炼出更具教育价值和创造潜能的材料来。</w:t>
      </w:r>
      <w:r w:rsidR="00F55341">
        <w:rPr>
          <w:rFonts w:hint="eastAsia"/>
          <w:sz w:val="24"/>
          <w:szCs w:val="24"/>
        </w:rPr>
        <w:t>如小班更多的先择体积较大的，便于围拢的材料进行建构，有纸箱、塑料瓶、易拉罐、一次性纸杯等</w:t>
      </w:r>
      <w:r w:rsidR="00626A5C">
        <w:rPr>
          <w:rFonts w:hint="eastAsia"/>
          <w:sz w:val="24"/>
          <w:szCs w:val="24"/>
        </w:rPr>
        <w:t>等，建构了“大马路”、“采菱车展”、“高架旁边”、“停车场”；中班选择木制积木和一些利于垒高的废旧材料，如纸筒、纸盒等等，建构了“采菱公寓”、“疯狂隧道”、“青洋高架”；</w:t>
      </w:r>
      <w:r w:rsidR="00F55341">
        <w:rPr>
          <w:rFonts w:hint="eastAsia"/>
          <w:sz w:val="24"/>
          <w:szCs w:val="24"/>
        </w:rPr>
        <w:t>大班则选择彩色的雪花片为主进行建构</w:t>
      </w:r>
      <w:r w:rsidR="00626A5C">
        <w:rPr>
          <w:rFonts w:hint="eastAsia"/>
          <w:sz w:val="24"/>
          <w:szCs w:val="24"/>
        </w:rPr>
        <w:t>，建构了“红梅公园”、“火车主题公园”、“中华恐龙园”。</w:t>
      </w:r>
    </w:p>
    <w:p w:rsidR="006942A3" w:rsidRDefault="006942A3" w:rsidP="0065510B">
      <w:pPr>
        <w:spacing w:line="360" w:lineRule="auto"/>
      </w:pPr>
    </w:p>
    <w:sectPr w:rsidR="006942A3" w:rsidSect="0069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AA9"/>
    <w:multiLevelType w:val="hybridMultilevel"/>
    <w:tmpl w:val="2E0A8E4A"/>
    <w:lvl w:ilvl="0" w:tplc="1022331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CF38F8"/>
    <w:multiLevelType w:val="hybridMultilevel"/>
    <w:tmpl w:val="824AC66A"/>
    <w:lvl w:ilvl="0" w:tplc="91CA6202">
      <w:start w:val="1"/>
      <w:numFmt w:val="decimal"/>
      <w:lvlText w:val="%1、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">
    <w:nsid w:val="4F8E3FFE"/>
    <w:multiLevelType w:val="hybridMultilevel"/>
    <w:tmpl w:val="358A3BDC"/>
    <w:lvl w:ilvl="0" w:tplc="292E175A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10B"/>
    <w:rsid w:val="001A2935"/>
    <w:rsid w:val="001B562D"/>
    <w:rsid w:val="00626A5C"/>
    <w:rsid w:val="0065510B"/>
    <w:rsid w:val="006942A3"/>
    <w:rsid w:val="00796807"/>
    <w:rsid w:val="00BB0D2F"/>
    <w:rsid w:val="00F5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2017-06-09T05:22:00Z</dcterms:created>
  <dcterms:modified xsi:type="dcterms:W3CDTF">2017-09-22T06:11:00Z</dcterms:modified>
</cp:coreProperties>
</file>