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CC2" w:rsidRDefault="00C10CC2" w:rsidP="00C10CC2">
      <w:pPr>
        <w:rPr>
          <w:rFonts w:ascii="宋体" w:hAnsi="宋体"/>
          <w:b/>
          <w:sz w:val="32"/>
          <w:szCs w:val="32"/>
        </w:rPr>
      </w:pPr>
    </w:p>
    <w:p w:rsidR="00C10CC2" w:rsidRDefault="00C10CC2" w:rsidP="00C10CC2">
      <w:pPr>
        <w:rPr>
          <w:rFonts w:ascii="Times New Roman" w:hAnsi="Times New Roman" w:hint="eastAsia"/>
          <w:szCs w:val="24"/>
        </w:rPr>
      </w:pPr>
    </w:p>
    <w:p w:rsidR="00C10CC2" w:rsidRDefault="00C10CC2" w:rsidP="00C10CC2">
      <w:pPr>
        <w:spacing w:line="8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常州市新桥中学公开课综合评价表</w:t>
      </w:r>
    </w:p>
    <w:p w:rsidR="00C10CC2" w:rsidRDefault="00C10CC2" w:rsidP="00C10CC2">
      <w:pPr>
        <w:spacing w:line="60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教师：</w:t>
      </w:r>
      <w:r>
        <w:rPr>
          <w:rFonts w:hint="eastAsia"/>
          <w:sz w:val="28"/>
          <w:szCs w:val="28"/>
          <w:u w:val="single"/>
        </w:rPr>
        <w:t>张建芳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学科：</w:t>
      </w:r>
      <w:r>
        <w:rPr>
          <w:rFonts w:hint="eastAsia"/>
          <w:sz w:val="28"/>
          <w:szCs w:val="28"/>
          <w:u w:val="single"/>
        </w:rPr>
        <w:t>化学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时间：</w:t>
      </w:r>
      <w:r>
        <w:rPr>
          <w:rFonts w:ascii="宋体" w:hAnsi="宋体" w:hint="eastAsia"/>
          <w:sz w:val="28"/>
          <w:szCs w:val="28"/>
          <w:u w:val="single"/>
        </w:rPr>
        <w:t>2017年5月16日上午第2节</w:t>
      </w:r>
    </w:p>
    <w:p w:rsidR="00C10CC2" w:rsidRDefault="00C10CC2" w:rsidP="00C10CC2">
      <w:pPr>
        <w:spacing w:line="600" w:lineRule="exact"/>
        <w:jc w:val="left"/>
        <w:rPr>
          <w:rFonts w:ascii="Times New Roman" w:hAnsi="Times New Roman" w:hint="eastAsia"/>
          <w:b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内容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</w:rPr>
        <w:t>天然气的利用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甲烷</w:t>
      </w:r>
    </w:p>
    <w:p w:rsidR="00C10CC2" w:rsidRDefault="00C10CC2" w:rsidP="00C10CC2">
      <w:pPr>
        <w:spacing w:line="60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班级：</w:t>
      </w:r>
      <w:r>
        <w:rPr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高一（8）班 </w:t>
      </w:r>
      <w:r>
        <w:rPr>
          <w:rFonts w:ascii="宋体" w:hAnsi="宋体" w:hint="eastAsia"/>
          <w:sz w:val="28"/>
          <w:szCs w:val="28"/>
        </w:rPr>
        <w:t xml:space="preserve"> 上课地点 ：</w:t>
      </w:r>
      <w:r>
        <w:rPr>
          <w:rFonts w:ascii="宋体" w:hAnsi="宋体" w:hint="eastAsia"/>
          <w:sz w:val="28"/>
          <w:szCs w:val="28"/>
          <w:u w:val="single"/>
        </w:rPr>
        <w:t>高一（8）教室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720"/>
        <w:gridCol w:w="720"/>
        <w:gridCol w:w="720"/>
        <w:gridCol w:w="720"/>
        <w:gridCol w:w="720"/>
        <w:gridCol w:w="720"/>
        <w:gridCol w:w="720"/>
        <w:gridCol w:w="744"/>
        <w:gridCol w:w="696"/>
        <w:gridCol w:w="720"/>
      </w:tblGrid>
      <w:tr w:rsidR="00C10CC2" w:rsidTr="00C10CC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C2" w:rsidRDefault="00C10CC2">
            <w:pPr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评课人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C2" w:rsidRDefault="00C10CC2">
            <w:pPr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C2" w:rsidRDefault="00C10CC2">
            <w:pPr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C2" w:rsidRDefault="00C10CC2">
            <w:pPr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C2" w:rsidRDefault="00C10CC2">
            <w:pPr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C2" w:rsidRDefault="00C10CC2">
            <w:pPr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C2" w:rsidRDefault="00C10CC2">
            <w:pPr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C2" w:rsidRDefault="00C10CC2">
            <w:pPr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C2" w:rsidRDefault="00C10CC2">
            <w:pPr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C2" w:rsidRDefault="00C10CC2">
            <w:pPr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C2" w:rsidRDefault="00C10CC2">
            <w:pPr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</w:tr>
      <w:tr w:rsidR="00C10CC2" w:rsidTr="00C10CC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C2" w:rsidRDefault="00C10CC2">
            <w:pPr>
              <w:spacing w:line="6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C2" w:rsidRDefault="00C10CC2" w:rsidP="00E53A26">
            <w:pPr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 w:rsidR="00E53A26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C2" w:rsidRDefault="00C10CC2">
            <w:pPr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C2" w:rsidRDefault="00C10CC2">
            <w:pPr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C2" w:rsidRDefault="00C10CC2">
            <w:pPr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C2" w:rsidRDefault="00C10CC2">
            <w:pPr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C2" w:rsidRDefault="00C10CC2" w:rsidP="00E53A26">
            <w:pPr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 w:rsidR="00E53A26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C2" w:rsidRDefault="00C10CC2">
            <w:pPr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C2" w:rsidRDefault="00C10CC2">
            <w:pPr>
              <w:spacing w:line="60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C2" w:rsidRDefault="00C10CC2">
            <w:pPr>
              <w:spacing w:line="60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C2" w:rsidRDefault="00C10CC2">
            <w:pPr>
              <w:spacing w:line="600" w:lineRule="exact"/>
              <w:jc w:val="left"/>
              <w:rPr>
                <w:sz w:val="28"/>
                <w:szCs w:val="28"/>
              </w:rPr>
            </w:pPr>
          </w:p>
        </w:tc>
      </w:tr>
      <w:tr w:rsidR="00C10CC2" w:rsidTr="00C10CC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C2" w:rsidRDefault="00C10CC2">
            <w:pPr>
              <w:spacing w:line="6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平均分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CC2" w:rsidRDefault="00C10CC2" w:rsidP="00E53A26">
            <w:pPr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 w:rsidR="00E53A26">
              <w:rPr>
                <w:rFonts w:ascii="宋体" w:hAnsi="宋体" w:hint="eastAsia"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sz w:val="28"/>
                <w:szCs w:val="28"/>
              </w:rPr>
              <w:t>.</w:t>
            </w:r>
            <w:r w:rsidR="00E53A26"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</w:tr>
    </w:tbl>
    <w:p w:rsidR="00C10CC2" w:rsidRDefault="00C10CC2" w:rsidP="00C10CC2">
      <w:pPr>
        <w:spacing w:line="580" w:lineRule="exact"/>
        <w:jc w:val="left"/>
        <w:rPr>
          <w:rFonts w:ascii="宋体" w:hAnsi="宋体" w:cs="Times New Roman" w:hint="eastAsia"/>
          <w:sz w:val="28"/>
          <w:szCs w:val="28"/>
        </w:rPr>
      </w:pPr>
      <w:r>
        <w:rPr>
          <w:rFonts w:hint="eastAsia"/>
          <w:sz w:val="28"/>
          <w:szCs w:val="28"/>
        </w:rPr>
        <w:t>评议记录</w:t>
      </w:r>
      <w:r>
        <w:rPr>
          <w:rFonts w:ascii="宋体" w:hAnsi="宋体" w:hint="eastAsia"/>
          <w:sz w:val="28"/>
          <w:szCs w:val="28"/>
        </w:rPr>
        <w:t>:(要点)</w:t>
      </w:r>
    </w:p>
    <w:p w:rsidR="00C10CC2" w:rsidRDefault="00C10CC2" w:rsidP="00C10CC2">
      <w:pPr>
        <w:adjustRightInd w:val="0"/>
        <w:snapToGrid w:val="0"/>
        <w:spacing w:line="440" w:lineRule="exact"/>
        <w:rPr>
          <w:rFonts w:ascii="Times New Roman" w:hAnsi="Times New Roman"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优点：</w:t>
      </w:r>
    </w:p>
    <w:p w:rsidR="00C10CC2" w:rsidRDefault="00C10CC2" w:rsidP="00C10CC2">
      <w:pPr>
        <w:adjustRightInd w:val="0"/>
        <w:snapToGrid w:val="0"/>
        <w:spacing w:line="44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</w:rPr>
        <w:t xml:space="preserve">1、课堂板块清晰：用短片“生命起源”引出主题甲烷，从来源、结构、性质、用途四个大的角度来认识甲烷，容量大，内容多。 </w:t>
      </w:r>
    </w:p>
    <w:p w:rsidR="00C10CC2" w:rsidRDefault="00C10CC2" w:rsidP="00C10CC2">
      <w:pPr>
        <w:adjustRightInd w:val="0"/>
        <w:snapToGrid w:val="0"/>
        <w:spacing w:line="4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2、围绕目标串设计的问题串设计比较到位，学生的活动，为达到目标的反馈串设计也比较好。课堂气氛活跃有趣，难点分解。</w:t>
      </w:r>
    </w:p>
    <w:p w:rsidR="00C10CC2" w:rsidRDefault="00C10CC2" w:rsidP="00C10CC2">
      <w:pPr>
        <w:adjustRightInd w:val="0"/>
        <w:snapToGrid w:val="0"/>
        <w:spacing w:line="4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3、对突出实验重点、突破实验难点有方法、有措施。</w:t>
      </w:r>
    </w:p>
    <w:p w:rsidR="00C10CC2" w:rsidRDefault="00C10CC2" w:rsidP="00C10CC2">
      <w:pPr>
        <w:adjustRightInd w:val="0"/>
        <w:snapToGrid w:val="0"/>
        <w:spacing w:line="4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4、注重现代技术的运用和课堂资源的生成利用。</w:t>
      </w:r>
    </w:p>
    <w:p w:rsidR="00C10CC2" w:rsidRDefault="00C10CC2" w:rsidP="00C10CC2">
      <w:pPr>
        <w:adjustRightInd w:val="0"/>
        <w:snapToGrid w:val="0"/>
        <w:spacing w:line="440" w:lineRule="exac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建议：</w:t>
      </w:r>
    </w:p>
    <w:p w:rsidR="00C10CC2" w:rsidRDefault="00C10CC2" w:rsidP="00C10CC2">
      <w:pPr>
        <w:widowControl/>
        <w:adjustRightInd w:val="0"/>
        <w:snapToGrid w:val="0"/>
        <w:spacing w:line="400" w:lineRule="exact"/>
        <w:rPr>
          <w:rFonts w:ascii="宋体" w:hAnsi="宋体" w:hint="eastAsia"/>
          <w:sz w:val="24"/>
          <w:szCs w:val="24"/>
        </w:rPr>
      </w:pPr>
    </w:p>
    <w:p w:rsidR="00C10CC2" w:rsidRDefault="00C10CC2" w:rsidP="00C10CC2">
      <w:pPr>
        <w:spacing w:line="400" w:lineRule="exact"/>
        <w:ind w:firstLineChars="2250" w:firstLine="6300"/>
        <w:rPr>
          <w:rFonts w:ascii="Times New Roman" w:hAnsi="Times New Roman" w:hint="eastAsia"/>
          <w:sz w:val="28"/>
          <w:szCs w:val="28"/>
        </w:rPr>
      </w:pPr>
      <w:r>
        <w:rPr>
          <w:rFonts w:hint="eastAsia"/>
          <w:sz w:val="28"/>
          <w:szCs w:val="28"/>
        </w:rPr>
        <w:t>举办部门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盖章</w:t>
      </w:r>
      <w:r>
        <w:rPr>
          <w:sz w:val="28"/>
          <w:szCs w:val="28"/>
        </w:rPr>
        <w:t xml:space="preserve">) </w:t>
      </w:r>
    </w:p>
    <w:p w:rsidR="00C10CC2" w:rsidRDefault="00C10CC2" w:rsidP="00C10CC2">
      <w:pPr>
        <w:spacing w:line="400" w:lineRule="exact"/>
        <w:ind w:firstLineChars="2250" w:firstLine="63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C10CC2" w:rsidRDefault="00C10CC2" w:rsidP="00C10CC2">
      <w:pPr>
        <w:adjustRightInd w:val="0"/>
        <w:snapToGrid w:val="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rFonts w:hint="eastAsia"/>
          <w:sz w:val="28"/>
          <w:szCs w:val="28"/>
        </w:rPr>
        <w:t>记录人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任凤娟</w:t>
      </w:r>
    </w:p>
    <w:p w:rsidR="00C10CC2" w:rsidRDefault="00C10CC2" w:rsidP="00C10CC2">
      <w:pPr>
        <w:adjustRightInd w:val="0"/>
        <w:snapToGrid w:val="0"/>
        <w:jc w:val="left"/>
        <w:rPr>
          <w:sz w:val="32"/>
          <w:szCs w:val="32"/>
        </w:rPr>
      </w:pPr>
    </w:p>
    <w:p w:rsidR="00C10CC2" w:rsidRDefault="00C10CC2" w:rsidP="00C10CC2">
      <w:pPr>
        <w:adjustRightInd w:val="0"/>
        <w:snapToGrid w:val="0"/>
        <w:jc w:val="left"/>
        <w:rPr>
          <w:sz w:val="32"/>
          <w:szCs w:val="32"/>
        </w:rPr>
      </w:pPr>
    </w:p>
    <w:p w:rsidR="00C10CC2" w:rsidRDefault="00C10CC2" w:rsidP="00C10CC2">
      <w:pPr>
        <w:adjustRightInd w:val="0"/>
        <w:snapToGrid w:val="0"/>
        <w:jc w:val="left"/>
        <w:rPr>
          <w:sz w:val="32"/>
          <w:szCs w:val="32"/>
        </w:rPr>
      </w:pPr>
    </w:p>
    <w:p w:rsidR="00C10CC2" w:rsidRDefault="00C10CC2" w:rsidP="00C10CC2">
      <w:pPr>
        <w:adjustRightInd w:val="0"/>
        <w:snapToGrid w:val="0"/>
        <w:jc w:val="left"/>
        <w:rPr>
          <w:sz w:val="32"/>
          <w:szCs w:val="32"/>
        </w:rPr>
      </w:pPr>
    </w:p>
    <w:p w:rsidR="00C10CC2" w:rsidRDefault="00C10CC2" w:rsidP="00C10CC2">
      <w:pPr>
        <w:adjustRightInd w:val="0"/>
        <w:snapToGrid w:val="0"/>
        <w:jc w:val="left"/>
        <w:rPr>
          <w:sz w:val="32"/>
          <w:szCs w:val="32"/>
        </w:rPr>
      </w:pPr>
    </w:p>
    <w:p w:rsidR="004A58DA" w:rsidRPr="00C10CC2" w:rsidRDefault="004A58DA"/>
    <w:sectPr w:rsidR="004A58DA" w:rsidRPr="00C10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8DA" w:rsidRDefault="004A58DA" w:rsidP="00C10CC2">
      <w:r>
        <w:separator/>
      </w:r>
    </w:p>
  </w:endnote>
  <w:endnote w:type="continuationSeparator" w:id="1">
    <w:p w:rsidR="004A58DA" w:rsidRDefault="004A58DA" w:rsidP="00C10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8DA" w:rsidRDefault="004A58DA" w:rsidP="00C10CC2">
      <w:r>
        <w:separator/>
      </w:r>
    </w:p>
  </w:footnote>
  <w:footnote w:type="continuationSeparator" w:id="1">
    <w:p w:rsidR="004A58DA" w:rsidRDefault="004A58DA" w:rsidP="00C10C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0CC2"/>
    <w:rsid w:val="004A58DA"/>
    <w:rsid w:val="006A5A3F"/>
    <w:rsid w:val="00C10CC2"/>
    <w:rsid w:val="00E53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0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0C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0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0C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2017-05-26T07:33:00Z</dcterms:created>
  <dcterms:modified xsi:type="dcterms:W3CDTF">2017-05-26T07:40:00Z</dcterms:modified>
</cp:coreProperties>
</file>