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sz w:val="28"/>
          <w:szCs w:val="28"/>
        </w:rPr>
      </w:pPr>
    </w:p>
    <w:p>
      <w:pPr>
        <w:rPr>
          <w:sz w:val="28"/>
          <w:szCs w:val="28"/>
        </w:rPr>
      </w:pPr>
    </w:p>
    <w:p>
      <w:pPr>
        <w:rPr>
          <w:sz w:val="28"/>
          <w:szCs w:val="28"/>
        </w:rPr>
      </w:pPr>
      <w:r>
        <w:rPr>
          <w:rFonts w:hint="eastAsia"/>
          <w:sz w:val="30"/>
          <w:szCs w:val="30"/>
        </w:rPr>
        <w:t xml:space="preserve">          中国英语阅读研究院十三五规划专项课题</w:t>
      </w:r>
    </w:p>
    <w:p>
      <w:pPr>
        <w:ind w:firstLine="580"/>
        <w:rPr>
          <w:rFonts w:hint="eastAsia"/>
          <w:sz w:val="36"/>
          <w:szCs w:val="36"/>
        </w:rPr>
      </w:pPr>
      <w:r>
        <w:rPr>
          <w:rFonts w:hint="eastAsia"/>
          <w:sz w:val="36"/>
          <w:szCs w:val="36"/>
        </w:rPr>
        <w:t xml:space="preserve"> “</w:t>
      </w:r>
      <w:r>
        <w:rPr>
          <w:rFonts w:hint="eastAsia"/>
          <w:b/>
          <w:bCs/>
          <w:sz w:val="36"/>
          <w:szCs w:val="36"/>
        </w:rPr>
        <w:t>英语阅读教研共同体建设研究</w:t>
      </w:r>
      <w:r>
        <w:rPr>
          <w:rFonts w:hint="eastAsia"/>
          <w:sz w:val="36"/>
          <w:szCs w:val="36"/>
        </w:rPr>
        <w:t>”子课题</w:t>
      </w:r>
    </w:p>
    <w:p>
      <w:pPr>
        <w:ind w:firstLine="580"/>
        <w:rPr>
          <w:rFonts w:hint="eastAsia"/>
          <w:sz w:val="28"/>
          <w:szCs w:val="28"/>
        </w:rPr>
      </w:pPr>
      <w:r>
        <w:rPr>
          <w:rFonts w:hint="eastAsia"/>
          <w:sz w:val="44"/>
          <w:szCs w:val="44"/>
        </w:rPr>
        <w:t xml:space="preserve"> </w:t>
      </w:r>
      <w:r>
        <w:rPr>
          <w:rFonts w:hint="eastAsia"/>
          <w:sz w:val="28"/>
          <w:szCs w:val="28"/>
        </w:rPr>
        <w:t>“课程视野下小学</w:t>
      </w:r>
      <w:r>
        <w:rPr>
          <w:rFonts w:hint="eastAsia"/>
          <w:sz w:val="28"/>
          <w:szCs w:val="28"/>
          <w:lang w:val="en-US" w:eastAsia="zh-CN"/>
        </w:rPr>
        <w:t>生</w:t>
      </w:r>
      <w:r>
        <w:rPr>
          <w:rFonts w:hint="eastAsia"/>
          <w:sz w:val="28"/>
          <w:szCs w:val="28"/>
        </w:rPr>
        <w:t>英语阅读素养培养的策略研究”</w:t>
      </w:r>
      <w:r>
        <w:rPr>
          <w:rFonts w:hint="eastAsia"/>
          <w:sz w:val="28"/>
          <w:szCs w:val="28"/>
          <w:lang w:val="en-US" w:eastAsia="zh-CN"/>
        </w:rPr>
        <w:t>子课题</w:t>
      </w:r>
    </w:p>
    <w:p>
      <w:pPr>
        <w:ind w:firstLine="580"/>
        <w:rPr>
          <w:rFonts w:hint="eastAsia" w:eastAsiaTheme="minorEastAsia"/>
          <w:sz w:val="28"/>
          <w:szCs w:val="28"/>
          <w:lang w:val="en-US" w:eastAsia="zh-CN"/>
        </w:rPr>
      </w:pPr>
      <w:r>
        <w:rPr>
          <w:rFonts w:hint="eastAsia"/>
          <w:sz w:val="28"/>
          <w:szCs w:val="28"/>
          <w:lang w:val="en-US" w:eastAsia="zh-CN"/>
        </w:rPr>
        <w:t xml:space="preserve"> “课程视野下小学中年级英语课外阅读活动形式的研究”</w:t>
      </w:r>
    </w:p>
    <w:p>
      <w:pPr>
        <w:ind w:firstLine="580"/>
        <w:rPr>
          <w:rFonts w:hint="eastAsia"/>
          <w:sz w:val="28"/>
          <w:szCs w:val="28"/>
        </w:rPr>
      </w:pPr>
    </w:p>
    <w:p>
      <w:pPr>
        <w:rPr>
          <w:sz w:val="32"/>
          <w:szCs w:val="32"/>
        </w:rPr>
      </w:pPr>
    </w:p>
    <w:p>
      <w:pPr>
        <w:rPr>
          <w:sz w:val="48"/>
          <w:szCs w:val="48"/>
        </w:rPr>
      </w:pPr>
    </w:p>
    <w:p>
      <w:pPr>
        <w:rPr>
          <w:sz w:val="48"/>
          <w:szCs w:val="48"/>
        </w:rPr>
      </w:pPr>
      <w:r>
        <w:rPr>
          <w:rFonts w:hint="eastAsia"/>
          <w:sz w:val="48"/>
          <w:szCs w:val="48"/>
        </w:rPr>
        <w:t xml:space="preserve">              计划书</w:t>
      </w:r>
    </w:p>
    <w:p>
      <w:pPr>
        <w:rPr>
          <w:sz w:val="32"/>
          <w:szCs w:val="32"/>
        </w:rPr>
      </w:pPr>
    </w:p>
    <w:p>
      <w:pPr>
        <w:rPr>
          <w:sz w:val="32"/>
          <w:szCs w:val="32"/>
        </w:rPr>
      </w:pPr>
    </w:p>
    <w:p>
      <w:pPr>
        <w:rPr>
          <w:sz w:val="24"/>
        </w:rPr>
      </w:pPr>
    </w:p>
    <w:p>
      <w:pPr>
        <w:snapToGrid w:val="0"/>
        <w:spacing w:line="480" w:lineRule="exact"/>
        <w:jc w:val="center"/>
        <w:rPr>
          <w:rFonts w:ascii="宋体"/>
          <w:position w:val="6"/>
          <w:sz w:val="24"/>
        </w:rPr>
      </w:pPr>
      <w:r>
        <w:rPr>
          <w:rFonts w:hint="eastAsia"/>
          <w:sz w:val="24"/>
        </w:rPr>
        <w:t>子课题负责人：</w:t>
      </w:r>
      <w:r>
        <w:rPr>
          <w:rFonts w:hint="eastAsia"/>
          <w:sz w:val="24"/>
          <w:lang w:val="en-US" w:eastAsia="zh-CN"/>
        </w:rPr>
        <w:t>谢月红  常州市武进区湖塘桥第二实验小学</w:t>
      </w:r>
    </w:p>
    <w:p>
      <w:pPr>
        <w:jc w:val="center"/>
        <w:rPr>
          <w:rFonts w:hint="eastAsia" w:eastAsiaTheme="minorEastAsia"/>
          <w:sz w:val="24"/>
          <w:lang w:val="en-US" w:eastAsia="zh-CN"/>
        </w:rPr>
      </w:pPr>
      <w:r>
        <w:rPr>
          <w:rFonts w:hint="eastAsia"/>
          <w:sz w:val="24"/>
          <w:lang w:val="en-US" w:eastAsia="zh-CN"/>
        </w:rPr>
        <w:t xml:space="preserve">              许  敏  常州市武进区湖塘桥第二实验小学</w:t>
      </w:r>
    </w:p>
    <w:p>
      <w:pPr>
        <w:jc w:val="center"/>
        <w:rPr>
          <w:sz w:val="24"/>
        </w:rPr>
      </w:pPr>
      <w:r>
        <w:rPr>
          <w:sz w:val="24"/>
        </w:rPr>
        <w:t xml:space="preserve">  </w:t>
      </w:r>
    </w:p>
    <w:p>
      <w:pPr>
        <w:jc w:val="both"/>
        <w:rPr>
          <w:sz w:val="24"/>
        </w:rPr>
      </w:pPr>
      <w:r>
        <w:rPr>
          <w:rFonts w:hint="eastAsia"/>
          <w:sz w:val="24"/>
          <w:lang w:val="en-US" w:eastAsia="zh-CN"/>
        </w:rPr>
        <w:t xml:space="preserve">         </w:t>
      </w:r>
      <w:r>
        <w:rPr>
          <w:rFonts w:hint="eastAsia"/>
          <w:sz w:val="24"/>
        </w:rPr>
        <w:t>子课题指导者：</w:t>
      </w:r>
      <w:r>
        <w:rPr>
          <w:rFonts w:hint="eastAsia" w:ascii="宋体" w:hAnsi="宋体"/>
          <w:position w:val="6"/>
          <w:sz w:val="24"/>
        </w:rPr>
        <w:t>黄小燕</w:t>
      </w:r>
      <w:r>
        <w:rPr>
          <w:sz w:val="24"/>
        </w:rPr>
        <w:t xml:space="preserve">   </w:t>
      </w:r>
      <w:r>
        <w:rPr>
          <w:rFonts w:hint="eastAsia" w:ascii="宋体" w:hAnsi="宋体"/>
          <w:position w:val="6"/>
          <w:sz w:val="24"/>
        </w:rPr>
        <w:t>常州市教育局教研室</w:t>
      </w:r>
    </w:p>
    <w:p>
      <w:pPr>
        <w:rPr>
          <w:sz w:val="24"/>
        </w:rPr>
      </w:pPr>
      <w:r>
        <w:rPr>
          <w:sz w:val="24"/>
        </w:rPr>
        <w:t xml:space="preserve">                       </w:t>
      </w:r>
      <w:r>
        <w:rPr>
          <w:rFonts w:hint="eastAsia" w:ascii="宋体" w:hAnsi="宋体"/>
          <w:position w:val="6"/>
          <w:sz w:val="24"/>
        </w:rPr>
        <w:t>刘丽华</w:t>
      </w:r>
      <w:r>
        <w:rPr>
          <w:sz w:val="24"/>
        </w:rPr>
        <w:t xml:space="preserve">   </w:t>
      </w:r>
      <w:r>
        <w:rPr>
          <w:rFonts w:hint="eastAsia" w:ascii="宋体" w:hAnsi="宋体"/>
          <w:position w:val="6"/>
          <w:sz w:val="24"/>
        </w:rPr>
        <w:t>常州市武进区教师发展中心</w:t>
      </w:r>
      <w:r>
        <w:rPr>
          <w:sz w:val="24"/>
        </w:rPr>
        <w:t xml:space="preserve"> </w:t>
      </w:r>
    </w:p>
    <w:p>
      <w:pPr>
        <w:rPr>
          <w:sz w:val="32"/>
          <w:szCs w:val="32"/>
        </w:rPr>
      </w:pPr>
    </w:p>
    <w:p/>
    <w:p/>
    <w:p/>
    <w:p/>
    <w:p/>
    <w:p/>
    <w:p/>
    <w:p/>
    <w:p/>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numPr>
          <w:ilvl w:val="0"/>
          <w:numId w:val="1"/>
        </w:num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课题说明</w:t>
      </w:r>
    </w:p>
    <w:p>
      <w:pPr>
        <w:spacing w:line="24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·本课题核心概念的界定：</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课程：</w:t>
      </w:r>
      <w:r>
        <w:rPr>
          <w:rFonts w:hint="eastAsia" w:asciiTheme="majorEastAsia" w:hAnsiTheme="majorEastAsia" w:eastAsiaTheme="majorEastAsia" w:cstheme="majorEastAsia"/>
          <w:sz w:val="24"/>
          <w:szCs w:val="24"/>
        </w:rPr>
        <w:t>课程是知识；课程是目标或计划；课程是经验；课程是活动；课程即有计划地安排学生学习机会并使学生获得知识，参与活动和增加体验的过程。</w:t>
      </w:r>
    </w:p>
    <w:p>
      <w:pPr>
        <w:spacing w:line="240" w:lineRule="auto"/>
        <w:ind w:firstLine="481"/>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课外</w:t>
      </w:r>
      <w:r>
        <w:rPr>
          <w:rFonts w:hint="eastAsia" w:asciiTheme="majorEastAsia" w:hAnsiTheme="majorEastAsia" w:eastAsiaTheme="majorEastAsia" w:cstheme="majorEastAsia"/>
          <w:b/>
          <w:bCs/>
          <w:sz w:val="24"/>
          <w:szCs w:val="24"/>
        </w:rPr>
        <w:t>阅读</w:t>
      </w:r>
      <w:r>
        <w:rPr>
          <w:rFonts w:hint="eastAsia" w:asciiTheme="majorEastAsia" w:hAnsiTheme="majorEastAsia" w:eastAsiaTheme="majorEastAsia" w:cstheme="majorEastAsia"/>
          <w:b/>
          <w:bCs/>
          <w:sz w:val="24"/>
          <w:szCs w:val="24"/>
          <w:lang w:val="en-US" w:eastAsia="zh-CN"/>
        </w:rPr>
        <w:t>活动</w:t>
      </w: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b w:val="0"/>
          <w:bCs w:val="0"/>
          <w:sz w:val="24"/>
          <w:szCs w:val="24"/>
          <w:lang w:val="en-US" w:eastAsia="zh-CN"/>
        </w:rPr>
        <w:t>相对于课内，相对于教材、课文而言，学生根据自己的兴趣、爱好，或者教师、家长和同伴的影响，利用媒体、网络、书籍等途径获取信息，继而对自己的成长、发展具有积极影响的自主进行的阅读活动。</w:t>
      </w:r>
    </w:p>
    <w:p>
      <w:pPr>
        <w:spacing w:line="240" w:lineRule="auto"/>
        <w:rPr>
          <w:rFonts w:ascii="MS PGothic" w:hAnsi="MS PGothic" w:eastAsia="MS PGothic"/>
          <w:sz w:val="17"/>
        </w:rPr>
      </w:pPr>
      <w:r>
        <w:rPr>
          <w:rFonts w:hint="eastAsia" w:asciiTheme="majorEastAsia" w:hAnsiTheme="majorEastAsia" w:eastAsiaTheme="majorEastAsia" w:cstheme="majorEastAsia"/>
          <w:b/>
          <w:bCs/>
          <w:sz w:val="24"/>
          <w:szCs w:val="24"/>
        </w:rPr>
        <w:t>·本课题研究背景：</w:t>
      </w:r>
      <w:r>
        <w:rPr>
          <w:rFonts w:hint="eastAsia" w:asciiTheme="majorEastAsia" w:hAnsiTheme="majorEastAsia" w:eastAsiaTheme="majorEastAsia" w:cstheme="majorEastAsia"/>
          <w:sz w:val="24"/>
          <w:szCs w:val="24"/>
        </w:rPr>
        <w:t xml:space="preserve"> </w:t>
      </w:r>
    </w:p>
    <w:p>
      <w:pPr>
        <w:spacing w:line="24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学校对于学生课外阅读教学重视度不够，英语教师对于学生课外阅读培养目标的认识不够明确，目前学生在英语课外阅读方面的没有形成良好的阅读习惯。</w:t>
      </w:r>
    </w:p>
    <w:p>
      <w:pPr>
        <w:spacing w:line="24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对于小学英语课外阅读活动的开展，活动形式较为单一</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且形式化严重，为了活动而活动，缺乏长期性和系统性，缺乏学生能保持其课外阅读兴趣的措施。</w:t>
      </w:r>
    </w:p>
    <w:p>
      <w:pPr>
        <w:spacing w:line="24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（3）学校英语教师缺少对于学生阅读素养培养方面的教学能力和专业水平，有待进一步提升。</w:t>
      </w:r>
    </w:p>
    <w:p>
      <w:pPr>
        <w:spacing w:line="24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·本课题研究意义：</w:t>
      </w:r>
    </w:p>
    <w:p>
      <w:pPr>
        <w:numPr>
          <w:ilvl w:val="0"/>
          <w:numId w:val="0"/>
        </w:numPr>
        <w:spacing w:line="240" w:lineRule="auto"/>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sz w:val="24"/>
          <w:szCs w:val="24"/>
          <w:lang w:val="en-US" w:eastAsia="zh-CN"/>
        </w:rPr>
        <w:t xml:space="preserve">   </w:t>
      </w:r>
      <w:r>
        <w:rPr>
          <w:rFonts w:hint="eastAsia" w:asciiTheme="majorEastAsia" w:hAnsiTheme="majorEastAsia" w:eastAsiaTheme="majorEastAsia" w:cstheme="majorEastAsia"/>
          <w:b w:val="0"/>
          <w:bCs/>
          <w:sz w:val="24"/>
          <w:szCs w:val="24"/>
          <w:lang w:val="en-US" w:eastAsia="zh-CN"/>
        </w:rPr>
        <w:t xml:space="preserve"> 上海对外贸易大学黄源深教授( 2007) 认为“英语学习的功夫主要在课外———即学习者需要大量的课外阅读。</w:t>
      </w:r>
      <w:r>
        <w:rPr>
          <w:rFonts w:hint="default" w:asciiTheme="majorEastAsia" w:hAnsiTheme="majorEastAsia" w:eastAsiaTheme="majorEastAsia" w:cstheme="majorEastAsia"/>
          <w:b w:val="0"/>
          <w:bCs/>
          <w:sz w:val="24"/>
          <w:szCs w:val="24"/>
          <w:lang w:val="en-US" w:eastAsia="zh-CN"/>
        </w:rPr>
        <w:t>”课外阅读是课堂阅读的继续和扩展，是阅读能力训练必不可少的重要组成部分，是提高学生阅读兴趣，开拓知识面，进行语言交流，提高能力的重要途径，课外阅读的效果直接影响着英语综合运用能力的提高。课外阅读的内容固然重要，</w:t>
      </w:r>
      <w:r>
        <w:rPr>
          <w:rFonts w:hint="eastAsia" w:asciiTheme="majorEastAsia" w:hAnsiTheme="majorEastAsia" w:eastAsiaTheme="majorEastAsia" w:cstheme="majorEastAsia"/>
          <w:b w:val="0"/>
          <w:bCs/>
          <w:sz w:val="24"/>
          <w:szCs w:val="24"/>
        </w:rPr>
        <w:t>但阅读活动形式更为关键，形式是内容的载体，是内容得以有效吸收和消化的保证，好的英语课外阅读活动形式能有效地提高阅读效率，激发学生的阅读热情，加大学习英语的兴趣，增强英语阅读的信心，</w:t>
      </w:r>
      <w:r>
        <w:rPr>
          <w:rFonts w:hint="eastAsia" w:asciiTheme="majorEastAsia" w:hAnsiTheme="majorEastAsia" w:eastAsiaTheme="majorEastAsia" w:cstheme="majorEastAsia"/>
          <w:b w:val="0"/>
          <w:bCs/>
          <w:sz w:val="24"/>
          <w:szCs w:val="24"/>
          <w:lang w:val="en-US" w:eastAsia="zh-CN"/>
        </w:rPr>
        <w:t>从而提升学生的英语阅读</w:t>
      </w:r>
      <w:bookmarkStart w:id="0" w:name="_GoBack"/>
      <w:bookmarkEnd w:id="0"/>
      <w:r>
        <w:rPr>
          <w:rFonts w:hint="eastAsia" w:asciiTheme="majorEastAsia" w:hAnsiTheme="majorEastAsia" w:eastAsiaTheme="majorEastAsia" w:cstheme="majorEastAsia"/>
          <w:b w:val="0"/>
          <w:bCs/>
          <w:sz w:val="24"/>
          <w:szCs w:val="24"/>
          <w:lang w:val="en-US" w:eastAsia="zh-CN"/>
        </w:rPr>
        <w:t>素养</w:t>
      </w:r>
      <w:r>
        <w:rPr>
          <w:rFonts w:hint="eastAsia" w:asciiTheme="majorEastAsia" w:hAnsiTheme="majorEastAsia" w:eastAsiaTheme="majorEastAsia" w:cstheme="majorEastAsia"/>
          <w:b w:val="0"/>
          <w:bCs/>
          <w:sz w:val="24"/>
          <w:szCs w:val="24"/>
        </w:rPr>
        <w:t>。</w:t>
      </w:r>
    </w:p>
    <w:p>
      <w:pPr>
        <w:numPr>
          <w:ilvl w:val="0"/>
          <w:numId w:val="1"/>
        </w:num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参与人员</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156"/>
        <w:gridCol w:w="1217"/>
        <w:gridCol w:w="1712"/>
        <w:gridCol w:w="1782"/>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 w:type="dxa"/>
          </w:tcPr>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姓名、</w:t>
            </w:r>
          </w:p>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手机号</w:t>
            </w:r>
          </w:p>
        </w:tc>
        <w:tc>
          <w:tcPr>
            <w:tcW w:w="1156" w:type="dxa"/>
          </w:tcPr>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教龄/学历</w:t>
            </w:r>
          </w:p>
        </w:tc>
        <w:tc>
          <w:tcPr>
            <w:tcW w:w="1217" w:type="dxa"/>
          </w:tcPr>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所在单位</w:t>
            </w:r>
          </w:p>
        </w:tc>
        <w:tc>
          <w:tcPr>
            <w:tcW w:w="1712" w:type="dxa"/>
          </w:tcPr>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当前所任年级/</w:t>
            </w:r>
          </w:p>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班级及人数</w:t>
            </w:r>
          </w:p>
        </w:tc>
        <w:tc>
          <w:tcPr>
            <w:tcW w:w="1782" w:type="dxa"/>
          </w:tcPr>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单位职务、</w:t>
            </w:r>
          </w:p>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本课题承担任务</w:t>
            </w:r>
          </w:p>
        </w:tc>
        <w:tc>
          <w:tcPr>
            <w:tcW w:w="1744" w:type="dxa"/>
          </w:tcPr>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 w:type="dxa"/>
          </w:tcPr>
          <w:p>
            <w:pPr>
              <w:spacing w:line="240" w:lineRule="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谢月红</w:t>
            </w:r>
          </w:p>
        </w:tc>
        <w:tc>
          <w:tcPr>
            <w:tcW w:w="1156" w:type="dxa"/>
          </w:tcPr>
          <w:p>
            <w:pPr>
              <w:spacing w:line="24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19年/本科</w:t>
            </w:r>
          </w:p>
        </w:tc>
        <w:tc>
          <w:tcPr>
            <w:tcW w:w="1217" w:type="dxa"/>
          </w:tcPr>
          <w:p>
            <w:pPr>
              <w:spacing w:line="24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湖塘桥第二实验小学</w:t>
            </w:r>
          </w:p>
        </w:tc>
        <w:tc>
          <w:tcPr>
            <w:tcW w:w="1712" w:type="dxa"/>
          </w:tcPr>
          <w:p>
            <w:pPr>
              <w:spacing w:line="24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六（3）班/56人</w:t>
            </w:r>
          </w:p>
        </w:tc>
        <w:tc>
          <w:tcPr>
            <w:tcW w:w="1782" w:type="dxa"/>
          </w:tcPr>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副校长、</w:t>
            </w:r>
            <w:r>
              <w:rPr>
                <w:rFonts w:hint="eastAsia" w:asciiTheme="majorEastAsia" w:hAnsiTheme="majorEastAsia" w:eastAsiaTheme="majorEastAsia" w:cstheme="majorEastAsia"/>
                <w:sz w:val="21"/>
                <w:szCs w:val="21"/>
              </w:rPr>
              <w:t>实验班级、文件管理</w:t>
            </w:r>
          </w:p>
        </w:tc>
        <w:tc>
          <w:tcPr>
            <w:tcW w:w="1744" w:type="dxa"/>
          </w:tcPr>
          <w:p>
            <w:pPr>
              <w:spacing w:line="24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11" w:type="dxa"/>
          </w:tcPr>
          <w:p>
            <w:pPr>
              <w:spacing w:line="240" w:lineRule="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许敏</w:t>
            </w:r>
          </w:p>
        </w:tc>
        <w:tc>
          <w:tcPr>
            <w:tcW w:w="1156" w:type="dxa"/>
          </w:tcPr>
          <w:p>
            <w:pPr>
              <w:spacing w:line="24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11年/本科</w:t>
            </w:r>
          </w:p>
        </w:tc>
        <w:tc>
          <w:tcPr>
            <w:tcW w:w="1217" w:type="dxa"/>
          </w:tcPr>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湖塘桥第二实验小学</w:t>
            </w:r>
          </w:p>
        </w:tc>
        <w:tc>
          <w:tcPr>
            <w:tcW w:w="1712" w:type="dxa"/>
          </w:tcPr>
          <w:p>
            <w:pPr>
              <w:spacing w:line="24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六（7）、六（8）班/110人</w:t>
            </w:r>
          </w:p>
        </w:tc>
        <w:tc>
          <w:tcPr>
            <w:tcW w:w="1782" w:type="dxa"/>
          </w:tcPr>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教师、实验班级、</w:t>
            </w:r>
          </w:p>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负责摄影</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摄像活动纪要</w:t>
            </w:r>
            <w:r>
              <w:rPr>
                <w:rFonts w:hint="eastAsia" w:asciiTheme="majorEastAsia" w:hAnsiTheme="majorEastAsia" w:eastAsiaTheme="majorEastAsia" w:cstheme="majorEastAsia"/>
                <w:sz w:val="21"/>
                <w:szCs w:val="21"/>
                <w:lang w:val="en-US" w:eastAsia="zh-CN"/>
              </w:rPr>
              <w:t>以及资料收集</w:t>
            </w:r>
          </w:p>
        </w:tc>
        <w:tc>
          <w:tcPr>
            <w:tcW w:w="1744" w:type="dxa"/>
          </w:tcPr>
          <w:p>
            <w:pPr>
              <w:spacing w:line="240" w:lineRule="auto"/>
              <w:rPr>
                <w:rFonts w:hint="eastAsia" w:asciiTheme="majorEastAsia" w:hAnsiTheme="majorEastAsia" w:eastAsiaTheme="majorEastAsia" w:cstheme="majorEastAsia"/>
                <w:sz w:val="21"/>
                <w:szCs w:val="21"/>
              </w:rPr>
            </w:pPr>
          </w:p>
        </w:tc>
      </w:tr>
    </w:tbl>
    <w:p>
      <w:pPr>
        <w:numPr>
          <w:ilvl w:val="0"/>
          <w:numId w:val="1"/>
        </w:num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研究目标</w:t>
      </w:r>
    </w:p>
    <w:p>
      <w:pPr>
        <w:spacing w:line="240" w:lineRule="auto"/>
        <w:ind w:left="252" w:leftChars="120" w:right="71" w:firstLine="480" w:firstLineChars="200"/>
        <w:jc w:val="left"/>
        <w:rPr>
          <w:rFonts w:hint="eastAsia" w:asciiTheme="majorEastAsia" w:hAnsiTheme="majorEastAsia" w:eastAsiaTheme="majorEastAsia" w:cstheme="majorEastAsia"/>
          <w:bCs/>
          <w:sz w:val="24"/>
          <w:szCs w:val="24"/>
          <w:lang w:eastAsia="zh-CN"/>
        </w:rPr>
      </w:pPr>
      <w:r>
        <w:rPr>
          <w:rFonts w:hint="eastAsia" w:asciiTheme="majorEastAsia" w:hAnsiTheme="majorEastAsia" w:eastAsiaTheme="majorEastAsia" w:cstheme="majorEastAsia"/>
          <w:sz w:val="24"/>
          <w:szCs w:val="24"/>
          <w:lang w:eastAsia="zh-CN"/>
        </w:rPr>
        <w:t>通过探索</w:t>
      </w:r>
      <w:r>
        <w:rPr>
          <w:rFonts w:hint="eastAsia" w:asciiTheme="majorEastAsia" w:hAnsiTheme="majorEastAsia" w:eastAsiaTheme="majorEastAsia" w:cstheme="majorEastAsia"/>
          <w:sz w:val="24"/>
          <w:szCs w:val="24"/>
        </w:rPr>
        <w:t>在课程视</w:t>
      </w:r>
      <w:r>
        <w:rPr>
          <w:rFonts w:hint="eastAsia" w:asciiTheme="majorEastAsia" w:hAnsiTheme="majorEastAsia" w:eastAsiaTheme="majorEastAsia" w:cstheme="majorEastAsia"/>
          <w:bCs/>
          <w:sz w:val="24"/>
          <w:szCs w:val="24"/>
        </w:rPr>
        <w:t>野下小学</w:t>
      </w:r>
      <w:r>
        <w:rPr>
          <w:rFonts w:hint="eastAsia" w:asciiTheme="majorEastAsia" w:hAnsiTheme="majorEastAsia" w:eastAsiaTheme="majorEastAsia" w:cstheme="majorEastAsia"/>
          <w:bCs/>
          <w:sz w:val="24"/>
          <w:szCs w:val="24"/>
          <w:lang w:val="en-US" w:eastAsia="zh-CN"/>
        </w:rPr>
        <w:t>中年级学生英语课外阅读的活动形式</w:t>
      </w:r>
      <w:r>
        <w:rPr>
          <w:rFonts w:hint="eastAsia" w:asciiTheme="majorEastAsia" w:hAnsiTheme="majorEastAsia" w:eastAsiaTheme="majorEastAsia" w:cstheme="majorEastAsia"/>
          <w:bCs/>
          <w:sz w:val="24"/>
          <w:szCs w:val="24"/>
        </w:rPr>
        <w:t>，</w:t>
      </w:r>
      <w:r>
        <w:rPr>
          <w:rFonts w:hint="eastAsia" w:asciiTheme="majorEastAsia" w:hAnsiTheme="majorEastAsia" w:eastAsiaTheme="majorEastAsia" w:cstheme="majorEastAsia"/>
          <w:bCs/>
          <w:sz w:val="24"/>
          <w:szCs w:val="24"/>
          <w:lang w:eastAsia="zh-CN"/>
        </w:rPr>
        <w:t>有效促进小学生英语阅读素养的培养，促进学生语言、思维、文化等核心素养的发展。</w:t>
      </w:r>
    </w:p>
    <w:p>
      <w:pPr>
        <w:numPr>
          <w:ilvl w:val="0"/>
          <w:numId w:val="2"/>
        </w:numPr>
        <w:spacing w:line="240" w:lineRule="auto"/>
        <w:ind w:right="71"/>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构建较为完整的课外阅读</w:t>
      </w:r>
      <w:r>
        <w:rPr>
          <w:rFonts w:hint="eastAsia" w:asciiTheme="majorEastAsia" w:hAnsiTheme="majorEastAsia" w:eastAsiaTheme="majorEastAsia" w:cstheme="majorEastAsia"/>
          <w:bCs/>
          <w:sz w:val="24"/>
          <w:szCs w:val="24"/>
          <w:lang w:eastAsia="zh-CN"/>
        </w:rPr>
        <w:t>课程</w:t>
      </w:r>
      <w:r>
        <w:rPr>
          <w:rFonts w:hint="eastAsia" w:asciiTheme="majorEastAsia" w:hAnsiTheme="majorEastAsia" w:eastAsiaTheme="majorEastAsia" w:cstheme="majorEastAsia"/>
          <w:bCs/>
          <w:sz w:val="24"/>
          <w:szCs w:val="24"/>
        </w:rPr>
        <w:t>体系</w:t>
      </w: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lang w:val="en-US" w:eastAsia="zh-CN"/>
        </w:rPr>
        <w:t>使学生课外阅读得到系统化的保证</w:t>
      </w:r>
      <w:r>
        <w:rPr>
          <w:rFonts w:hint="eastAsia" w:asciiTheme="majorEastAsia" w:hAnsiTheme="majorEastAsia" w:eastAsiaTheme="majorEastAsia" w:cstheme="majorEastAsia"/>
          <w:sz w:val="24"/>
          <w:szCs w:val="24"/>
        </w:rPr>
        <w:t>。</w:t>
      </w:r>
    </w:p>
    <w:p>
      <w:pPr>
        <w:numPr>
          <w:ilvl w:val="0"/>
          <w:numId w:val="2"/>
        </w:numPr>
        <w:spacing w:line="240" w:lineRule="auto"/>
        <w:ind w:right="71"/>
        <w:jc w:val="lef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eastAsia="zh-CN"/>
        </w:rPr>
        <w:t>通过</w:t>
      </w:r>
      <w:r>
        <w:rPr>
          <w:rFonts w:hint="eastAsia" w:asciiTheme="majorEastAsia" w:hAnsiTheme="majorEastAsia" w:eastAsiaTheme="majorEastAsia" w:cstheme="majorEastAsia"/>
          <w:bCs/>
          <w:sz w:val="24"/>
          <w:szCs w:val="24"/>
          <w:lang w:val="en-US" w:eastAsia="zh-CN"/>
        </w:rPr>
        <w:t>教师</w:t>
      </w:r>
      <w:r>
        <w:rPr>
          <w:rFonts w:hint="eastAsia" w:asciiTheme="majorEastAsia" w:hAnsiTheme="majorEastAsia" w:eastAsiaTheme="majorEastAsia" w:cstheme="majorEastAsia"/>
          <w:bCs/>
          <w:sz w:val="24"/>
          <w:szCs w:val="24"/>
          <w:lang w:eastAsia="zh-CN"/>
        </w:rPr>
        <w:t>有效的阅读指导和</w:t>
      </w:r>
      <w:r>
        <w:rPr>
          <w:rFonts w:hint="eastAsia" w:asciiTheme="majorEastAsia" w:hAnsiTheme="majorEastAsia" w:eastAsiaTheme="majorEastAsia" w:cstheme="majorEastAsia"/>
          <w:bCs/>
          <w:sz w:val="24"/>
          <w:szCs w:val="24"/>
          <w:lang w:val="en-US" w:eastAsia="zh-CN"/>
        </w:rPr>
        <w:t>丰富学校的学生</w:t>
      </w:r>
      <w:r>
        <w:rPr>
          <w:rFonts w:hint="eastAsia" w:asciiTheme="majorEastAsia" w:hAnsiTheme="majorEastAsia" w:eastAsiaTheme="majorEastAsia" w:cstheme="majorEastAsia"/>
          <w:bCs/>
          <w:sz w:val="24"/>
          <w:szCs w:val="24"/>
          <w:lang w:eastAsia="zh-CN"/>
        </w:rPr>
        <w:t>阅读活动</w:t>
      </w:r>
      <w:r>
        <w:rPr>
          <w:rFonts w:hint="eastAsia" w:asciiTheme="majorEastAsia" w:hAnsiTheme="majorEastAsia" w:eastAsiaTheme="majorEastAsia" w:cstheme="majorEastAsia"/>
          <w:bCs/>
          <w:sz w:val="24"/>
          <w:szCs w:val="24"/>
        </w:rPr>
        <w:t>，</w:t>
      </w:r>
      <w:r>
        <w:rPr>
          <w:rFonts w:hint="eastAsia" w:asciiTheme="majorEastAsia" w:hAnsiTheme="majorEastAsia" w:eastAsiaTheme="majorEastAsia" w:cstheme="majorEastAsia"/>
          <w:bCs/>
          <w:sz w:val="24"/>
          <w:szCs w:val="24"/>
          <w:lang w:eastAsia="zh-CN"/>
        </w:rPr>
        <w:t>提升</w:t>
      </w:r>
      <w:r>
        <w:rPr>
          <w:rFonts w:hint="eastAsia" w:asciiTheme="majorEastAsia" w:hAnsiTheme="majorEastAsia" w:eastAsiaTheme="majorEastAsia" w:cstheme="majorEastAsia"/>
          <w:bCs/>
          <w:sz w:val="24"/>
          <w:szCs w:val="24"/>
          <w:lang w:val="en-US" w:eastAsia="zh-CN"/>
        </w:rPr>
        <w:t>学生</w:t>
      </w:r>
      <w:r>
        <w:rPr>
          <w:rFonts w:hint="eastAsia" w:asciiTheme="majorEastAsia" w:hAnsiTheme="majorEastAsia" w:eastAsiaTheme="majorEastAsia" w:cstheme="majorEastAsia"/>
          <w:bCs/>
          <w:sz w:val="24"/>
          <w:szCs w:val="24"/>
          <w:lang w:eastAsia="zh-CN"/>
        </w:rPr>
        <w:t>阅读素养，</w:t>
      </w:r>
      <w:r>
        <w:rPr>
          <w:rFonts w:hint="eastAsia" w:asciiTheme="majorEastAsia" w:hAnsiTheme="majorEastAsia" w:eastAsiaTheme="majorEastAsia" w:cstheme="majorEastAsia"/>
          <w:bCs/>
          <w:sz w:val="24"/>
          <w:szCs w:val="24"/>
          <w:lang w:val="en-US" w:eastAsia="zh-CN"/>
        </w:rPr>
        <w:t>促进</w:t>
      </w:r>
      <w:r>
        <w:rPr>
          <w:rFonts w:hint="eastAsia" w:asciiTheme="majorEastAsia" w:hAnsiTheme="majorEastAsia" w:eastAsiaTheme="majorEastAsia" w:cstheme="majorEastAsia"/>
          <w:bCs/>
          <w:sz w:val="24"/>
          <w:szCs w:val="24"/>
          <w:lang w:eastAsia="zh-CN"/>
        </w:rPr>
        <w:t>核心素养发展</w:t>
      </w:r>
      <w:r>
        <w:rPr>
          <w:rFonts w:hint="eastAsia" w:asciiTheme="majorEastAsia" w:hAnsiTheme="majorEastAsia" w:eastAsiaTheme="majorEastAsia" w:cstheme="majorEastAsia"/>
          <w:bCs/>
          <w:sz w:val="24"/>
          <w:szCs w:val="24"/>
        </w:rPr>
        <w:t>。</w:t>
      </w:r>
    </w:p>
    <w:p>
      <w:pPr>
        <w:spacing w:line="24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lang w:val="en-US" w:eastAsia="zh-CN"/>
        </w:rPr>
        <w:t>3</w:t>
      </w: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rPr>
        <w:t>促进</w:t>
      </w:r>
      <w:r>
        <w:rPr>
          <w:rFonts w:hint="eastAsia" w:asciiTheme="majorEastAsia" w:hAnsiTheme="majorEastAsia" w:eastAsiaTheme="majorEastAsia" w:cstheme="majorEastAsia"/>
          <w:bCs/>
          <w:sz w:val="24"/>
          <w:szCs w:val="24"/>
          <w:lang w:val="en-US" w:eastAsia="zh-CN"/>
        </w:rPr>
        <w:t>本校英语</w:t>
      </w:r>
      <w:r>
        <w:rPr>
          <w:rFonts w:hint="eastAsia" w:asciiTheme="majorEastAsia" w:hAnsiTheme="majorEastAsia" w:eastAsiaTheme="majorEastAsia" w:cstheme="majorEastAsia"/>
          <w:bCs/>
          <w:sz w:val="24"/>
          <w:szCs w:val="24"/>
        </w:rPr>
        <w:t>教师</w:t>
      </w:r>
      <w:r>
        <w:rPr>
          <w:rFonts w:hint="eastAsia" w:asciiTheme="majorEastAsia" w:hAnsiTheme="majorEastAsia" w:eastAsiaTheme="majorEastAsia" w:cstheme="majorEastAsia"/>
          <w:sz w:val="24"/>
          <w:szCs w:val="24"/>
          <w:lang w:val="en-US" w:eastAsia="zh-CN"/>
        </w:rPr>
        <w:t>进一步提升对于学生阅读素养培养方面的教学能力和专业素质。</w:t>
      </w:r>
    </w:p>
    <w:p>
      <w:pPr>
        <w:numPr>
          <w:ilvl w:val="0"/>
          <w:numId w:val="0"/>
        </w:numPr>
        <w:spacing w:line="240" w:lineRule="auto"/>
        <w:ind w:right="71" w:rightChars="0"/>
        <w:jc w:val="left"/>
        <w:rPr>
          <w:rFonts w:hint="eastAsia" w:asciiTheme="majorEastAsia" w:hAnsiTheme="majorEastAsia" w:eastAsiaTheme="majorEastAsia" w:cstheme="majorEastAsia"/>
          <w:bCs/>
          <w:sz w:val="24"/>
          <w:szCs w:val="24"/>
          <w:lang w:eastAsia="zh-CN"/>
        </w:rPr>
      </w:pPr>
      <w:r>
        <w:rPr>
          <w:rFonts w:hint="eastAsia" w:asciiTheme="majorEastAsia" w:hAnsiTheme="majorEastAsia" w:eastAsiaTheme="majorEastAsia" w:cstheme="majorEastAsia"/>
          <w:bCs/>
          <w:sz w:val="24"/>
          <w:szCs w:val="24"/>
          <w:lang w:val="en-US" w:eastAsia="zh-CN"/>
        </w:rPr>
        <w:t xml:space="preserve"> </w:t>
      </w:r>
    </w:p>
    <w:p>
      <w:pPr>
        <w:numPr>
          <w:ilvl w:val="0"/>
          <w:numId w:val="1"/>
        </w:num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行动计划</w:t>
      </w:r>
      <w:r>
        <w:rPr>
          <w:rFonts w:hint="eastAsia" w:asciiTheme="majorEastAsia" w:hAnsiTheme="majorEastAsia" w:eastAsiaTheme="majorEastAsia" w:cstheme="majorEastAsia"/>
          <w:sz w:val="24"/>
          <w:szCs w:val="24"/>
        </w:rPr>
        <w:t xml:space="preserve"> </w:t>
      </w:r>
    </w:p>
    <w:p>
      <w:pPr>
        <w:numPr>
          <w:ilvl w:val="0"/>
          <w:numId w:val="0"/>
        </w:num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选择三（</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四</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）班为实验班级，对</w:t>
      </w:r>
      <w:r>
        <w:rPr>
          <w:rFonts w:hint="eastAsia" w:asciiTheme="majorEastAsia" w:hAnsiTheme="majorEastAsia" w:eastAsiaTheme="majorEastAsia" w:cstheme="majorEastAsia"/>
          <w:sz w:val="24"/>
          <w:szCs w:val="24"/>
          <w:lang w:val="en-US" w:eastAsia="zh-CN"/>
        </w:rPr>
        <w:t>目前本校三四年级</w:t>
      </w:r>
      <w:r>
        <w:rPr>
          <w:rFonts w:hint="eastAsia" w:asciiTheme="majorEastAsia" w:hAnsiTheme="majorEastAsia" w:eastAsiaTheme="majorEastAsia" w:cstheme="majorEastAsia"/>
          <w:sz w:val="24"/>
          <w:szCs w:val="24"/>
        </w:rPr>
        <w:t>学生</w:t>
      </w:r>
      <w:r>
        <w:rPr>
          <w:rFonts w:hint="eastAsia" w:asciiTheme="majorEastAsia" w:hAnsiTheme="majorEastAsia" w:eastAsiaTheme="majorEastAsia" w:cstheme="majorEastAsia"/>
          <w:sz w:val="24"/>
          <w:szCs w:val="24"/>
          <w:lang w:val="en-US" w:eastAsia="zh-CN"/>
        </w:rPr>
        <w:t>的英语</w:t>
      </w:r>
      <w:r>
        <w:rPr>
          <w:rFonts w:hint="eastAsia" w:asciiTheme="majorEastAsia" w:hAnsiTheme="majorEastAsia" w:eastAsiaTheme="majorEastAsia" w:cstheme="majorEastAsia"/>
          <w:sz w:val="24"/>
          <w:szCs w:val="24"/>
        </w:rPr>
        <w:t>阅读水平进行测量，确定学生的阅读级别，</w:t>
      </w:r>
      <w:r>
        <w:rPr>
          <w:rFonts w:hint="eastAsia" w:asciiTheme="majorEastAsia" w:hAnsiTheme="majorEastAsia" w:eastAsiaTheme="majorEastAsia" w:cstheme="majorEastAsia"/>
          <w:sz w:val="24"/>
          <w:szCs w:val="24"/>
          <w:lang w:val="en-US" w:eastAsia="zh-CN"/>
        </w:rPr>
        <w:t>以便</w:t>
      </w:r>
      <w:r>
        <w:rPr>
          <w:rFonts w:hint="eastAsia" w:asciiTheme="majorEastAsia" w:hAnsiTheme="majorEastAsia" w:eastAsiaTheme="majorEastAsia" w:cstheme="majorEastAsia"/>
          <w:sz w:val="24"/>
          <w:szCs w:val="24"/>
        </w:rPr>
        <w:t>选择相应的阅读材料。</w:t>
      </w:r>
    </w:p>
    <w:p>
      <w:pPr>
        <w:numPr>
          <w:ilvl w:val="0"/>
          <w:numId w:val="0"/>
        </w:numPr>
        <w:spacing w:line="240" w:lineRule="auto"/>
        <w:ind w:lef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教师学习相关文献，作好文献综述并及时与团队同伴分享交流，对于学生英语阅读素养方面能有更明确的认识。</w:t>
      </w:r>
    </w:p>
    <w:p>
      <w:pPr>
        <w:numPr>
          <w:ilvl w:val="0"/>
          <w:numId w:val="0"/>
        </w:numPr>
        <w:spacing w:line="240" w:lineRule="auto"/>
        <w:ind w:lef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（3）根据本校学生英语学习的相关情况，初步制定开展学生英语课外阅读计划，具体安排如下：</w:t>
      </w:r>
    </w:p>
    <w:p>
      <w:pPr>
        <w:numPr>
          <w:ilvl w:val="0"/>
          <w:numId w:val="0"/>
        </w:numPr>
        <w:spacing w:line="240" w:lineRule="auto"/>
        <w:ind w:leftChars="0" w:firstLine="42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lang w:val="en-US" w:eastAsia="zh-CN"/>
        </w:rPr>
        <w:t>保证阅读时间</w:t>
      </w:r>
      <w:r>
        <w:rPr>
          <w:rFonts w:hint="eastAsia" w:asciiTheme="majorEastAsia" w:hAnsiTheme="majorEastAsia" w:eastAsiaTheme="majorEastAsia" w:cstheme="majorEastAsia"/>
          <w:sz w:val="24"/>
          <w:szCs w:val="24"/>
          <w:lang w:val="en-US" w:eastAsia="zh-CN"/>
        </w:rPr>
        <w:t>：充分利用学校的“101社团活动”，每周一次课外阅读指导教学课；紧抓英语</w:t>
      </w:r>
      <w:r>
        <w:rPr>
          <w:rFonts w:hint="eastAsia" w:asciiTheme="majorEastAsia" w:hAnsiTheme="majorEastAsia" w:eastAsiaTheme="majorEastAsia" w:cstheme="majorEastAsia"/>
          <w:sz w:val="24"/>
          <w:szCs w:val="24"/>
        </w:rPr>
        <w:t>晨</w:t>
      </w:r>
      <w:r>
        <w:rPr>
          <w:rFonts w:hint="eastAsia" w:asciiTheme="majorEastAsia" w:hAnsiTheme="majorEastAsia" w:eastAsiaTheme="majorEastAsia" w:cstheme="majorEastAsia"/>
          <w:sz w:val="24"/>
          <w:szCs w:val="24"/>
          <w:lang w:val="en-US" w:eastAsia="zh-CN"/>
        </w:rPr>
        <w:t>读课和午读课的时间，每天确保学生20分钟英语课外阅读时间。</w:t>
      </w:r>
    </w:p>
    <w:p>
      <w:pPr>
        <w:spacing w:line="240" w:lineRule="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    丰富阅读方式：</w:t>
      </w:r>
      <w:r>
        <w:rPr>
          <w:rFonts w:hint="eastAsia" w:asciiTheme="majorEastAsia" w:hAnsiTheme="majorEastAsia" w:eastAsiaTheme="majorEastAsia" w:cstheme="majorEastAsia"/>
          <w:b w:val="0"/>
          <w:bCs w:val="0"/>
          <w:sz w:val="24"/>
          <w:szCs w:val="24"/>
          <w:lang w:val="en-US" w:eastAsia="zh-CN"/>
        </w:rPr>
        <w:t>可以利用在校时间，全班学生一起共读同一套书籍；也可以</w:t>
      </w:r>
      <w:r>
        <w:rPr>
          <w:rFonts w:hint="eastAsia" w:asciiTheme="majorEastAsia" w:hAnsiTheme="majorEastAsia" w:eastAsiaTheme="majorEastAsia" w:cstheme="majorEastAsia"/>
          <w:sz w:val="24"/>
          <w:szCs w:val="24"/>
          <w:lang w:val="en-US" w:eastAsia="zh-CN"/>
        </w:rPr>
        <w:t>在班级建立</w:t>
      </w:r>
      <w:r>
        <w:rPr>
          <w:rFonts w:hint="eastAsia" w:asciiTheme="majorEastAsia" w:hAnsiTheme="majorEastAsia" w:eastAsiaTheme="majorEastAsia" w:cstheme="majorEastAsia"/>
          <w:sz w:val="24"/>
          <w:szCs w:val="24"/>
        </w:rPr>
        <w:t>图书角</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每个学生自主选择相关书籍存入班级图书角，由学生以借阅的方式在校或在家阅读。</w:t>
      </w:r>
    </w:p>
    <w:p>
      <w:pPr>
        <w:numPr>
          <w:ilvl w:val="0"/>
          <w:numId w:val="0"/>
        </w:numPr>
        <w:spacing w:line="240" w:lineRule="auto"/>
        <w:ind w:leftChars="0" w:firstLine="42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加强阅读评价：</w:t>
      </w:r>
      <w:r>
        <w:rPr>
          <w:rFonts w:hint="eastAsia" w:asciiTheme="majorEastAsia" w:hAnsiTheme="majorEastAsia" w:eastAsiaTheme="majorEastAsia" w:cstheme="majorEastAsia"/>
          <w:sz w:val="24"/>
          <w:szCs w:val="24"/>
        </w:rPr>
        <w:t>在</w:t>
      </w:r>
      <w:r>
        <w:rPr>
          <w:rFonts w:hint="eastAsia" w:asciiTheme="majorEastAsia" w:hAnsiTheme="majorEastAsia" w:eastAsiaTheme="majorEastAsia" w:cstheme="majorEastAsia"/>
          <w:sz w:val="24"/>
          <w:szCs w:val="24"/>
          <w:lang w:val="en-US" w:eastAsia="zh-CN"/>
        </w:rPr>
        <w:t>班级</w:t>
      </w:r>
      <w:r>
        <w:rPr>
          <w:rFonts w:hint="eastAsia" w:asciiTheme="majorEastAsia" w:hAnsiTheme="majorEastAsia" w:eastAsiaTheme="majorEastAsia" w:cstheme="majorEastAsia"/>
          <w:sz w:val="24"/>
          <w:szCs w:val="24"/>
        </w:rPr>
        <w:t>设立“</w:t>
      </w:r>
      <w:r>
        <w:rPr>
          <w:rFonts w:hint="eastAsia" w:asciiTheme="majorEastAsia" w:hAnsiTheme="majorEastAsia" w:eastAsiaTheme="majorEastAsia" w:cstheme="majorEastAsia"/>
          <w:sz w:val="24"/>
          <w:szCs w:val="24"/>
          <w:lang w:val="en-US" w:eastAsia="zh-CN"/>
        </w:rPr>
        <w:t>学生</w:t>
      </w:r>
      <w:r>
        <w:rPr>
          <w:rFonts w:hint="eastAsia" w:asciiTheme="majorEastAsia" w:hAnsiTheme="majorEastAsia" w:eastAsiaTheme="majorEastAsia" w:cstheme="majorEastAsia"/>
          <w:sz w:val="24"/>
          <w:szCs w:val="24"/>
        </w:rPr>
        <w:t>英语课外阅读档案袋”，学生可以把读书活动中读到的精彩片段、好词好句、名人名言、心得体会以及每学期制定的读书计划，参加阅读活动的作品，获奖记录如实地记录到“英语课外阅读档案袋”之中</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根据孩子的阅读情况，定时开展阅读分享交流会，每个学生可以有机会以小组表演、个人演讲等形式来</w:t>
      </w:r>
      <w:r>
        <w:rPr>
          <w:rFonts w:hint="eastAsia" w:asciiTheme="majorEastAsia" w:hAnsiTheme="majorEastAsia" w:eastAsiaTheme="majorEastAsia" w:cstheme="majorEastAsia"/>
          <w:b w:val="0"/>
          <w:bCs w:val="0"/>
          <w:sz w:val="24"/>
          <w:szCs w:val="24"/>
          <w:lang w:val="en-US" w:eastAsia="zh-CN"/>
        </w:rPr>
        <w:t>分享阅读感受。</w:t>
      </w:r>
    </w:p>
    <w:p>
      <w:pPr>
        <w:numPr>
          <w:ilvl w:val="0"/>
          <w:numId w:val="1"/>
        </w:num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数据收集</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关于</w:t>
      </w:r>
      <w:r>
        <w:rPr>
          <w:rFonts w:hint="eastAsia" w:asciiTheme="majorEastAsia" w:hAnsiTheme="majorEastAsia" w:eastAsiaTheme="majorEastAsia" w:cstheme="majorEastAsia"/>
          <w:sz w:val="24"/>
          <w:szCs w:val="24"/>
        </w:rPr>
        <w:t>测试</w:t>
      </w:r>
      <w:r>
        <w:rPr>
          <w:rFonts w:hint="eastAsia" w:asciiTheme="majorEastAsia" w:hAnsiTheme="majorEastAsia" w:eastAsiaTheme="majorEastAsia" w:cstheme="majorEastAsia"/>
          <w:sz w:val="24"/>
          <w:szCs w:val="24"/>
          <w:lang w:val="en-US" w:eastAsia="zh-CN"/>
        </w:rPr>
        <w:t>的相关数据</w:t>
      </w:r>
      <w:r>
        <w:rPr>
          <w:rFonts w:hint="eastAsia" w:asciiTheme="majorEastAsia" w:hAnsiTheme="majorEastAsia" w:eastAsiaTheme="majorEastAsia" w:cstheme="majorEastAsia"/>
          <w:sz w:val="24"/>
          <w:szCs w:val="24"/>
        </w:rPr>
        <w:t>（接受研究院在线测试）</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英语课外阅读档案袋、阅读记载表、阅读活动教案/课件、教师反思日志、学生读书推介卡、相关</w:t>
      </w:r>
      <w:r>
        <w:rPr>
          <w:rFonts w:hint="eastAsia" w:asciiTheme="majorEastAsia" w:hAnsiTheme="majorEastAsia" w:eastAsiaTheme="majorEastAsia" w:cstheme="majorEastAsia"/>
          <w:sz w:val="24"/>
          <w:szCs w:val="24"/>
          <w:lang w:val="en-US" w:eastAsia="zh-CN"/>
        </w:rPr>
        <w:t>活动的</w:t>
      </w:r>
      <w:r>
        <w:rPr>
          <w:rFonts w:hint="eastAsia" w:asciiTheme="majorEastAsia" w:hAnsiTheme="majorEastAsia" w:eastAsiaTheme="majorEastAsia" w:cstheme="majorEastAsia"/>
          <w:sz w:val="24"/>
          <w:szCs w:val="24"/>
        </w:rPr>
        <w:t>照片、音频视频、聊天记录</w:t>
      </w:r>
      <w:r>
        <w:rPr>
          <w:rFonts w:hint="eastAsia" w:asciiTheme="majorEastAsia" w:hAnsiTheme="majorEastAsia" w:eastAsiaTheme="majorEastAsia" w:cstheme="majorEastAsia"/>
          <w:sz w:val="24"/>
          <w:szCs w:val="24"/>
          <w:lang w:val="en-US" w:eastAsia="zh-CN"/>
        </w:rPr>
        <w:t>等</w:t>
      </w:r>
    </w:p>
    <w:p>
      <w:pPr>
        <w:numPr>
          <w:ilvl w:val="0"/>
          <w:numId w:val="1"/>
        </w:num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预期成果形式</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中期（2018年5-6月）；中期报告；</w:t>
      </w:r>
      <w:r>
        <w:rPr>
          <w:rFonts w:hint="eastAsia" w:asciiTheme="majorEastAsia" w:hAnsiTheme="majorEastAsia" w:eastAsiaTheme="majorEastAsia" w:cstheme="majorEastAsia"/>
          <w:sz w:val="24"/>
          <w:szCs w:val="24"/>
          <w:lang w:val="en-US" w:eastAsia="zh-CN"/>
        </w:rPr>
        <w:t>小学生英语阅读活动方式方面的相关</w:t>
      </w:r>
      <w:r>
        <w:rPr>
          <w:rFonts w:hint="eastAsia" w:asciiTheme="majorEastAsia" w:hAnsiTheme="majorEastAsia" w:eastAsiaTheme="majorEastAsia" w:cstheme="majorEastAsia"/>
          <w:sz w:val="24"/>
          <w:szCs w:val="24"/>
        </w:rPr>
        <w:t>论文</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阅读指导教学相关课例；学生阅读分享交流会相关照片以及活动视频。</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结题（2019年5-6月）：结题报告；</w:t>
      </w:r>
      <w:r>
        <w:rPr>
          <w:rFonts w:hint="eastAsia" w:asciiTheme="majorEastAsia" w:hAnsiTheme="majorEastAsia" w:eastAsiaTheme="majorEastAsia" w:cstheme="majorEastAsia"/>
          <w:sz w:val="24"/>
          <w:szCs w:val="24"/>
          <w:lang w:val="en-US" w:eastAsia="zh-CN"/>
        </w:rPr>
        <w:t>小学生英语阅读活动方式方面的相关</w:t>
      </w:r>
      <w:r>
        <w:rPr>
          <w:rFonts w:hint="eastAsia" w:asciiTheme="majorEastAsia" w:hAnsiTheme="majorEastAsia" w:eastAsiaTheme="majorEastAsia" w:cstheme="majorEastAsia"/>
          <w:sz w:val="24"/>
          <w:szCs w:val="24"/>
        </w:rPr>
        <w:t>论文；</w:t>
      </w:r>
      <w:r>
        <w:rPr>
          <w:rFonts w:hint="eastAsia" w:asciiTheme="majorEastAsia" w:hAnsiTheme="majorEastAsia" w:eastAsiaTheme="majorEastAsia" w:cstheme="majorEastAsia"/>
          <w:sz w:val="24"/>
          <w:szCs w:val="24"/>
          <w:lang w:val="en-US" w:eastAsia="zh-CN"/>
        </w:rPr>
        <w:t>班级学生课外阅读档案袋。</w:t>
      </w:r>
    </w:p>
    <w:p>
      <w:pPr>
        <w:spacing w:line="240" w:lineRule="auto"/>
        <w:rPr>
          <w:sz w:val="24"/>
          <w:szCs w:val="24"/>
        </w:rPr>
      </w:pPr>
    </w:p>
    <w:p>
      <w:pPr>
        <w:spacing w:line="240" w:lineRule="auto"/>
        <w:rPr>
          <w:sz w:val="24"/>
          <w:szCs w:val="24"/>
        </w:rPr>
      </w:pPr>
    </w:p>
    <w:p>
      <w:pPr>
        <w:spacing w:line="240" w:lineRule="auto"/>
        <w:rPr>
          <w:sz w:val="24"/>
          <w:szCs w:val="24"/>
        </w:rPr>
      </w:pPr>
    </w:p>
    <w:p>
      <w:pPr>
        <w:spacing w:line="240" w:lineRule="auto"/>
        <w:rPr>
          <w:sz w:val="24"/>
          <w:szCs w:val="24"/>
        </w:rPr>
      </w:pPr>
    </w:p>
    <w:p>
      <w:pPr>
        <w:spacing w:line="240" w:lineRule="auto"/>
        <w:rPr>
          <w:sz w:val="24"/>
          <w:szCs w:val="24"/>
        </w:rPr>
      </w:pPr>
    </w:p>
    <w:p>
      <w:pPr>
        <w:spacing w:line="240" w:lineRule="auto"/>
        <w:rPr>
          <w:sz w:val="24"/>
          <w:szCs w:val="24"/>
        </w:rPr>
      </w:pPr>
    </w:p>
    <w:p>
      <w:pPr>
        <w:spacing w:line="240" w:lineRule="auto"/>
        <w:rPr>
          <w:sz w:val="24"/>
          <w:szCs w:val="24"/>
        </w:rPr>
      </w:pPr>
    </w:p>
    <w:p>
      <w:pPr>
        <w:spacing w:line="240" w:lineRule="auto"/>
        <w:rPr>
          <w:sz w:val="24"/>
          <w:szCs w:val="24"/>
        </w:rPr>
      </w:pPr>
    </w:p>
    <w:p>
      <w:pPr>
        <w:spacing w:line="240" w:lineRule="auto"/>
        <w:rPr>
          <w:sz w:val="24"/>
          <w:szCs w:val="24"/>
        </w:rPr>
      </w:pPr>
    </w:p>
    <w:p>
      <w:pPr>
        <w:spacing w:line="240" w:lineRule="auto"/>
        <w:rPr>
          <w:sz w:val="24"/>
          <w:szCs w:val="24"/>
        </w:rPr>
      </w:pPr>
    </w:p>
    <w:p>
      <w:pPr>
        <w:spacing w:line="240" w:lineRule="auto"/>
        <w:rPr>
          <w:sz w:val="24"/>
          <w:szCs w:val="24"/>
        </w:rPr>
      </w:pPr>
      <w:r>
        <w:rPr>
          <w:rFonts w:hint="eastAsia"/>
          <w:sz w:val="24"/>
          <w:szCs w:val="24"/>
        </w:rPr>
        <w:t xml:space="preserve">                            </w:t>
      </w:r>
    </w:p>
    <w:p>
      <w:pPr>
        <w:rPr>
          <w:sz w:val="24"/>
          <w:szCs w:val="24"/>
        </w:rPr>
      </w:pPr>
    </w:p>
    <w:p>
      <w:pPr>
        <w:rPr>
          <w:sz w:val="24"/>
          <w:szCs w:val="24"/>
        </w:rPr>
      </w:pPr>
      <w:r>
        <w:rPr>
          <w:rFonts w:hint="eastAsia"/>
          <w:sz w:val="24"/>
          <w:szCs w:val="24"/>
        </w:rPr>
        <w:t xml:space="preserve">      </w:t>
      </w:r>
    </w:p>
    <w:p>
      <w:pPr>
        <w:rPr>
          <w:sz w:val="24"/>
          <w:szCs w:val="24"/>
        </w:rPr>
      </w:pPr>
    </w:p>
    <w:p>
      <w:pPr>
        <w:rPr>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WeChatNumber-15112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13" w:usb2="00000000" w:usb3="00000000" w:csb0="2000009F"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8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A00002BF" w:usb1="68C7FCFB" w:usb2="00000010" w:usb3="00000000" w:csb0="4002009F" w:csb1="DFD70000"/>
  </w:font>
  <w:font w:name="MS P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 w:name="MingLiU_HKSCS-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8CF0010" w:usb2="00000016" w:usb3="00000000" w:csb0="0004001F" w:csb1="00000000"/>
  </w:font>
  <w:font w:name="Calibri">
    <w:panose1 w:val="020F0502020204030204"/>
    <w:charset w:val="86"/>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8C53E"/>
    <w:multiLevelType w:val="singleLevel"/>
    <w:tmpl w:val="5908C53E"/>
    <w:lvl w:ilvl="0" w:tentative="0">
      <w:start w:val="1"/>
      <w:numFmt w:val="decimal"/>
      <w:suff w:val="space"/>
      <w:lvlText w:val="%1."/>
      <w:lvlJc w:val="left"/>
    </w:lvl>
  </w:abstractNum>
  <w:abstractNum w:abstractNumId="1">
    <w:nsid w:val="590DBB97"/>
    <w:multiLevelType w:val="singleLevel"/>
    <w:tmpl w:val="590DBB9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82240"/>
    <w:rsid w:val="0026426B"/>
    <w:rsid w:val="00474B41"/>
    <w:rsid w:val="0053799D"/>
    <w:rsid w:val="007E1437"/>
    <w:rsid w:val="008D7A75"/>
    <w:rsid w:val="00B94394"/>
    <w:rsid w:val="0F56047D"/>
    <w:rsid w:val="142F60CB"/>
    <w:rsid w:val="177310C7"/>
    <w:rsid w:val="1B5F2DAB"/>
    <w:rsid w:val="29311255"/>
    <w:rsid w:val="2DC07A82"/>
    <w:rsid w:val="2FA61686"/>
    <w:rsid w:val="437C6A22"/>
    <w:rsid w:val="45D807E5"/>
    <w:rsid w:val="462038B4"/>
    <w:rsid w:val="4A9D4AB0"/>
    <w:rsid w:val="50983F0D"/>
    <w:rsid w:val="53E0013B"/>
    <w:rsid w:val="583E6E01"/>
    <w:rsid w:val="5FD00B0C"/>
    <w:rsid w:val="63C02DB1"/>
    <w:rsid w:val="70233E6E"/>
    <w:rsid w:val="74C82240"/>
    <w:rsid w:val="7AE0200A"/>
    <w:rsid w:val="7D9E59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596485"/>
      <w:u w:val="none"/>
    </w:rPr>
  </w:style>
  <w:style w:type="character" w:styleId="7">
    <w:name w:val="Emphasis"/>
    <w:basedOn w:val="5"/>
    <w:qFormat/>
    <w:uiPriority w:val="0"/>
  </w:style>
  <w:style w:type="character" w:styleId="8">
    <w:name w:val="Hyperlink"/>
    <w:basedOn w:val="5"/>
    <w:qFormat/>
    <w:uiPriority w:val="0"/>
  </w:style>
  <w:style w:type="character" w:styleId="9">
    <w:name w:val="HTML Cite"/>
    <w:basedOn w:val="5"/>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5"/>
    <w:link w:val="3"/>
    <w:qFormat/>
    <w:uiPriority w:val="0"/>
    <w:rPr>
      <w:kern w:val="2"/>
      <w:sz w:val="18"/>
      <w:szCs w:val="18"/>
    </w:rPr>
  </w:style>
  <w:style w:type="character" w:customStyle="1" w:styleId="13">
    <w:name w:val="页脚 Char"/>
    <w:basedOn w:val="5"/>
    <w:link w:val="2"/>
    <w:qFormat/>
    <w:uiPriority w:val="0"/>
    <w:rPr>
      <w:kern w:val="2"/>
      <w:sz w:val="18"/>
      <w:szCs w:val="18"/>
    </w:rPr>
  </w:style>
  <w:style w:type="character" w:customStyle="1" w:styleId="14">
    <w:name w:val="htit"/>
    <w:basedOn w:val="5"/>
    <w:qFormat/>
    <w:uiPriority w:val="0"/>
  </w:style>
  <w:style w:type="character" w:customStyle="1" w:styleId="15">
    <w:name w:val="htit1"/>
    <w:basedOn w:val="5"/>
    <w:qFormat/>
    <w:uiPriority w:val="0"/>
    <w:rPr>
      <w:color w:val="999999"/>
    </w:rPr>
  </w:style>
  <w:style w:type="character" w:customStyle="1" w:styleId="16">
    <w:name w:val="line_s"/>
    <w:basedOn w:val="5"/>
    <w:qFormat/>
    <w:uiPriority w:val="0"/>
  </w:style>
  <w:style w:type="character" w:customStyle="1" w:styleId="17">
    <w:name w:val="line_s1"/>
    <w:basedOn w:val="5"/>
    <w:qFormat/>
    <w:uiPriority w:val="0"/>
  </w:style>
  <w:style w:type="character" w:customStyle="1" w:styleId="18">
    <w:name w:val="line_l"/>
    <w:basedOn w:val="5"/>
    <w:qFormat/>
    <w:uiPriority w:val="0"/>
  </w:style>
  <w:style w:type="character" w:customStyle="1" w:styleId="19">
    <w:name w:val="line_l1"/>
    <w:basedOn w:val="5"/>
    <w:qFormat/>
    <w:uiPriority w:val="0"/>
  </w:style>
  <w:style w:type="character" w:customStyle="1" w:styleId="20">
    <w:name w:val="sg_floatl"/>
    <w:basedOn w:val="5"/>
    <w:qFormat/>
    <w:uiPriority w:val="0"/>
  </w:style>
  <w:style w:type="character" w:customStyle="1" w:styleId="21">
    <w:name w:val="sg_floatl1"/>
    <w:basedOn w:val="5"/>
    <w:qFormat/>
    <w:uiPriority w:val="0"/>
  </w:style>
  <w:style w:type="character" w:customStyle="1" w:styleId="22">
    <w:name w:val="sg_floatl2"/>
    <w:basedOn w:val="5"/>
    <w:qFormat/>
    <w:uiPriority w:val="0"/>
  </w:style>
  <w:style w:type="character" w:customStyle="1" w:styleId="23">
    <w:name w:val="ico_msn"/>
    <w:basedOn w:val="5"/>
    <w:qFormat/>
    <w:uiPriority w:val="0"/>
  </w:style>
  <w:style w:type="character" w:customStyle="1" w:styleId="24">
    <w:name w:val="mico_xh"/>
    <w:basedOn w:val="5"/>
    <w:qFormat/>
    <w:uiPriority w:val="0"/>
  </w:style>
  <w:style w:type="character" w:customStyle="1" w:styleId="25">
    <w:name w:val="mico_xh1"/>
    <w:basedOn w:val="5"/>
    <w:qFormat/>
    <w:uiPriority w:val="0"/>
  </w:style>
  <w:style w:type="character" w:customStyle="1" w:styleId="26">
    <w:name w:val="mico_nr"/>
    <w:basedOn w:val="5"/>
    <w:qFormat/>
    <w:uiPriority w:val="0"/>
  </w:style>
  <w:style w:type="character" w:customStyle="1" w:styleId="27">
    <w:name w:val="mico_nr1"/>
    <w:basedOn w:val="5"/>
    <w:qFormat/>
    <w:uiPriority w:val="0"/>
  </w:style>
  <w:style w:type="character" w:customStyle="1" w:styleId="28">
    <w:name w:val="mico_wd"/>
    <w:basedOn w:val="5"/>
    <w:qFormat/>
    <w:uiPriority w:val="0"/>
  </w:style>
  <w:style w:type="character" w:customStyle="1" w:styleId="29">
    <w:name w:val="mico_wd1"/>
    <w:basedOn w:val="5"/>
    <w:qFormat/>
    <w:uiPriority w:val="0"/>
  </w:style>
  <w:style w:type="character" w:customStyle="1" w:styleId="30">
    <w:name w:val="tagr"/>
    <w:basedOn w:val="5"/>
    <w:qFormat/>
    <w:uiPriority w:val="0"/>
  </w:style>
  <w:style w:type="character" w:customStyle="1" w:styleId="31">
    <w:name w:val="tagr1"/>
    <w:basedOn w:val="5"/>
    <w:qFormat/>
    <w:uiPriority w:val="0"/>
  </w:style>
  <w:style w:type="character" w:customStyle="1" w:styleId="32">
    <w:name w:val="tagr2"/>
    <w:basedOn w:val="5"/>
    <w:qFormat/>
    <w:uiPriority w:val="0"/>
  </w:style>
  <w:style w:type="character" w:customStyle="1" w:styleId="33">
    <w:name w:val="tagr3"/>
    <w:basedOn w:val="5"/>
    <w:qFormat/>
    <w:uiPriority w:val="0"/>
  </w:style>
  <w:style w:type="character" w:customStyle="1" w:styleId="34">
    <w:name w:val="blog_evaluation4"/>
    <w:basedOn w:val="5"/>
    <w:qFormat/>
    <w:uiPriority w:val="0"/>
  </w:style>
  <w:style w:type="character" w:customStyle="1" w:styleId="35">
    <w:name w:val="sg_dot"/>
    <w:basedOn w:val="5"/>
    <w:qFormat/>
    <w:uiPriority w:val="0"/>
  </w:style>
  <w:style w:type="character" w:customStyle="1" w:styleId="36">
    <w:name w:val="sg_dot1"/>
    <w:basedOn w:val="5"/>
    <w:qFormat/>
    <w:uiPriority w:val="0"/>
  </w:style>
  <w:style w:type="character" w:customStyle="1" w:styleId="37">
    <w:name w:val="sg_dot2"/>
    <w:basedOn w:val="5"/>
    <w:qFormat/>
    <w:uiPriority w:val="0"/>
  </w:style>
  <w:style w:type="character" w:customStyle="1" w:styleId="38">
    <w:name w:val="sg_dot3"/>
    <w:basedOn w:val="5"/>
    <w:qFormat/>
    <w:uiPriority w:val="0"/>
  </w:style>
  <w:style w:type="character" w:customStyle="1" w:styleId="39">
    <w:name w:val="spcol1"/>
    <w:basedOn w:val="5"/>
    <w:qFormat/>
    <w:uiPriority w:val="0"/>
  </w:style>
  <w:style w:type="character" w:customStyle="1" w:styleId="40">
    <w:name w:val="spcol11"/>
    <w:basedOn w:val="5"/>
    <w:qFormat/>
    <w:uiPriority w:val="0"/>
  </w:style>
  <w:style w:type="character" w:customStyle="1" w:styleId="41">
    <w:name w:val="spcol"/>
    <w:basedOn w:val="5"/>
    <w:qFormat/>
    <w:uiPriority w:val="0"/>
  </w:style>
  <w:style w:type="character" w:customStyle="1" w:styleId="42">
    <w:name w:val="spcol2"/>
    <w:basedOn w:val="5"/>
    <w:qFormat/>
    <w:uiPriority w:val="0"/>
  </w:style>
  <w:style w:type="character" w:customStyle="1" w:styleId="43">
    <w:name w:val="sg_txtb4"/>
    <w:basedOn w:val="5"/>
    <w:qFormat/>
    <w:uiPriority w:val="0"/>
    <w:rPr>
      <w:sz w:val="12"/>
      <w:szCs w:val="12"/>
    </w:rPr>
  </w:style>
  <w:style w:type="character" w:customStyle="1" w:styleId="44">
    <w:name w:val="sg_txtb5"/>
    <w:basedOn w:val="5"/>
    <w:qFormat/>
    <w:uiPriority w:val="0"/>
    <w:rPr>
      <w:rFonts w:hint="eastAsia" w:ascii="宋体" w:hAnsi="宋体" w:eastAsia="宋体" w:cs="宋体"/>
    </w:rPr>
  </w:style>
  <w:style w:type="character" w:customStyle="1" w:styleId="45">
    <w:name w:val="news"/>
    <w:basedOn w:val="5"/>
    <w:qFormat/>
    <w:uiPriority w:val="0"/>
  </w:style>
  <w:style w:type="character" w:customStyle="1" w:styleId="46">
    <w:name w:val="tip3"/>
    <w:basedOn w:val="5"/>
    <w:qFormat/>
    <w:uiPriority w:val="0"/>
  </w:style>
  <w:style w:type="character" w:customStyle="1" w:styleId="47">
    <w:name w:val="spcol21"/>
    <w:basedOn w:val="5"/>
    <w:qFormat/>
    <w:uiPriority w:val="0"/>
  </w:style>
  <w:style w:type="character" w:customStyle="1" w:styleId="48">
    <w:name w:val="altlink"/>
    <w:basedOn w:val="5"/>
    <w:uiPriority w:val="0"/>
  </w:style>
  <w:style w:type="character" w:customStyle="1" w:styleId="49">
    <w:name w:val="home"/>
    <w:basedOn w:val="5"/>
    <w:qFormat/>
    <w:uiPriority w:val="0"/>
  </w:style>
  <w:style w:type="character" w:customStyle="1" w:styleId="50">
    <w:name w:val="sg_txtc8"/>
    <w:basedOn w:val="5"/>
    <w:qFormat/>
    <w:uiPriority w:val="0"/>
  </w:style>
  <w:style w:type="character" w:customStyle="1" w:styleId="51">
    <w:name w:val="border"/>
    <w:basedOn w:val="5"/>
    <w:qFormat/>
    <w:uiPriority w:val="0"/>
  </w:style>
  <w:style w:type="character" w:customStyle="1" w:styleId="52">
    <w:name w:val="bsharetext"/>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183</Words>
  <Characters>1047</Characters>
  <Lines>8</Lines>
  <Paragraphs>2</Paragraphs>
  <ScaleCrop>false</ScaleCrop>
  <LinksUpToDate>false</LinksUpToDate>
  <CharactersWithSpaces>1228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2017-05-03T14:06:00Z</dcterms:created>
  <dc:creator>lxh</dc:creator>
  <cp:lastModifiedBy>scxx</cp:lastModifiedBy>
  <cp:lastPrinted>2017-05-03T06:53:00Z</cp:lastPrinted>
  <dcterms:modified xsi:type="dcterms:W3CDTF">2017-05-07T05:34:26Z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