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Theme="minorEastAsia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  <w:u w:val="single"/>
        </w:rPr>
        <w:t xml:space="preserve">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  <w:r>
        <w:rPr>
          <w:rFonts w:hint="eastAsia" w:ascii="仿宋_GB2312" w:eastAsia="仿宋_GB2312"/>
          <w:szCs w:val="21"/>
          <w:u w:val="single"/>
        </w:rPr>
        <w:t xml:space="preserve">生态理念下幼儿主题游戏的实践研究      </w:t>
      </w:r>
      <w:r>
        <w:rPr>
          <w:rFonts w:hint="eastAsia" w:ascii="仿宋_GB2312" w:eastAsiaTheme="minorEastAsia"/>
          <w:szCs w:val="21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rPr>
          <w:rFonts w:ascii="仿宋_GB2312" w:eastAsiaTheme="minorEastAsia"/>
          <w:sz w:val="18"/>
        </w:rPr>
      </w:pPr>
    </w:p>
    <w:tbl>
      <w:tblPr>
        <w:tblStyle w:val="7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4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lang w:val="en-US" w:eastAsia="zh-CN"/>
              </w:rPr>
            </w:pPr>
            <w:r>
              <w:rPr>
                <w:rFonts w:hint="eastAsia" w:ascii="仿宋_GB2312" w:eastAsiaTheme="minorEastAsia"/>
                <w:lang w:val="en-US" w:eastAsia="zh-CN"/>
              </w:rPr>
              <w:t>2017.4.17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Theme="minorEastAsia"/>
              </w:rPr>
              <w:t>二楼会议室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hint="eastAsia" w:ascii="仿宋_GB2312" w:eastAsiaTheme="minorEastAsia"/>
                <w:sz w:val="18"/>
                <w:lang w:val="en-US" w:eastAsia="zh-CN"/>
              </w:rPr>
            </w:pPr>
            <w:r>
              <w:rPr>
                <w:rFonts w:hint="eastAsia" w:ascii="仿宋_GB2312" w:eastAsiaTheme="minorEastAsia"/>
                <w:sz w:val="18"/>
                <w:lang w:val="en-US" w:eastAsia="zh-CN"/>
              </w:rPr>
              <w:t>中班级部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Theme="minorEastAsia"/>
                <w:lang w:eastAsia="zh-CN"/>
              </w:rPr>
            </w:pPr>
            <w:r>
              <w:rPr>
                <w:rFonts w:hint="eastAsia" w:ascii="仿宋_GB2312" w:eastAsiaTheme="minorEastAsia"/>
                <w:lang w:eastAsia="zh-CN"/>
              </w:rPr>
              <w:t>居海燕</w:t>
            </w:r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4362" w:type="dxa"/>
            <w:gridSpan w:val="3"/>
          </w:tcPr>
          <w:p>
            <w:pPr>
              <w:jc w:val="center"/>
              <w:rPr>
                <w:rFonts w:hint="eastAsia" w:ascii="仿宋_GB2312" w:eastAsiaTheme="minorEastAsia"/>
                <w:sz w:val="18"/>
                <w:lang w:eastAsia="zh-CN"/>
              </w:rPr>
            </w:pPr>
            <w:r>
              <w:rPr>
                <w:rFonts w:hint="eastAsia" w:ascii="仿宋_GB2312" w:eastAsiaTheme="minorEastAsia"/>
                <w:sz w:val="18"/>
                <w:lang w:eastAsia="zh-CN"/>
              </w:rPr>
              <w:t>级部讨论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53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5"/>
          </w:tcPr>
          <w:p>
            <w:pPr>
              <w:jc w:val="left"/>
              <w:rPr>
                <w:rFonts w:hint="eastAsia" w:ascii="仿宋_GB2312" w:eastAsiaTheme="minorEastAsia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目的：如何有效利用现有的户外环境资源创设适宜的游戏环境。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创设适宜的游戏环境。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婷：中二班表演《汪汪队立大功》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史：中一班表演《春天的电话》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婧：中三班表演《三只小猪》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双：中四班表演《狼和小羊》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史：首先让我们各自说一说，你选择的户外场地在哪里？我先说，我们班的场地是</w:t>
            </w:r>
            <w:r>
              <w:rPr>
                <w:rFonts w:hint="eastAsia" w:ascii="仿宋_GB2312" w:eastAsia="仿宋_GB2312"/>
                <w:lang w:val="en-US" w:eastAsia="zh-CN"/>
              </w:rPr>
              <w:t>10号场地靠近小四班的</w:t>
            </w:r>
            <w:r>
              <w:rPr>
                <w:rFonts w:hint="eastAsia" w:ascii="仿宋_GB2312" w:eastAsia="仿宋_GB2312"/>
                <w:lang w:eastAsia="zh-CN"/>
              </w:rPr>
              <w:t>草坪处。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婷：我们班的场地是大型滑梯，因为汪汪队里有总部，总部有滑梯，所以我们选大型滑梯，比较符合我们这个游戏。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婧：我们的表演游戏有三个房子，结合我们幼儿园的户外环境，我们选择东边角落的草坪。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双：我们选择的场地是</w:t>
            </w:r>
            <w:r>
              <w:rPr>
                <w:rFonts w:hint="eastAsia" w:ascii="仿宋_GB2312" w:eastAsia="仿宋_GB2312"/>
                <w:lang w:val="en-US" w:eastAsia="zh-CN"/>
              </w:rPr>
              <w:t>10号场地轮胎山及周围。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利用自然资源，丰富游戏材料。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史：好的，我们的场地都不冲突，现在我们一起来商量下每个游戏所用的材料怎么选取？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婷：汪汪队成员都有自己的车，我们已经让家长把滑板车带来了。我们的故事情节中有在浴缸里洗澡，我在想要不要借个浴缸来？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史：我觉得不是很实际，目前我们不知道去哪里取。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婧：树桩围一圈，在里面放一个盆，就可以做浴缸。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婷：树桩可以，但是离我们的场地有点远，或者可以利用现成的器械，梅花桩。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婷：我们还要用到轮船，用什么替代呢？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史：可以用轮胎车啊！然后拿几根木棍当船桨。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婷：这个可以。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双：帮我们班想想材料。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君：梅花桩正好就是圆的，可以做推磨的。</w:t>
            </w:r>
          </w:p>
          <w:p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婧：</w:t>
            </w:r>
            <w:r>
              <w:rPr>
                <w:rFonts w:hint="eastAsia" w:ascii="仿宋" w:hAnsi="仿宋" w:eastAsia="仿宋" w:cs="仿宋"/>
                <w:lang w:eastAsia="zh-CN"/>
              </w:rPr>
              <w:t>白布围表示医院，磨坊用木桩表示，小推车围着转；角落里的围栏利用竹竿现在就打好。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双：一块白布、小推车，围着树桩就可以推磨了。这个主意不错。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婧：现在讨论我们班的《三只小猪》，要三座房子，木头房子，砖头房子，稻草房子。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双：木桩围成一个家，就是木头房子。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史：可以用科发室的帐篷。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婧：不要了，我还是自己搭个架子，盖一层布，再放些稻草。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史：都可以的，帮我们班想一想“春天的电话”中小动物的家。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婷：小兔的家直接</w:t>
            </w:r>
            <w:r>
              <w:rPr>
                <w:rFonts w:hint="eastAsia" w:ascii="仿宋" w:hAnsi="仿宋" w:eastAsia="仿宋" w:cs="仿宋"/>
                <w:lang w:eastAsia="zh-CN"/>
              </w:rPr>
              <w:t>油菜花地的草坪，松鼠的家在秋千处，也可以爬上竹梯。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婷：蛇洞就用现有的生态园的洞，松鼠的家可以用秋千处的木桩，有的人坐在轮胎上，有的松鼠坐在秋千上。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史：那小兔子的家呢？怎么体现？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婷：直接草坪上，或者轮胎叠洞。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史：接下来是狐狸，还是轮胎吗？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婷：轮胎太多了，想点其他的。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史：帐篷？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史：还是全部用轮胎吧！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婷：不要，可以用足球门洞，铺花边。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双：这个好像比较适合我们的“小羊的家”。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婷：不用啊！你们之前设计的场地已经很好了。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史：我们春天的电话要不要用真的电话啊？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双：用纸杯电话吧！把线拉长一点，直接能打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婷：但是纸杯容易破。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奚：我觉得可以用线筒。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史：用奶茶杯吧！</w:t>
            </w:r>
          </w:p>
          <w:p>
            <w:pPr>
              <w:tabs>
                <w:tab w:val="center" w:pos="3526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婷：我们提供的材料不要太多，我们要想利用现有的自然资源，让幼儿主动参与创设，而不仅仅是教师创设。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ascii="仿宋_GB2312" w:eastAsiaTheme="minorEastAsia"/>
          <w:sz w:val="24"/>
        </w:rPr>
      </w:pPr>
    </w:p>
    <w:p>
      <w:pPr>
        <w:jc w:val="center"/>
      </w:pPr>
      <w:r>
        <w:rPr>
          <w:rFonts w:hint="eastAsia" w:ascii="仿宋_GB2312" w:eastAsiaTheme="minorEastAsia"/>
          <w:sz w:val="24"/>
        </w:rPr>
        <w:t xml:space="preserve">                        </w:t>
      </w:r>
      <w:r>
        <w:rPr>
          <w:rFonts w:hint="eastAsia" w:ascii="仿宋_GB2312" w:eastAsiaTheme="minorEastAsia"/>
          <w:sz w:val="24"/>
          <w:lang w:val="en-US" w:eastAsia="zh-CN"/>
        </w:rPr>
        <w:t xml:space="preserve">  </w:t>
      </w:r>
      <w:r>
        <w:rPr>
          <w:rFonts w:hint="eastAsia" w:ascii="仿宋_GB2312" w:eastAsiaTheme="minorEastAsia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填表人</w:t>
      </w:r>
      <w:r>
        <w:rPr>
          <w:rFonts w:hint="eastAsia" w:ascii="仿宋_GB2312" w:eastAsia="仿宋_GB2312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u w:val="single"/>
          <w:lang w:eastAsia="zh-CN"/>
        </w:rPr>
        <w:t>奚秋艳</w:t>
      </w:r>
      <w:r>
        <w:rPr>
          <w:rFonts w:hint="eastAsia" w:ascii="仿宋" w:hAnsi="仿宋" w:eastAsia="仿宋" w:cs="仿宋"/>
          <w:sz w:val="21"/>
          <w:szCs w:val="21"/>
          <w:u w:val="single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</w:p>
    <w:p/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汇总：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中一：种植园地及秋千的草坪园地，竹梯和秋千是松鼠的家，小兔子的家是油菜花地的草坪，利用足球门搭成狐狸的家。居：小熊的家是不是可以再丰富些，做两个熊的耳朵，这样就更像。矮一些，像山洞一样，竹竿要有弧度，幼儿参与设计，一起搭，或者利用家长资源。底下的话，用木板，下面再支几个支架，这样的话比较干净，泡沫垫会渗水，还是木板比较好。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中二：大型滑滑梯是总部，游戏时会滑下来，海上救援，一直到足球场地。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中三：兔子笼子边上，帐篷是小猪原本的家，砖头直接砖；稻草房子老师弄好框架，幼儿把稻草摆上去；木头房子利用周围的木桩。</w:t>
      </w:r>
    </w:p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中四：</w:t>
      </w:r>
      <w:r>
        <w:rPr>
          <w:rFonts w:hint="eastAsia" w:ascii="仿宋" w:hAnsi="仿宋" w:eastAsia="仿宋" w:cs="仿宋"/>
          <w:lang w:val="en-US" w:eastAsia="zh-CN"/>
        </w:rPr>
        <w:t>10号场地，轮胎山往东，一直到围墙。</w:t>
      </w:r>
      <w:r>
        <w:rPr>
          <w:rFonts w:hint="eastAsia" w:ascii="仿宋" w:hAnsi="仿宋" w:eastAsia="仿宋" w:cs="仿宋"/>
          <w:lang w:eastAsia="zh-CN"/>
        </w:rPr>
        <w:t>白布围表示医院，磨坊用木桩表示，小推车围着转；角落里的围栏利用竹竿现在就打好。</w:t>
      </w:r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55BB"/>
    <w:multiLevelType w:val="singleLevel"/>
    <w:tmpl w:val="58F455B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3AA"/>
    <w:rsid w:val="00053D26"/>
    <w:rsid w:val="00055628"/>
    <w:rsid w:val="00073265"/>
    <w:rsid w:val="00091344"/>
    <w:rsid w:val="000F5D98"/>
    <w:rsid w:val="00205097"/>
    <w:rsid w:val="00274119"/>
    <w:rsid w:val="00282A5A"/>
    <w:rsid w:val="00284897"/>
    <w:rsid w:val="002E6D2A"/>
    <w:rsid w:val="00384980"/>
    <w:rsid w:val="003A4CE9"/>
    <w:rsid w:val="003D7866"/>
    <w:rsid w:val="00486D0A"/>
    <w:rsid w:val="004F650E"/>
    <w:rsid w:val="00523FAB"/>
    <w:rsid w:val="00577766"/>
    <w:rsid w:val="005F3D12"/>
    <w:rsid w:val="0063215B"/>
    <w:rsid w:val="006A43AB"/>
    <w:rsid w:val="0073507B"/>
    <w:rsid w:val="00745D26"/>
    <w:rsid w:val="007513AA"/>
    <w:rsid w:val="007B227F"/>
    <w:rsid w:val="007E3B41"/>
    <w:rsid w:val="00801619"/>
    <w:rsid w:val="00805F16"/>
    <w:rsid w:val="008B5DC9"/>
    <w:rsid w:val="008E63AA"/>
    <w:rsid w:val="008F5295"/>
    <w:rsid w:val="00907333"/>
    <w:rsid w:val="00956E49"/>
    <w:rsid w:val="00970EDB"/>
    <w:rsid w:val="0097338A"/>
    <w:rsid w:val="009A0883"/>
    <w:rsid w:val="00A76646"/>
    <w:rsid w:val="00AA0C3A"/>
    <w:rsid w:val="00AD2B9A"/>
    <w:rsid w:val="00B42A6B"/>
    <w:rsid w:val="00B62C78"/>
    <w:rsid w:val="00B97973"/>
    <w:rsid w:val="00BA7F32"/>
    <w:rsid w:val="00C1079D"/>
    <w:rsid w:val="00D16B80"/>
    <w:rsid w:val="00D965D4"/>
    <w:rsid w:val="00DD5114"/>
    <w:rsid w:val="00DE3342"/>
    <w:rsid w:val="00E135E7"/>
    <w:rsid w:val="00E2642D"/>
    <w:rsid w:val="00ED41AB"/>
    <w:rsid w:val="00F53B2A"/>
    <w:rsid w:val="00F909CA"/>
    <w:rsid w:val="00FE31AC"/>
    <w:rsid w:val="0F85394F"/>
    <w:rsid w:val="116119B1"/>
    <w:rsid w:val="13FA7500"/>
    <w:rsid w:val="30A30309"/>
    <w:rsid w:val="31224B55"/>
    <w:rsid w:val="533A5D45"/>
    <w:rsid w:val="57D221B8"/>
    <w:rsid w:val="63833F17"/>
    <w:rsid w:val="643002EE"/>
    <w:rsid w:val="79C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黑体" w:hAnsi="Verdana" w:eastAsia="黑体"/>
      <w:b/>
      <w:kern w:val="0"/>
      <w:sz w:val="36"/>
      <w:szCs w:val="3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 Char Char Char Char"/>
    <w:basedOn w:val="1"/>
    <w:uiPriority w:val="0"/>
    <w:pPr>
      <w:widowControl/>
      <w:spacing w:after="160" w:line="240" w:lineRule="exact"/>
      <w:ind w:firstLine="602" w:firstLineChars="250"/>
      <w:jc w:val="center"/>
    </w:pPr>
    <w:rPr>
      <w:rFonts w:ascii="黑体" w:hAnsi="Verdana" w:eastAsia="黑体"/>
      <w:b/>
      <w:kern w:val="0"/>
      <w:sz w:val="36"/>
      <w:szCs w:val="36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ScaleCrop>false</ScaleCrop>
  <LinksUpToDate>false</LinksUpToDate>
  <CharactersWithSpaces>158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2015-12-10T05:50:00Z</dcterms:created>
  <dc:creator>USER</dc:creator>
  <cp:lastModifiedBy>acer</cp:lastModifiedBy>
  <dcterms:modified xsi:type="dcterms:W3CDTF">2017-04-17T06:40:56Z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