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3AA" w:rsidRDefault="007E3B41" w:rsidP="007513AA">
      <w:pPr>
        <w:jc w:val="center"/>
        <w:rPr>
          <w:rFonts w:ascii="仿宋_GB2312" w:eastAsia="仿宋_GB2312"/>
          <w:sz w:val="32"/>
        </w:rPr>
      </w:pPr>
      <w:r>
        <w:rPr>
          <w:rFonts w:ascii="仿宋_GB2312" w:eastAsiaTheme="minorEastAsia" w:hint="eastAsia"/>
          <w:szCs w:val="21"/>
          <w:u w:val="single"/>
        </w:rPr>
        <w:t xml:space="preserve">    </w:t>
      </w:r>
      <w:r w:rsidR="007513AA">
        <w:rPr>
          <w:rFonts w:ascii="仿宋_GB2312" w:eastAsia="仿宋_GB2312" w:hint="eastAsia"/>
          <w:szCs w:val="21"/>
          <w:u w:val="single"/>
        </w:rPr>
        <w:t xml:space="preserve"> </w:t>
      </w:r>
      <w:r w:rsidR="008F5295">
        <w:rPr>
          <w:rFonts w:ascii="仿宋_GB2312" w:eastAsiaTheme="minorEastAsia" w:hint="eastAsia"/>
          <w:szCs w:val="21"/>
          <w:u w:val="single"/>
        </w:rPr>
        <w:t xml:space="preserve"> </w:t>
      </w:r>
      <w:r w:rsidR="00AA0C3A">
        <w:rPr>
          <w:rFonts w:ascii="仿宋_GB2312" w:eastAsia="仿宋_GB2312" w:hint="eastAsia"/>
          <w:szCs w:val="21"/>
          <w:u w:val="single"/>
        </w:rPr>
        <w:t xml:space="preserve">生态理念下幼儿主题游戏的实践研究   </w:t>
      </w:r>
      <w:r w:rsidR="008F5295">
        <w:rPr>
          <w:rFonts w:ascii="仿宋_GB2312" w:eastAsia="仿宋_GB2312" w:hint="eastAsia"/>
          <w:szCs w:val="21"/>
          <w:u w:val="single"/>
        </w:rPr>
        <w:t xml:space="preserve">   </w:t>
      </w:r>
      <w:r>
        <w:rPr>
          <w:rFonts w:ascii="仿宋_GB2312" w:eastAsiaTheme="minorEastAsia" w:hint="eastAsia"/>
          <w:szCs w:val="21"/>
          <w:u w:val="single"/>
        </w:rPr>
        <w:t xml:space="preserve"> </w:t>
      </w:r>
      <w:r w:rsidR="007513AA">
        <w:rPr>
          <w:rFonts w:ascii="仿宋_GB2312" w:eastAsia="仿宋_GB2312" w:hint="eastAsia"/>
          <w:sz w:val="32"/>
        </w:rPr>
        <w:t>课题研究活动情况登记表</w:t>
      </w:r>
    </w:p>
    <w:p w:rsidR="007513AA" w:rsidRDefault="007513AA" w:rsidP="007513AA">
      <w:pPr>
        <w:jc w:val="center"/>
        <w:rPr>
          <w:rFonts w:ascii="仿宋_GB2312" w:eastAsiaTheme="minorEastAsia"/>
          <w:sz w:val="18"/>
        </w:rPr>
      </w:pPr>
    </w:p>
    <w:tbl>
      <w:tblPr>
        <w:tblStyle w:val="a7"/>
        <w:tblW w:w="0" w:type="auto"/>
        <w:jc w:val="center"/>
        <w:tblLook w:val="04A0"/>
      </w:tblPr>
      <w:tblGrid>
        <w:gridCol w:w="1453"/>
        <w:gridCol w:w="1453"/>
        <w:gridCol w:w="1453"/>
        <w:gridCol w:w="1444"/>
        <w:gridCol w:w="10"/>
        <w:gridCol w:w="1383"/>
        <w:gridCol w:w="1525"/>
      </w:tblGrid>
      <w:tr w:rsidR="00577766" w:rsidTr="004F15FA">
        <w:trPr>
          <w:jc w:val="center"/>
        </w:trPr>
        <w:tc>
          <w:tcPr>
            <w:tcW w:w="1453" w:type="dxa"/>
            <w:vAlign w:val="center"/>
          </w:tcPr>
          <w:p w:rsidR="00577766" w:rsidRDefault="00577766" w:rsidP="004F15FA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1453" w:type="dxa"/>
            <w:vAlign w:val="center"/>
          </w:tcPr>
          <w:p w:rsidR="00577766" w:rsidRPr="00DD5114" w:rsidRDefault="00DF565C" w:rsidP="004F15FA">
            <w:pPr>
              <w:spacing w:line="480" w:lineRule="exact"/>
              <w:jc w:val="center"/>
              <w:rPr>
                <w:rFonts w:ascii="仿宋_GB2312" w:eastAsiaTheme="minorEastAsia"/>
              </w:rPr>
            </w:pPr>
            <w:r>
              <w:rPr>
                <w:rFonts w:ascii="仿宋_GB2312" w:eastAsiaTheme="minorEastAsia" w:hint="eastAsia"/>
              </w:rPr>
              <w:t>2017.</w:t>
            </w:r>
            <w:r w:rsidR="0004012F">
              <w:rPr>
                <w:rFonts w:ascii="仿宋_GB2312" w:eastAsiaTheme="minorEastAsia" w:hint="eastAsia"/>
              </w:rPr>
              <w:t>4.17</w:t>
            </w:r>
          </w:p>
        </w:tc>
        <w:tc>
          <w:tcPr>
            <w:tcW w:w="1453" w:type="dxa"/>
            <w:vAlign w:val="center"/>
          </w:tcPr>
          <w:p w:rsidR="00577766" w:rsidRDefault="00577766" w:rsidP="004F15FA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地点</w:t>
            </w:r>
          </w:p>
        </w:tc>
        <w:tc>
          <w:tcPr>
            <w:tcW w:w="1454" w:type="dxa"/>
            <w:gridSpan w:val="2"/>
            <w:vAlign w:val="center"/>
          </w:tcPr>
          <w:p w:rsidR="00577766" w:rsidRPr="00DD5114" w:rsidRDefault="00DD5114" w:rsidP="004F15FA">
            <w:pPr>
              <w:spacing w:line="480" w:lineRule="exact"/>
              <w:jc w:val="center"/>
              <w:rPr>
                <w:rFonts w:ascii="仿宋_GB2312" w:eastAsiaTheme="minorEastAsia"/>
              </w:rPr>
            </w:pPr>
            <w:r>
              <w:rPr>
                <w:rFonts w:ascii="仿宋_GB2312" w:eastAsiaTheme="minorEastAsia" w:hint="eastAsia"/>
              </w:rPr>
              <w:t>二楼会议室</w:t>
            </w:r>
          </w:p>
        </w:tc>
        <w:tc>
          <w:tcPr>
            <w:tcW w:w="1383" w:type="dxa"/>
            <w:vAlign w:val="center"/>
          </w:tcPr>
          <w:p w:rsidR="00577766" w:rsidRDefault="0004012F" w:rsidP="004F15FA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主持人</w:t>
            </w:r>
          </w:p>
        </w:tc>
        <w:tc>
          <w:tcPr>
            <w:tcW w:w="1525" w:type="dxa"/>
          </w:tcPr>
          <w:p w:rsidR="00577766" w:rsidRPr="00AD6A5C" w:rsidRDefault="00DF565C" w:rsidP="004F15FA">
            <w:pPr>
              <w:spacing w:line="480" w:lineRule="exact"/>
              <w:jc w:val="center"/>
              <w:rPr>
                <w:rFonts w:ascii="仿宋_GB2312" w:eastAsiaTheme="minorEastAsia"/>
                <w:szCs w:val="21"/>
              </w:rPr>
            </w:pPr>
            <w:r w:rsidRPr="00AD6A5C">
              <w:rPr>
                <w:rFonts w:ascii="仿宋_GB2312" w:eastAsiaTheme="minorEastAsia" w:hint="eastAsia"/>
                <w:szCs w:val="21"/>
              </w:rPr>
              <w:t>仇燕华</w:t>
            </w:r>
          </w:p>
        </w:tc>
      </w:tr>
      <w:tr w:rsidR="0004012F" w:rsidTr="004F15FA">
        <w:trPr>
          <w:trHeight w:val="930"/>
          <w:jc w:val="center"/>
        </w:trPr>
        <w:tc>
          <w:tcPr>
            <w:tcW w:w="1453" w:type="dxa"/>
            <w:vAlign w:val="center"/>
          </w:tcPr>
          <w:p w:rsidR="0004012F" w:rsidRDefault="0004012F" w:rsidP="004F15F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参加对象</w:t>
            </w:r>
          </w:p>
        </w:tc>
        <w:tc>
          <w:tcPr>
            <w:tcW w:w="4350" w:type="dxa"/>
            <w:gridSpan w:val="3"/>
            <w:vAlign w:val="center"/>
          </w:tcPr>
          <w:p w:rsidR="0004012F" w:rsidRPr="00AD6A5C" w:rsidRDefault="0004012F" w:rsidP="004F15F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Theme="minorEastAsia"/>
                <w:szCs w:val="21"/>
              </w:rPr>
            </w:pPr>
            <w:r w:rsidRPr="00AD6A5C">
              <w:rPr>
                <w:rFonts w:ascii="仿宋_GB2312" w:eastAsiaTheme="minorEastAsia" w:hint="eastAsia"/>
                <w:szCs w:val="21"/>
              </w:rPr>
              <w:t>仇燕华、王宝秀、史银华、宋丹枫、洑建秋、羊竹倩、赵红霞、王文姣</w:t>
            </w:r>
          </w:p>
          <w:p w:rsidR="0004012F" w:rsidRDefault="0004012F" w:rsidP="004F15FA">
            <w:pPr>
              <w:spacing w:line="480" w:lineRule="exact"/>
              <w:jc w:val="center"/>
              <w:rPr>
                <w:rFonts w:ascii="仿宋_GB2312" w:eastAsiaTheme="minorEastAsia"/>
                <w:sz w:val="18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AD6A5C" w:rsidRDefault="00AD6A5C" w:rsidP="004F15F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活动</w:t>
            </w:r>
          </w:p>
          <w:p w:rsidR="0004012F" w:rsidRPr="00AD6A5C" w:rsidRDefault="00AD6A5C" w:rsidP="004F15F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形式</w:t>
            </w:r>
          </w:p>
        </w:tc>
        <w:tc>
          <w:tcPr>
            <w:tcW w:w="1525" w:type="dxa"/>
            <w:vAlign w:val="center"/>
          </w:tcPr>
          <w:p w:rsidR="0004012F" w:rsidRPr="00AD6A5C" w:rsidRDefault="00AD6A5C" w:rsidP="004F15FA">
            <w:pPr>
              <w:spacing w:line="480" w:lineRule="exact"/>
              <w:jc w:val="center"/>
              <w:rPr>
                <w:rFonts w:ascii="仿宋_GB2312" w:eastAsiaTheme="minorEastAsia"/>
                <w:szCs w:val="21"/>
              </w:rPr>
            </w:pPr>
            <w:r w:rsidRPr="00AD6A5C">
              <w:rPr>
                <w:rFonts w:ascii="仿宋_GB2312" w:eastAsiaTheme="minorEastAsia" w:hint="eastAsia"/>
                <w:szCs w:val="21"/>
              </w:rPr>
              <w:t>年级组研讨</w:t>
            </w:r>
          </w:p>
        </w:tc>
      </w:tr>
      <w:tr w:rsidR="00577766" w:rsidTr="004F15FA">
        <w:trPr>
          <w:trHeight w:val="1045"/>
          <w:jc w:val="center"/>
        </w:trPr>
        <w:tc>
          <w:tcPr>
            <w:tcW w:w="1453" w:type="dxa"/>
          </w:tcPr>
          <w:p w:rsidR="00577766" w:rsidRDefault="00577766" w:rsidP="004F15F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研究的目的</w:t>
            </w:r>
          </w:p>
          <w:p w:rsidR="00DD5114" w:rsidRDefault="00577766" w:rsidP="004F15F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Theme="minorEastAsia"/>
              </w:rPr>
            </w:pPr>
            <w:r>
              <w:rPr>
                <w:rFonts w:ascii="仿宋_GB2312" w:eastAsia="仿宋_GB2312" w:hint="eastAsia"/>
              </w:rPr>
              <w:t>（范围、</w:t>
            </w:r>
          </w:p>
          <w:p w:rsidR="00577766" w:rsidRDefault="00577766" w:rsidP="004F15FA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Theme="minorEastAsia"/>
                <w:sz w:val="18"/>
              </w:rPr>
            </w:pPr>
            <w:r>
              <w:rPr>
                <w:rFonts w:ascii="仿宋_GB2312" w:eastAsia="仿宋_GB2312" w:hint="eastAsia"/>
              </w:rPr>
              <w:t>方法）</w:t>
            </w:r>
          </w:p>
        </w:tc>
        <w:tc>
          <w:tcPr>
            <w:tcW w:w="7268" w:type="dxa"/>
            <w:gridSpan w:val="6"/>
          </w:tcPr>
          <w:p w:rsidR="00577766" w:rsidRPr="00AD6A5C" w:rsidRDefault="00DF565C" w:rsidP="004F15FA">
            <w:pPr>
              <w:spacing w:line="480" w:lineRule="exact"/>
              <w:jc w:val="left"/>
              <w:rPr>
                <w:rFonts w:ascii="仿宋_GB2312" w:eastAsiaTheme="minorEastAsia" w:hint="eastAsia"/>
                <w:szCs w:val="21"/>
              </w:rPr>
            </w:pPr>
            <w:r w:rsidRPr="00AD6A5C">
              <w:rPr>
                <w:rFonts w:ascii="仿宋_GB2312" w:eastAsiaTheme="minorEastAsia" w:hint="eastAsia"/>
                <w:szCs w:val="21"/>
              </w:rPr>
              <w:t>了解表演游戏户外自然环境资源的开发和利用。</w:t>
            </w:r>
          </w:p>
          <w:p w:rsidR="0004012F" w:rsidRPr="008F5295" w:rsidRDefault="0004012F" w:rsidP="004F15FA">
            <w:pPr>
              <w:spacing w:line="480" w:lineRule="exact"/>
              <w:jc w:val="left"/>
              <w:rPr>
                <w:rFonts w:ascii="仿宋_GB2312" w:eastAsiaTheme="minorEastAsia"/>
                <w:sz w:val="18"/>
                <w:szCs w:val="18"/>
              </w:rPr>
            </w:pPr>
          </w:p>
        </w:tc>
      </w:tr>
      <w:tr w:rsidR="00577766" w:rsidTr="004F15FA">
        <w:trPr>
          <w:jc w:val="center"/>
        </w:trPr>
        <w:tc>
          <w:tcPr>
            <w:tcW w:w="1453" w:type="dxa"/>
          </w:tcPr>
          <w:p w:rsidR="00577766" w:rsidRDefault="00577766" w:rsidP="004F15FA">
            <w:pPr>
              <w:spacing w:line="480" w:lineRule="exact"/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主</w:t>
            </w:r>
          </w:p>
          <w:p w:rsidR="00577766" w:rsidRDefault="00577766" w:rsidP="004F15FA">
            <w:pPr>
              <w:spacing w:line="480" w:lineRule="exact"/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要</w:t>
            </w:r>
          </w:p>
          <w:p w:rsidR="00577766" w:rsidRDefault="00577766" w:rsidP="004F15FA">
            <w:pPr>
              <w:spacing w:line="480" w:lineRule="exact"/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内</w:t>
            </w:r>
          </w:p>
          <w:p w:rsidR="00577766" w:rsidRDefault="00577766" w:rsidP="004F15FA">
            <w:pPr>
              <w:spacing w:line="480" w:lineRule="exact"/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容</w:t>
            </w:r>
          </w:p>
          <w:p w:rsidR="00577766" w:rsidRDefault="00577766" w:rsidP="004F15FA">
            <w:pPr>
              <w:spacing w:line="480" w:lineRule="exact"/>
              <w:jc w:val="center"/>
              <w:rPr>
                <w:rFonts w:ascii="仿宋_GB2312" w:eastAsiaTheme="minorEastAsia"/>
                <w:sz w:val="18"/>
              </w:rPr>
            </w:pPr>
          </w:p>
        </w:tc>
        <w:tc>
          <w:tcPr>
            <w:tcW w:w="7268" w:type="dxa"/>
            <w:gridSpan w:val="6"/>
            <w:vAlign w:val="center"/>
          </w:tcPr>
          <w:p w:rsidR="00577766" w:rsidRDefault="00DF565C" w:rsidP="004F15FA">
            <w:pPr>
              <w:pStyle w:val="a6"/>
              <w:numPr>
                <w:ilvl w:val="0"/>
                <w:numId w:val="9"/>
              </w:numPr>
              <w:adjustRightInd w:val="0"/>
              <w:snapToGrid w:val="0"/>
              <w:spacing w:line="480" w:lineRule="exact"/>
              <w:ind w:firstLineChars="0"/>
              <w:jc w:val="left"/>
              <w:rPr>
                <w:rFonts w:ascii="仿宋_GB2312" w:eastAsia="仿宋_GB2312" w:hint="eastAsia"/>
              </w:rPr>
            </w:pPr>
            <w:r w:rsidRPr="00DF565C">
              <w:rPr>
                <w:rFonts w:ascii="仿宋_GB2312" w:eastAsia="仿宋_GB2312" w:hint="eastAsia"/>
              </w:rPr>
              <w:t>各班选择表演游戏内容及户外适合表演的场地</w:t>
            </w:r>
          </w:p>
          <w:p w:rsidR="00096FE1" w:rsidRDefault="00096FE1" w:rsidP="004F15FA">
            <w:pPr>
              <w:pStyle w:val="a6"/>
              <w:spacing w:line="480" w:lineRule="exact"/>
              <w:ind w:left="42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仇：大一班</w:t>
            </w:r>
            <w:r w:rsidR="00193D0F">
              <w:rPr>
                <w:rFonts w:hint="eastAsia"/>
              </w:rPr>
              <w:t>的表演游戏是《猫和老鼠》，我们选择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号场地</w:t>
            </w:r>
            <w:r w:rsidR="00193D0F">
              <w:rPr>
                <w:rFonts w:hint="eastAsia"/>
              </w:rPr>
              <w:t>，</w:t>
            </w:r>
            <w:r>
              <w:rPr>
                <w:rFonts w:hint="eastAsia"/>
              </w:rPr>
              <w:t>跟自主游戏</w:t>
            </w:r>
            <w:r w:rsidR="00193D0F">
              <w:rPr>
                <w:rFonts w:hint="eastAsia"/>
              </w:rPr>
              <w:t>开放相</w:t>
            </w:r>
            <w:r>
              <w:rPr>
                <w:rFonts w:hint="eastAsia"/>
              </w:rPr>
              <w:t>结合</w:t>
            </w:r>
            <w:r w:rsidR="00193D0F">
              <w:rPr>
                <w:rFonts w:hint="eastAsia"/>
              </w:rPr>
              <w:t>。</w:t>
            </w:r>
            <w:r>
              <w:rPr>
                <w:rFonts w:hint="eastAsia"/>
              </w:rPr>
              <w:t>轮胎适合</w:t>
            </w:r>
            <w:r w:rsidR="00193D0F">
              <w:rPr>
                <w:rFonts w:hint="eastAsia"/>
              </w:rPr>
              <w:t>做老鼠逃窜的道具。</w:t>
            </w:r>
          </w:p>
          <w:p w:rsidR="00096FE1" w:rsidRDefault="00096FE1" w:rsidP="004F15FA">
            <w:pPr>
              <w:pStyle w:val="a6"/>
              <w:spacing w:line="480" w:lineRule="exact"/>
              <w:ind w:left="42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史：大二</w:t>
            </w:r>
            <w:r w:rsidR="00193D0F">
              <w:rPr>
                <w:rFonts w:hint="eastAsia"/>
              </w:rPr>
              <w:t>班的表演游戏是《野</w:t>
            </w:r>
            <w:r>
              <w:rPr>
                <w:rFonts w:hint="eastAsia"/>
              </w:rPr>
              <w:t>猫的城市</w:t>
            </w:r>
            <w:r w:rsidR="00193D0F">
              <w:rPr>
                <w:rFonts w:hint="eastAsia"/>
              </w:rPr>
              <w:t>》，我们选择</w:t>
            </w:r>
            <w:r w:rsidR="00193D0F">
              <w:rPr>
                <w:rFonts w:hint="eastAsia"/>
              </w:rPr>
              <w:t>9</w:t>
            </w:r>
            <w:r>
              <w:rPr>
                <w:rFonts w:hint="eastAsia"/>
              </w:rPr>
              <w:t>号场地</w:t>
            </w:r>
            <w:r w:rsidR="00193D0F">
              <w:rPr>
                <w:rFonts w:hint="eastAsia"/>
              </w:rPr>
              <w:t>，</w:t>
            </w:r>
            <w:r>
              <w:rPr>
                <w:rFonts w:hint="eastAsia"/>
              </w:rPr>
              <w:t>轮胎可以涂色做斑马线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</w:t>
            </w:r>
            <w:r w:rsidR="00193D0F">
              <w:rPr>
                <w:rFonts w:hint="eastAsia"/>
              </w:rPr>
              <w:t>并且可以</w:t>
            </w:r>
            <w:r>
              <w:rPr>
                <w:rFonts w:hint="eastAsia"/>
              </w:rPr>
              <w:t>重叠做马桶。</w:t>
            </w:r>
          </w:p>
          <w:p w:rsidR="00096FE1" w:rsidRDefault="00193D0F" w:rsidP="004F15FA">
            <w:pPr>
              <w:spacing w:line="48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羊</w:t>
            </w:r>
            <w:r w:rsidR="00096FE1">
              <w:rPr>
                <w:rFonts w:hint="eastAsia"/>
              </w:rPr>
              <w:t>：大三班</w:t>
            </w:r>
            <w:r>
              <w:rPr>
                <w:rFonts w:hint="eastAsia"/>
              </w:rPr>
              <w:t>的表演游戏是《赏花大会》，</w:t>
            </w:r>
            <w:r w:rsidR="00096FE1">
              <w:rPr>
                <w:rFonts w:hint="eastAsia"/>
              </w:rPr>
              <w:t>幼儿自己选择</w:t>
            </w:r>
            <w:r>
              <w:rPr>
                <w:rFonts w:hint="eastAsia"/>
              </w:rPr>
              <w:t>了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号场地，</w:t>
            </w:r>
            <w:r w:rsidR="00096FE1">
              <w:rPr>
                <w:rFonts w:hint="eastAsia"/>
              </w:rPr>
              <w:t>菜地过于复杂，不是很适合</w:t>
            </w:r>
            <w:r>
              <w:rPr>
                <w:rFonts w:hint="eastAsia"/>
              </w:rPr>
              <w:t>，孩子</w:t>
            </w:r>
            <w:r w:rsidR="00096FE1">
              <w:rPr>
                <w:rFonts w:hint="eastAsia"/>
              </w:rPr>
              <w:t>一眼就选中了山坡</w:t>
            </w:r>
            <w:r>
              <w:rPr>
                <w:rFonts w:hint="eastAsia"/>
              </w:rPr>
              <w:t>。</w:t>
            </w:r>
          </w:p>
          <w:p w:rsidR="00096FE1" w:rsidRDefault="00193D0F" w:rsidP="004F15FA">
            <w:pPr>
              <w:spacing w:line="48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王</w:t>
            </w:r>
            <w:r w:rsidR="00096FE1">
              <w:rPr>
                <w:rFonts w:hint="eastAsia"/>
              </w:rPr>
              <w:t>：大四</w:t>
            </w:r>
            <w:r>
              <w:rPr>
                <w:rFonts w:hint="eastAsia"/>
              </w:rPr>
              <w:t>班的表演游戏是《桃树下的小白兔》，我们选择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号场地——种植园。</w:t>
            </w:r>
            <w:r w:rsidR="00096FE1">
              <w:rPr>
                <w:rFonts w:hint="eastAsia"/>
              </w:rPr>
              <w:t>海棠树</w:t>
            </w:r>
            <w:r>
              <w:rPr>
                <w:rFonts w:hint="eastAsia"/>
              </w:rPr>
              <w:t>粉色花瓣，适合做桃树。</w:t>
            </w:r>
            <w:r w:rsidR="00096FE1">
              <w:rPr>
                <w:rFonts w:hint="eastAsia"/>
              </w:rPr>
              <w:t xml:space="preserve"> </w:t>
            </w:r>
          </w:p>
          <w:p w:rsidR="00DF565C" w:rsidRDefault="00DF565C" w:rsidP="004F15FA">
            <w:pPr>
              <w:pStyle w:val="a6"/>
              <w:numPr>
                <w:ilvl w:val="0"/>
                <w:numId w:val="9"/>
              </w:numPr>
              <w:adjustRightInd w:val="0"/>
              <w:snapToGrid w:val="0"/>
              <w:spacing w:line="480" w:lineRule="exact"/>
              <w:ind w:firstLineChars="0"/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分析并对各班的场地选择提出合理化建议和调整</w:t>
            </w:r>
          </w:p>
          <w:p w:rsidR="002F4379" w:rsidRDefault="002F4379" w:rsidP="004F15FA">
            <w:pPr>
              <w:pStyle w:val="a6"/>
              <w:spacing w:line="480" w:lineRule="exact"/>
              <w:ind w:left="42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大一班</w:t>
            </w:r>
            <w:r w:rsidR="004F15FA">
              <w:rPr>
                <w:rFonts w:hint="eastAsia"/>
              </w:rPr>
              <w:t>建议</w:t>
            </w:r>
            <w:r>
              <w:rPr>
                <w:rFonts w:hint="eastAsia"/>
              </w:rPr>
              <w:t>：</w:t>
            </w:r>
          </w:p>
          <w:p w:rsidR="00193D0F" w:rsidRDefault="002F4379" w:rsidP="004F15FA">
            <w:pPr>
              <w:pStyle w:val="a6"/>
              <w:spacing w:line="480" w:lineRule="exact"/>
              <w:ind w:left="42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仇：我们《猫和老鼠》有一段是需要进行家里表演的，</w:t>
            </w:r>
            <w:r w:rsidR="00193D0F">
              <w:rPr>
                <w:rFonts w:hint="eastAsia"/>
              </w:rPr>
              <w:t>家里的场景怎么办？</w:t>
            </w:r>
          </w:p>
          <w:p w:rsidR="00193D0F" w:rsidRDefault="002F4379" w:rsidP="004F15FA">
            <w:pPr>
              <w:pStyle w:val="a6"/>
              <w:spacing w:line="480" w:lineRule="exact"/>
              <w:ind w:left="42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史：你们可以利用娃娃家的沙发进行布置。</w:t>
            </w:r>
          </w:p>
          <w:p w:rsidR="00193D0F" w:rsidRDefault="002F4379" w:rsidP="004F15FA">
            <w:pPr>
              <w:pStyle w:val="a6"/>
              <w:spacing w:line="480" w:lineRule="exact"/>
              <w:ind w:left="42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洑</w:t>
            </w:r>
            <w:r w:rsidR="00193D0F">
              <w:rPr>
                <w:rFonts w:hint="eastAsia"/>
              </w:rPr>
              <w:t>：</w:t>
            </w:r>
            <w:r>
              <w:rPr>
                <w:rFonts w:hint="eastAsia"/>
              </w:rPr>
              <w:t>你们可以用大盒子做</w:t>
            </w:r>
            <w:r w:rsidR="00193D0F">
              <w:rPr>
                <w:rFonts w:hint="eastAsia"/>
              </w:rPr>
              <w:t>沙发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KT</w:t>
            </w:r>
            <w:r w:rsidR="00193D0F">
              <w:rPr>
                <w:rFonts w:hint="eastAsia"/>
              </w:rPr>
              <w:t>板做窗户</w:t>
            </w:r>
            <w:r>
              <w:rPr>
                <w:rFonts w:hint="eastAsia"/>
              </w:rPr>
              <w:t>。</w:t>
            </w:r>
          </w:p>
          <w:p w:rsidR="00193D0F" w:rsidRDefault="00193D0F" w:rsidP="004F15FA">
            <w:pPr>
              <w:pStyle w:val="a6"/>
              <w:spacing w:line="480" w:lineRule="exact"/>
              <w:ind w:left="42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仇：</w:t>
            </w:r>
            <w:r w:rsidR="002F4379">
              <w:rPr>
                <w:rFonts w:hint="eastAsia"/>
              </w:rPr>
              <w:t>我们的</w:t>
            </w:r>
            <w:r>
              <w:rPr>
                <w:rFonts w:hint="eastAsia"/>
              </w:rPr>
              <w:t>河可以用纱</w:t>
            </w:r>
            <w:r w:rsidR="002F4379">
              <w:rPr>
                <w:rFonts w:hint="eastAsia"/>
              </w:rPr>
              <w:t>来做。</w:t>
            </w:r>
          </w:p>
          <w:p w:rsidR="002F4379" w:rsidRDefault="002F4379" w:rsidP="004F15FA">
            <w:pPr>
              <w:pStyle w:val="a6"/>
              <w:spacing w:line="480" w:lineRule="exact"/>
              <w:ind w:left="420" w:firstLineChars="0" w:firstLine="0"/>
              <w:rPr>
                <w:rFonts w:hint="eastAsia"/>
              </w:rPr>
            </w:pPr>
          </w:p>
          <w:p w:rsidR="00193D0F" w:rsidRDefault="00193D0F" w:rsidP="004F15FA">
            <w:pPr>
              <w:pStyle w:val="a6"/>
              <w:adjustRightInd w:val="0"/>
              <w:snapToGrid w:val="0"/>
              <w:spacing w:line="480" w:lineRule="exact"/>
              <w:ind w:left="420" w:firstLineChars="0" w:firstLine="0"/>
              <w:jc w:val="left"/>
              <w:rPr>
                <w:rFonts w:ascii="仿宋_GB2312" w:eastAsia="仿宋_GB2312" w:hint="eastAsia"/>
              </w:rPr>
            </w:pPr>
          </w:p>
          <w:p w:rsidR="00193D0F" w:rsidRPr="004F15FA" w:rsidRDefault="002F4379" w:rsidP="004F15FA">
            <w:pPr>
              <w:pStyle w:val="a6"/>
              <w:adjustRightInd w:val="0"/>
              <w:snapToGrid w:val="0"/>
              <w:spacing w:line="480" w:lineRule="exact"/>
              <w:ind w:left="420" w:firstLineChars="0" w:firstLine="0"/>
              <w:jc w:val="left"/>
              <w:rPr>
                <w:rFonts w:asciiTheme="majorEastAsia" w:eastAsiaTheme="majorEastAsia" w:hAnsiTheme="majorEastAsia" w:hint="eastAsia"/>
              </w:rPr>
            </w:pPr>
            <w:r w:rsidRPr="004F15FA">
              <w:rPr>
                <w:rFonts w:asciiTheme="majorEastAsia" w:eastAsiaTheme="majorEastAsia" w:hAnsiTheme="majorEastAsia" w:hint="eastAsia"/>
              </w:rPr>
              <w:t>大二班</w:t>
            </w:r>
            <w:r w:rsidR="004F15FA">
              <w:rPr>
                <w:rFonts w:asciiTheme="majorEastAsia" w:eastAsiaTheme="majorEastAsia" w:hAnsiTheme="majorEastAsia" w:hint="eastAsia"/>
              </w:rPr>
              <w:t>建议</w:t>
            </w:r>
            <w:r w:rsidRPr="004F15FA">
              <w:rPr>
                <w:rFonts w:asciiTheme="majorEastAsia" w:eastAsiaTheme="majorEastAsia" w:hAnsiTheme="majorEastAsia" w:hint="eastAsia"/>
              </w:rPr>
              <w:t>：</w:t>
            </w:r>
          </w:p>
          <w:p w:rsidR="00193D0F" w:rsidRDefault="00193D0F" w:rsidP="004F15FA">
            <w:pPr>
              <w:spacing w:line="48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仇：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可以换一个场地做表演场地。</w:t>
            </w:r>
          </w:p>
          <w:p w:rsidR="00193D0F" w:rsidRDefault="004F15FA" w:rsidP="004F15FA">
            <w:pPr>
              <w:spacing w:line="48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王</w:t>
            </w:r>
            <w:r w:rsidR="00193D0F">
              <w:rPr>
                <w:rFonts w:hint="eastAsia"/>
              </w:rPr>
              <w:t>：</w:t>
            </w:r>
            <w:r w:rsidR="00193D0F">
              <w:rPr>
                <w:rFonts w:hint="eastAsia"/>
              </w:rPr>
              <w:t>7</w:t>
            </w:r>
            <w:r w:rsidR="00193D0F">
              <w:rPr>
                <w:rFonts w:hint="eastAsia"/>
              </w:rPr>
              <w:t>号场地</w:t>
            </w:r>
            <w:r>
              <w:rPr>
                <w:rFonts w:hint="eastAsia"/>
              </w:rPr>
              <w:t>鸡鸭棚以及周围可以做你故事中乡下的场景。</w:t>
            </w:r>
          </w:p>
          <w:p w:rsidR="00193D0F" w:rsidRDefault="004F15FA" w:rsidP="004F15FA">
            <w:pPr>
              <w:spacing w:line="48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洑</w:t>
            </w:r>
            <w:r w:rsidR="00193D0F">
              <w:rPr>
                <w:rFonts w:hint="eastAsia"/>
              </w:rPr>
              <w:t>：滑滑梯</w:t>
            </w:r>
            <w:r>
              <w:rPr>
                <w:rFonts w:hint="eastAsia"/>
              </w:rPr>
              <w:t>可以</w:t>
            </w:r>
            <w:r w:rsidR="00193D0F">
              <w:rPr>
                <w:rFonts w:hint="eastAsia"/>
              </w:rPr>
              <w:t>做高楼</w:t>
            </w:r>
            <w:r>
              <w:rPr>
                <w:rFonts w:hint="eastAsia"/>
              </w:rPr>
              <w:t>、</w:t>
            </w:r>
            <w:r w:rsidR="00193D0F">
              <w:rPr>
                <w:rFonts w:hint="eastAsia"/>
              </w:rPr>
              <w:t>跑道</w:t>
            </w:r>
            <w:r>
              <w:rPr>
                <w:rFonts w:hint="eastAsia"/>
              </w:rPr>
              <w:t>等做马路，正好城乡结合。</w:t>
            </w:r>
          </w:p>
          <w:p w:rsidR="004F15FA" w:rsidRDefault="004F15FA" w:rsidP="004F15FA">
            <w:pPr>
              <w:pStyle w:val="a6"/>
              <w:adjustRightInd w:val="0"/>
              <w:snapToGrid w:val="0"/>
              <w:spacing w:line="480" w:lineRule="exact"/>
              <w:ind w:left="420" w:firstLineChars="0" w:firstLine="0"/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lastRenderedPageBreak/>
              <w:t>大三班建议：</w:t>
            </w:r>
          </w:p>
          <w:p w:rsidR="00193D0F" w:rsidRDefault="004F15FA" w:rsidP="004F15FA">
            <w:pPr>
              <w:spacing w:line="48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羊：</w:t>
            </w:r>
            <w:r w:rsidR="00193D0F">
              <w:rPr>
                <w:rFonts w:hint="eastAsia"/>
              </w:rPr>
              <w:t>树与树之间的距离</w:t>
            </w:r>
            <w:r w:rsidR="00193D0F">
              <w:rPr>
                <w:rFonts w:hint="eastAsia"/>
              </w:rPr>
              <w:t xml:space="preserve"> </w:t>
            </w:r>
            <w:r w:rsidR="00193D0F">
              <w:rPr>
                <w:rFonts w:hint="eastAsia"/>
              </w:rPr>
              <w:t>比较适合进行游戏。</w:t>
            </w:r>
          </w:p>
          <w:p w:rsidR="00193D0F" w:rsidRDefault="004F15FA" w:rsidP="004F15FA">
            <w:pPr>
              <w:spacing w:line="48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洑</w:t>
            </w:r>
            <w:r w:rsidR="00193D0F">
              <w:rPr>
                <w:rFonts w:hint="eastAsia"/>
              </w:rPr>
              <w:t>：在树下“喝酒”表演节目，乐趣非常多</w:t>
            </w:r>
            <w:r>
              <w:rPr>
                <w:rFonts w:hint="eastAsia"/>
              </w:rPr>
              <w:t>，一组</w:t>
            </w:r>
            <w:r w:rsidR="00193D0F">
              <w:rPr>
                <w:rFonts w:hint="eastAsia"/>
              </w:rPr>
              <w:t>表演</w:t>
            </w:r>
            <w:r w:rsidR="00193D0F">
              <w:rPr>
                <w:rFonts w:hint="eastAsia"/>
              </w:rPr>
              <w:t xml:space="preserve"> </w:t>
            </w:r>
            <w:r w:rsidR="00193D0F">
              <w:rPr>
                <w:rFonts w:hint="eastAsia"/>
              </w:rPr>
              <w:t>一组欣赏。</w:t>
            </w:r>
          </w:p>
          <w:p w:rsidR="004F15FA" w:rsidRDefault="004F15FA" w:rsidP="004F15FA">
            <w:pPr>
              <w:pStyle w:val="a6"/>
              <w:adjustRightInd w:val="0"/>
              <w:snapToGrid w:val="0"/>
              <w:spacing w:line="480" w:lineRule="exact"/>
              <w:ind w:left="420" w:firstLineChars="0" w:firstLine="0"/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大四班建议：</w:t>
            </w:r>
          </w:p>
          <w:p w:rsidR="00193D0F" w:rsidRPr="004F15FA" w:rsidRDefault="00193D0F" w:rsidP="004F15FA">
            <w:pPr>
              <w:pStyle w:val="a6"/>
              <w:adjustRightInd w:val="0"/>
              <w:snapToGrid w:val="0"/>
              <w:spacing w:line="480" w:lineRule="exact"/>
              <w:ind w:left="420" w:firstLineChars="0" w:firstLine="0"/>
              <w:jc w:val="left"/>
              <w:rPr>
                <w:rFonts w:ascii="仿宋_GB2312" w:eastAsia="仿宋_GB2312" w:hint="eastAsia"/>
              </w:rPr>
            </w:pPr>
            <w:r>
              <w:rPr>
                <w:rFonts w:hint="eastAsia"/>
              </w:rPr>
              <w:t>仇：种植园地方比较小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游戏施展不开。</w:t>
            </w:r>
          </w:p>
          <w:p w:rsidR="00193D0F" w:rsidRDefault="004F15FA" w:rsidP="004F15FA">
            <w:pPr>
              <w:spacing w:line="48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洑</w:t>
            </w:r>
            <w:r w:rsidR="00193D0F">
              <w:rPr>
                <w:rFonts w:hint="eastAsia"/>
              </w:rPr>
              <w:t>：用粉色的纱盖在树上，沾满桃花</w:t>
            </w:r>
            <w:r w:rsidR="00193D0F">
              <w:rPr>
                <w:rFonts w:hint="eastAsia"/>
              </w:rPr>
              <w:t xml:space="preserve"> </w:t>
            </w:r>
            <w:r w:rsidR="00193D0F">
              <w:rPr>
                <w:rFonts w:hint="eastAsia"/>
              </w:rPr>
              <w:t>可以做桃树。</w:t>
            </w:r>
          </w:p>
          <w:p w:rsidR="00DF565C" w:rsidRDefault="00DF565C" w:rsidP="004F15FA">
            <w:pPr>
              <w:pStyle w:val="a6"/>
              <w:numPr>
                <w:ilvl w:val="0"/>
                <w:numId w:val="9"/>
              </w:numPr>
              <w:adjustRightInd w:val="0"/>
              <w:snapToGrid w:val="0"/>
              <w:spacing w:line="480" w:lineRule="exact"/>
              <w:ind w:firstLineChars="0"/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各班表演游戏</w:t>
            </w:r>
            <w:r w:rsidR="0004012F">
              <w:rPr>
                <w:rFonts w:ascii="仿宋_GB2312" w:eastAsia="仿宋_GB2312" w:hint="eastAsia"/>
              </w:rPr>
              <w:t>场地的场景布置。</w:t>
            </w:r>
          </w:p>
          <w:p w:rsidR="00096FE1" w:rsidRDefault="00096FE1" w:rsidP="004F15FA">
            <w:pPr>
              <w:pStyle w:val="a6"/>
              <w:spacing w:line="480" w:lineRule="exact"/>
              <w:ind w:left="42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仇：我们的场景要怎么来进行布置呢？</w:t>
            </w:r>
          </w:p>
          <w:p w:rsidR="004F15FA" w:rsidRDefault="004F15FA" w:rsidP="004F15FA">
            <w:pPr>
              <w:pStyle w:val="a6"/>
              <w:spacing w:line="480" w:lineRule="exact"/>
              <w:ind w:left="42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赵：利用户外现有的材料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结合角色、建构进行表演游戏。</w:t>
            </w:r>
          </w:p>
          <w:p w:rsidR="004F15FA" w:rsidRDefault="004F15FA" w:rsidP="004F15FA">
            <w:pPr>
              <w:pStyle w:val="a6"/>
              <w:spacing w:line="480" w:lineRule="exact"/>
              <w:ind w:left="42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史：也可以利用教师里的材料进行场地布置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进行表演。</w:t>
            </w:r>
          </w:p>
          <w:p w:rsidR="004F15FA" w:rsidRDefault="004F15FA" w:rsidP="004F15FA">
            <w:pPr>
              <w:pStyle w:val="a6"/>
              <w:spacing w:line="480" w:lineRule="exact"/>
              <w:ind w:left="42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大一：利用生活中现有的材料：轮胎、沙发、砖头进行布置。</w:t>
            </w:r>
          </w:p>
          <w:p w:rsidR="004F15FA" w:rsidRDefault="004F15FA" w:rsidP="004F15FA">
            <w:pPr>
              <w:pStyle w:val="a6"/>
              <w:spacing w:line="480" w:lineRule="exact"/>
              <w:ind w:left="42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大二：根据故事内容，选取幼儿园比较凸显城乡结合的地方进行表演。</w:t>
            </w:r>
          </w:p>
          <w:p w:rsidR="004F15FA" w:rsidRDefault="004F15FA" w:rsidP="004F15FA">
            <w:pPr>
              <w:spacing w:line="48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大三：幼儿自主选择选山坡，树与树之间的距离较近，以樟树为主要创设场景。</w:t>
            </w:r>
          </w:p>
          <w:p w:rsidR="0004012F" w:rsidRPr="004F15FA" w:rsidRDefault="004F15FA" w:rsidP="004F15FA">
            <w:pPr>
              <w:pStyle w:val="a6"/>
              <w:spacing w:line="480" w:lineRule="exact"/>
              <w:ind w:left="420" w:firstLineChars="0" w:firstLine="0"/>
            </w:pPr>
            <w:r>
              <w:rPr>
                <w:rFonts w:hint="eastAsia"/>
              </w:rPr>
              <w:t>大四：选取种植园，利用海棠树当作桃花树。调整后改为生态园。</w:t>
            </w:r>
          </w:p>
        </w:tc>
      </w:tr>
      <w:tr w:rsidR="00577766" w:rsidTr="004F15FA">
        <w:trPr>
          <w:jc w:val="center"/>
        </w:trPr>
        <w:tc>
          <w:tcPr>
            <w:tcW w:w="1453" w:type="dxa"/>
          </w:tcPr>
          <w:p w:rsidR="00577766" w:rsidRDefault="00577766" w:rsidP="004F15FA">
            <w:pPr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评</w:t>
            </w:r>
          </w:p>
          <w:p w:rsidR="00577766" w:rsidRDefault="00577766" w:rsidP="004F15FA">
            <w:pPr>
              <w:spacing w:line="480" w:lineRule="exact"/>
              <w:jc w:val="center"/>
              <w:rPr>
                <w:rFonts w:ascii="仿宋_GB2312" w:eastAsia="仿宋_GB2312"/>
              </w:rPr>
            </w:pPr>
          </w:p>
          <w:p w:rsidR="00577766" w:rsidRDefault="00577766" w:rsidP="004F15FA">
            <w:pPr>
              <w:spacing w:line="480" w:lineRule="exact"/>
              <w:jc w:val="center"/>
              <w:rPr>
                <w:rFonts w:ascii="仿宋_GB2312" w:eastAsiaTheme="minorEastAsia"/>
                <w:sz w:val="18"/>
              </w:rPr>
            </w:pPr>
            <w:r>
              <w:rPr>
                <w:rFonts w:ascii="仿宋_GB2312" w:eastAsia="仿宋_GB2312" w:hint="eastAsia"/>
              </w:rPr>
              <w:t>价</w:t>
            </w:r>
          </w:p>
        </w:tc>
        <w:tc>
          <w:tcPr>
            <w:tcW w:w="7268" w:type="dxa"/>
            <w:gridSpan w:val="6"/>
            <w:vAlign w:val="center"/>
          </w:tcPr>
          <w:p w:rsidR="002F4379" w:rsidRDefault="002F4379" w:rsidP="004F15FA">
            <w:pPr>
              <w:spacing w:line="48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从室内走向室外的价值：</w:t>
            </w:r>
          </w:p>
          <w:p w:rsidR="002F4379" w:rsidRPr="004F15FA" w:rsidRDefault="004F15FA" w:rsidP="004F15FA">
            <w:pPr>
              <w:spacing w:line="480" w:lineRule="exact"/>
              <w:ind w:firstLineChars="200" w:firstLine="420"/>
              <w:rPr>
                <w:rFonts w:asciiTheme="majorEastAsia" w:eastAsiaTheme="majorEastAsia" w:hAnsiTheme="majorEastAsia" w:hint="eastAsia"/>
              </w:rPr>
            </w:pPr>
            <w:r w:rsidRPr="004F15FA">
              <w:rPr>
                <w:rFonts w:asciiTheme="majorEastAsia" w:eastAsiaTheme="majorEastAsia" w:hAnsiTheme="majorEastAsia" w:hint="eastAsia"/>
              </w:rPr>
              <w:t>1.</w:t>
            </w:r>
            <w:r w:rsidR="002F4379" w:rsidRPr="004F15FA">
              <w:rPr>
                <w:rFonts w:asciiTheme="majorEastAsia" w:eastAsiaTheme="majorEastAsia" w:hAnsiTheme="majorEastAsia" w:hint="eastAsia"/>
              </w:rPr>
              <w:t>有效利用生态环境资源，突显表演游戏特色和亮点。</w:t>
            </w:r>
          </w:p>
          <w:p w:rsidR="002F4379" w:rsidRPr="004F15FA" w:rsidRDefault="004F15FA" w:rsidP="004F15FA">
            <w:pPr>
              <w:spacing w:line="480" w:lineRule="exact"/>
              <w:ind w:firstLineChars="200" w:firstLine="420"/>
              <w:rPr>
                <w:rFonts w:asciiTheme="majorEastAsia" w:eastAsiaTheme="majorEastAsia" w:hAnsiTheme="majorEastAsia" w:hint="eastAsia"/>
              </w:rPr>
            </w:pPr>
            <w:r w:rsidRPr="004F15FA">
              <w:rPr>
                <w:rFonts w:asciiTheme="majorEastAsia" w:eastAsiaTheme="majorEastAsia" w:hAnsiTheme="majorEastAsia" w:hint="eastAsia"/>
              </w:rPr>
              <w:t>2.</w:t>
            </w:r>
            <w:r w:rsidR="002F4379" w:rsidRPr="004F15FA">
              <w:rPr>
                <w:rFonts w:asciiTheme="majorEastAsia" w:eastAsiaTheme="majorEastAsia" w:hAnsiTheme="majorEastAsia" w:hint="eastAsia"/>
              </w:rPr>
              <w:t>环境与故事中的场景更加的相似，幼儿的兴趣更加浓厚。</w:t>
            </w:r>
          </w:p>
          <w:p w:rsidR="002F4379" w:rsidRPr="004F15FA" w:rsidRDefault="004F15FA" w:rsidP="004F15FA">
            <w:pPr>
              <w:spacing w:line="480" w:lineRule="exact"/>
              <w:ind w:firstLineChars="200" w:firstLine="420"/>
              <w:rPr>
                <w:rFonts w:asciiTheme="majorEastAsia" w:eastAsiaTheme="majorEastAsia" w:hAnsiTheme="majorEastAsia" w:hint="eastAsia"/>
              </w:rPr>
            </w:pPr>
            <w:r w:rsidRPr="004F15FA">
              <w:rPr>
                <w:rFonts w:asciiTheme="majorEastAsia" w:eastAsiaTheme="majorEastAsia" w:hAnsiTheme="majorEastAsia" w:hint="eastAsia"/>
              </w:rPr>
              <w:t>3.</w:t>
            </w:r>
            <w:r w:rsidR="002F4379" w:rsidRPr="004F15FA">
              <w:rPr>
                <w:rFonts w:asciiTheme="majorEastAsia" w:eastAsiaTheme="majorEastAsia" w:hAnsiTheme="majorEastAsia" w:hint="eastAsia"/>
              </w:rPr>
              <w:t>表演空间更加广阔了，释放幼儿的天性。</w:t>
            </w:r>
          </w:p>
          <w:p w:rsidR="002F4379" w:rsidRPr="004F15FA" w:rsidRDefault="004F15FA" w:rsidP="004F15FA">
            <w:pPr>
              <w:spacing w:line="480" w:lineRule="exact"/>
              <w:ind w:firstLineChars="200" w:firstLine="420"/>
              <w:rPr>
                <w:rFonts w:asciiTheme="majorEastAsia" w:eastAsiaTheme="majorEastAsia" w:hAnsiTheme="majorEastAsia" w:hint="eastAsia"/>
              </w:rPr>
            </w:pPr>
            <w:r w:rsidRPr="004F15FA">
              <w:rPr>
                <w:rFonts w:asciiTheme="majorEastAsia" w:eastAsiaTheme="majorEastAsia" w:hAnsiTheme="majorEastAsia" w:hint="eastAsia"/>
              </w:rPr>
              <w:t>4.</w:t>
            </w:r>
            <w:r w:rsidR="002F4379" w:rsidRPr="004F15FA">
              <w:rPr>
                <w:rFonts w:asciiTheme="majorEastAsia" w:eastAsiaTheme="majorEastAsia" w:hAnsiTheme="majorEastAsia" w:hint="eastAsia"/>
              </w:rPr>
              <w:t>减轻孩子的视觉疲劳，给予孩子新环境的刺激，更加自主愉悦地游戏。</w:t>
            </w:r>
          </w:p>
          <w:p w:rsidR="004F15FA" w:rsidRDefault="002F4379" w:rsidP="004F15FA">
            <w:pPr>
              <w:spacing w:line="480" w:lineRule="exact"/>
              <w:rPr>
                <w:rFonts w:ascii="仿宋_GB2312" w:eastAsia="仿宋_GB2312" w:hint="eastAsia"/>
              </w:rPr>
            </w:pPr>
            <w:r w:rsidRPr="002F4379">
              <w:rPr>
                <w:rFonts w:ascii="仿宋_GB2312" w:eastAsia="仿宋_GB2312" w:hint="eastAsia"/>
              </w:rPr>
              <w:t>对教师的价值：</w:t>
            </w:r>
          </w:p>
          <w:p w:rsidR="004F15FA" w:rsidRPr="004F15FA" w:rsidRDefault="002F4379" w:rsidP="004F15FA">
            <w:pPr>
              <w:spacing w:line="480" w:lineRule="exact"/>
              <w:ind w:firstLineChars="200" w:firstLine="420"/>
              <w:rPr>
                <w:rFonts w:asciiTheme="majorEastAsia" w:eastAsiaTheme="majorEastAsia" w:hAnsiTheme="majorEastAsia" w:hint="eastAsia"/>
              </w:rPr>
            </w:pPr>
            <w:r w:rsidRPr="004F15FA">
              <w:rPr>
                <w:rFonts w:asciiTheme="majorEastAsia" w:eastAsiaTheme="majorEastAsia" w:hAnsiTheme="majorEastAsia" w:hint="eastAsia"/>
              </w:rPr>
              <w:t>1.减轻教师的负担，可以直接利用生态环境的资源。</w:t>
            </w:r>
          </w:p>
          <w:p w:rsidR="002F4379" w:rsidRPr="004F15FA" w:rsidRDefault="002F4379" w:rsidP="004F15FA">
            <w:pPr>
              <w:spacing w:line="480" w:lineRule="exact"/>
              <w:ind w:firstLineChars="200" w:firstLine="420"/>
              <w:rPr>
                <w:rFonts w:asciiTheme="majorEastAsia" w:eastAsiaTheme="majorEastAsia" w:hAnsiTheme="majorEastAsia" w:hint="eastAsia"/>
              </w:rPr>
            </w:pPr>
            <w:r w:rsidRPr="004F15FA">
              <w:rPr>
                <w:rFonts w:asciiTheme="majorEastAsia" w:eastAsiaTheme="majorEastAsia" w:hAnsiTheme="majorEastAsia" w:hint="eastAsia"/>
              </w:rPr>
              <w:t>2.教师也融入到自然环境中，心情愉悦。</w:t>
            </w:r>
          </w:p>
          <w:p w:rsidR="002F4379" w:rsidRPr="004F15FA" w:rsidRDefault="002F4379" w:rsidP="004F15FA">
            <w:pPr>
              <w:spacing w:line="480" w:lineRule="exact"/>
              <w:ind w:firstLineChars="200" w:firstLine="420"/>
              <w:rPr>
                <w:rFonts w:ascii="仿宋_GB2312" w:eastAsia="仿宋_GB2312"/>
              </w:rPr>
            </w:pPr>
            <w:r w:rsidRPr="004F15FA">
              <w:rPr>
                <w:rFonts w:asciiTheme="majorEastAsia" w:eastAsiaTheme="majorEastAsia" w:hAnsiTheme="majorEastAsia" w:hint="eastAsia"/>
              </w:rPr>
              <w:t>3.教师的观察会更加地有效真实。</w:t>
            </w:r>
          </w:p>
        </w:tc>
      </w:tr>
    </w:tbl>
    <w:p w:rsidR="00577766" w:rsidRDefault="00577766" w:rsidP="007513AA">
      <w:pPr>
        <w:jc w:val="center"/>
        <w:rPr>
          <w:rFonts w:ascii="仿宋_GB2312" w:eastAsiaTheme="minorEastAsia"/>
          <w:sz w:val="24"/>
        </w:rPr>
      </w:pPr>
    </w:p>
    <w:p w:rsidR="007513AA" w:rsidRDefault="007E3B41" w:rsidP="007513AA">
      <w:pPr>
        <w:jc w:val="center"/>
      </w:pPr>
      <w:r>
        <w:rPr>
          <w:rFonts w:ascii="仿宋_GB2312" w:eastAsiaTheme="minorEastAsia" w:hint="eastAsia"/>
          <w:sz w:val="24"/>
        </w:rPr>
        <w:t xml:space="preserve">                            </w:t>
      </w:r>
      <w:r w:rsidR="007513AA">
        <w:rPr>
          <w:rFonts w:ascii="仿宋_GB2312" w:eastAsia="仿宋_GB2312" w:hint="eastAsia"/>
          <w:sz w:val="24"/>
        </w:rPr>
        <w:t>填表人</w:t>
      </w:r>
      <w:r w:rsidR="007513AA">
        <w:rPr>
          <w:rFonts w:ascii="仿宋_GB2312" w:eastAsia="仿宋_GB2312" w:hint="eastAsia"/>
          <w:sz w:val="24"/>
          <w:u w:val="single"/>
        </w:rPr>
        <w:t xml:space="preserve">  </w:t>
      </w:r>
      <w:r>
        <w:rPr>
          <w:rFonts w:ascii="仿宋_GB2312" w:eastAsiaTheme="minorEastAsia" w:hint="eastAsia"/>
          <w:sz w:val="24"/>
          <w:u w:val="single"/>
        </w:rPr>
        <w:t xml:space="preserve"> </w:t>
      </w:r>
      <w:r w:rsidR="004F15FA">
        <w:rPr>
          <w:rFonts w:ascii="仿宋_GB2312" w:eastAsiaTheme="minorEastAsia" w:hint="eastAsia"/>
          <w:sz w:val="24"/>
          <w:u w:val="single"/>
        </w:rPr>
        <w:t>宋丹枫</w:t>
      </w:r>
      <w:r>
        <w:rPr>
          <w:rFonts w:ascii="仿宋_GB2312" w:eastAsiaTheme="minorEastAsia" w:hint="eastAsia"/>
          <w:sz w:val="24"/>
          <w:u w:val="single"/>
        </w:rPr>
        <w:t xml:space="preserve">   </w:t>
      </w:r>
      <w:r w:rsidR="007513AA">
        <w:rPr>
          <w:rFonts w:ascii="仿宋_GB2312" w:eastAsia="仿宋_GB2312" w:hint="eastAsia"/>
          <w:sz w:val="24"/>
          <w:u w:val="single"/>
        </w:rPr>
        <w:t xml:space="preserve">        </w:t>
      </w:r>
    </w:p>
    <w:p w:rsidR="007513AA" w:rsidRDefault="007513AA" w:rsidP="007513AA"/>
    <w:p w:rsidR="003A4CE9" w:rsidRPr="007513AA" w:rsidRDefault="003A4CE9"/>
    <w:sectPr w:rsidR="003A4CE9" w:rsidRPr="007513AA" w:rsidSect="004F15FA">
      <w:footerReference w:type="even" r:id="rId7"/>
      <w:footerReference w:type="default" r:id="rId8"/>
      <w:pgSz w:w="11907" w:h="16840"/>
      <w:pgMar w:top="567" w:right="1077" w:bottom="567" w:left="1077" w:header="851" w:footer="1304" w:gutter="0"/>
      <w:pgNumType w:fmt="numberInDash"/>
      <w:cols w:space="720"/>
      <w:docGrid w:type="lines" w:linePitch="579" w:charSpace="-16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17C" w:rsidRDefault="007F317C" w:rsidP="00B97973">
      <w:r>
        <w:separator/>
      </w:r>
    </w:p>
  </w:endnote>
  <w:endnote w:type="continuationSeparator" w:id="0">
    <w:p w:rsidR="007F317C" w:rsidRDefault="007F317C" w:rsidP="00B97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973" w:rsidRDefault="00CB2A5B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 w:rsidR="007513AA">
      <w:rPr>
        <w:rStyle w:val="a3"/>
      </w:rPr>
      <w:instrText xml:space="preserve">PAGE  </w:instrText>
    </w:r>
    <w:r>
      <w:fldChar w:fldCharType="separate"/>
    </w:r>
    <w:r w:rsidR="007513AA">
      <w:rPr>
        <w:rStyle w:val="a3"/>
      </w:rPr>
      <w:t>- 2 -</w:t>
    </w:r>
    <w:r>
      <w:fldChar w:fldCharType="end"/>
    </w:r>
  </w:p>
  <w:p w:rsidR="00B97973" w:rsidRDefault="00B9797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973" w:rsidRDefault="00CB2A5B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 w:rsidR="007513AA">
      <w:rPr>
        <w:rStyle w:val="a3"/>
      </w:rPr>
      <w:instrText xml:space="preserve">PAGE  </w:instrText>
    </w:r>
    <w:r>
      <w:fldChar w:fldCharType="separate"/>
    </w:r>
    <w:r w:rsidR="004F15FA">
      <w:rPr>
        <w:rStyle w:val="a3"/>
        <w:noProof/>
      </w:rPr>
      <w:t>- 1 -</w:t>
    </w:r>
    <w:r>
      <w:fldChar w:fldCharType="end"/>
    </w:r>
  </w:p>
  <w:p w:rsidR="00B97973" w:rsidRDefault="00B9797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17C" w:rsidRDefault="007F317C" w:rsidP="00B97973">
      <w:r>
        <w:separator/>
      </w:r>
    </w:p>
  </w:footnote>
  <w:footnote w:type="continuationSeparator" w:id="0">
    <w:p w:rsidR="007F317C" w:rsidRDefault="007F317C" w:rsidP="00B979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5A8B"/>
    <w:multiLevelType w:val="hybridMultilevel"/>
    <w:tmpl w:val="503096B0"/>
    <w:lvl w:ilvl="0" w:tplc="E3224B5A">
      <w:start w:val="4"/>
      <w:numFmt w:val="japaneseCounting"/>
      <w:lvlText w:val="%1、"/>
      <w:lvlJc w:val="left"/>
      <w:pPr>
        <w:ind w:left="840" w:hanging="4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E9218A8"/>
    <w:multiLevelType w:val="hybridMultilevel"/>
    <w:tmpl w:val="3A6E216C"/>
    <w:lvl w:ilvl="0" w:tplc="B38E043E">
      <w:start w:val="1"/>
      <w:numFmt w:val="decimal"/>
      <w:lvlText w:val="%1."/>
      <w:lvlJc w:val="left"/>
      <w:pPr>
        <w:ind w:left="780" w:hanging="360"/>
      </w:pPr>
      <w:rPr>
        <w:rFonts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87A5C2E"/>
    <w:multiLevelType w:val="hybridMultilevel"/>
    <w:tmpl w:val="48E6EDD2"/>
    <w:lvl w:ilvl="0" w:tplc="8AFA084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2160FE0"/>
    <w:multiLevelType w:val="hybridMultilevel"/>
    <w:tmpl w:val="87BCC15C"/>
    <w:lvl w:ilvl="0" w:tplc="6302AD1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27C9FF"/>
    <w:multiLevelType w:val="singleLevel"/>
    <w:tmpl w:val="5327C9FF"/>
    <w:lvl w:ilvl="0">
      <w:start w:val="1"/>
      <w:numFmt w:val="decimal"/>
      <w:suff w:val="nothing"/>
      <w:lvlText w:val="%1．"/>
      <w:lvlJc w:val="left"/>
    </w:lvl>
  </w:abstractNum>
  <w:abstractNum w:abstractNumId="5">
    <w:nsid w:val="5327CB9D"/>
    <w:multiLevelType w:val="singleLevel"/>
    <w:tmpl w:val="5327CB9D"/>
    <w:lvl w:ilvl="0">
      <w:start w:val="1"/>
      <w:numFmt w:val="decimal"/>
      <w:suff w:val="nothing"/>
      <w:lvlText w:val="%1．"/>
      <w:lvlJc w:val="left"/>
    </w:lvl>
  </w:abstractNum>
  <w:abstractNum w:abstractNumId="6">
    <w:nsid w:val="5328F12C"/>
    <w:multiLevelType w:val="singleLevel"/>
    <w:tmpl w:val="5328F12C"/>
    <w:lvl w:ilvl="0">
      <w:start w:val="2"/>
      <w:numFmt w:val="chineseCounting"/>
      <w:suff w:val="nothing"/>
      <w:lvlText w:val="%1、"/>
      <w:lvlJc w:val="left"/>
    </w:lvl>
  </w:abstractNum>
  <w:abstractNum w:abstractNumId="7">
    <w:nsid w:val="573C521D"/>
    <w:multiLevelType w:val="hybridMultilevel"/>
    <w:tmpl w:val="B694D4CC"/>
    <w:lvl w:ilvl="0" w:tplc="B186EC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9BB19B2"/>
    <w:multiLevelType w:val="hybridMultilevel"/>
    <w:tmpl w:val="E9A86766"/>
    <w:lvl w:ilvl="0" w:tplc="EF7E49D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8412E96"/>
    <w:multiLevelType w:val="hybridMultilevel"/>
    <w:tmpl w:val="C1DA5A78"/>
    <w:lvl w:ilvl="0" w:tplc="BE2C42B0">
      <w:start w:val="1"/>
      <w:numFmt w:val="japaneseCounting"/>
      <w:lvlText w:val="%1、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DB72F31"/>
    <w:multiLevelType w:val="hybridMultilevel"/>
    <w:tmpl w:val="4F2224E2"/>
    <w:lvl w:ilvl="0" w:tplc="25C8ADC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0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1"/>
  <w:drawingGridVerticalSpacing w:val="579"/>
  <w:displayHorizontalDrawingGridEvery w:val="0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3AA"/>
    <w:rsid w:val="0004012F"/>
    <w:rsid w:val="00053D26"/>
    <w:rsid w:val="00055628"/>
    <w:rsid w:val="00073265"/>
    <w:rsid w:val="00091344"/>
    <w:rsid w:val="00096FE1"/>
    <w:rsid w:val="000F5D98"/>
    <w:rsid w:val="00193D0F"/>
    <w:rsid w:val="00205097"/>
    <w:rsid w:val="00274119"/>
    <w:rsid w:val="00282A5A"/>
    <w:rsid w:val="00284897"/>
    <w:rsid w:val="002E6D2A"/>
    <w:rsid w:val="002F4379"/>
    <w:rsid w:val="00384980"/>
    <w:rsid w:val="003A4CE9"/>
    <w:rsid w:val="003D7866"/>
    <w:rsid w:val="00486D0A"/>
    <w:rsid w:val="004F15FA"/>
    <w:rsid w:val="004F650E"/>
    <w:rsid w:val="00523FAB"/>
    <w:rsid w:val="00577766"/>
    <w:rsid w:val="005F3D12"/>
    <w:rsid w:val="0063215B"/>
    <w:rsid w:val="006A43AB"/>
    <w:rsid w:val="0073507B"/>
    <w:rsid w:val="00745D26"/>
    <w:rsid w:val="007513AA"/>
    <w:rsid w:val="007B227F"/>
    <w:rsid w:val="007E3B41"/>
    <w:rsid w:val="007F317C"/>
    <w:rsid w:val="00801619"/>
    <w:rsid w:val="00805F16"/>
    <w:rsid w:val="008B5DC9"/>
    <w:rsid w:val="008E63AA"/>
    <w:rsid w:val="008F5295"/>
    <w:rsid w:val="00907333"/>
    <w:rsid w:val="00956E49"/>
    <w:rsid w:val="00970EDB"/>
    <w:rsid w:val="0097338A"/>
    <w:rsid w:val="009A0883"/>
    <w:rsid w:val="00A76646"/>
    <w:rsid w:val="00AA0C3A"/>
    <w:rsid w:val="00AD2B9A"/>
    <w:rsid w:val="00AD6A5C"/>
    <w:rsid w:val="00B42A6B"/>
    <w:rsid w:val="00B62C78"/>
    <w:rsid w:val="00B97973"/>
    <w:rsid w:val="00BA7F32"/>
    <w:rsid w:val="00C1079D"/>
    <w:rsid w:val="00CB2A5B"/>
    <w:rsid w:val="00D16B80"/>
    <w:rsid w:val="00D965D4"/>
    <w:rsid w:val="00DD5114"/>
    <w:rsid w:val="00DE3342"/>
    <w:rsid w:val="00DF565C"/>
    <w:rsid w:val="00E135E7"/>
    <w:rsid w:val="00E2642D"/>
    <w:rsid w:val="00ED41AB"/>
    <w:rsid w:val="00F53B2A"/>
    <w:rsid w:val="00F909CA"/>
    <w:rsid w:val="00FE3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3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513AA"/>
    <w:rPr>
      <w:rFonts w:ascii="黑体" w:eastAsia="黑体" w:hAnsi="Verdana"/>
      <w:b/>
      <w:kern w:val="0"/>
      <w:sz w:val="36"/>
      <w:szCs w:val="36"/>
    </w:rPr>
  </w:style>
  <w:style w:type="paragraph" w:customStyle="1" w:styleId="CharCharCharCharCharChar">
    <w:name w:val="Char Char Char Char Char Char"/>
    <w:basedOn w:val="a"/>
    <w:rsid w:val="007513AA"/>
    <w:pPr>
      <w:widowControl/>
      <w:spacing w:after="160" w:line="240" w:lineRule="exact"/>
      <w:ind w:firstLineChars="250" w:firstLine="602"/>
      <w:jc w:val="center"/>
    </w:pPr>
    <w:rPr>
      <w:rFonts w:ascii="黑体" w:eastAsia="黑体" w:hAnsi="Verdana"/>
      <w:b/>
      <w:kern w:val="0"/>
      <w:sz w:val="36"/>
      <w:szCs w:val="36"/>
    </w:rPr>
  </w:style>
  <w:style w:type="paragraph" w:styleId="a4">
    <w:name w:val="footer"/>
    <w:basedOn w:val="a"/>
    <w:link w:val="Char"/>
    <w:rsid w:val="007513A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7513AA"/>
    <w:rPr>
      <w:rFonts w:ascii="Times New Roman" w:eastAsia="宋体" w:hAnsi="Times New Roman" w:cs="Times New Roman"/>
      <w:sz w:val="18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AA0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A0C3A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F53B2A"/>
    <w:pPr>
      <w:ind w:firstLineChars="200" w:firstLine="420"/>
    </w:pPr>
  </w:style>
  <w:style w:type="table" w:styleId="a7">
    <w:name w:val="Table Grid"/>
    <w:basedOn w:val="a1"/>
    <w:uiPriority w:val="59"/>
    <w:rsid w:val="005777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35</cp:revision>
  <dcterms:created xsi:type="dcterms:W3CDTF">2015-12-10T05:50:00Z</dcterms:created>
  <dcterms:modified xsi:type="dcterms:W3CDTF">2017-04-17T06:34:00Z</dcterms:modified>
</cp:coreProperties>
</file>