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E3" w:rsidRDefault="00BA2D07" w:rsidP="00BA2D07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《</w:t>
      </w:r>
      <w:r w:rsidRPr="00B81985">
        <w:rPr>
          <w:rFonts w:ascii="黑体" w:eastAsia="黑体" w:hint="eastAsia"/>
          <w:sz w:val="28"/>
          <w:szCs w:val="28"/>
        </w:rPr>
        <w:t>左迁至蓝关示侄孙湘</w:t>
      </w:r>
      <w:r>
        <w:rPr>
          <w:rFonts w:ascii="黑体" w:eastAsia="黑体" w:hint="eastAsia"/>
          <w:sz w:val="28"/>
          <w:szCs w:val="28"/>
        </w:rPr>
        <w:t>》教案</w:t>
      </w:r>
      <w:r w:rsidR="004E2194">
        <w:rPr>
          <w:rFonts w:ascii="黑体" w:eastAsia="黑体" w:hint="eastAsia"/>
          <w:sz w:val="28"/>
          <w:szCs w:val="28"/>
        </w:rPr>
        <w:t xml:space="preserve">   1课时</w:t>
      </w:r>
    </w:p>
    <w:p w:rsidR="00BA2D07" w:rsidRDefault="00BA2D07" w:rsidP="00BA2D07">
      <w:pPr>
        <w:rPr>
          <w:rFonts w:asciiTheme="minorEastAsia" w:hAnsiTheme="minorEastAsia"/>
          <w:szCs w:val="21"/>
        </w:rPr>
      </w:pPr>
      <w:r>
        <w:rPr>
          <w:rFonts w:hint="eastAsia"/>
        </w:rPr>
        <w:t>教学目标</w:t>
      </w:r>
      <w:r>
        <w:rPr>
          <w:rFonts w:asciiTheme="minorEastAsia" w:hAnsiTheme="minorEastAsia" w:hint="eastAsia"/>
          <w:szCs w:val="21"/>
        </w:rPr>
        <w:t>：</w:t>
      </w:r>
    </w:p>
    <w:p w:rsidR="00BA2D07" w:rsidRPr="001A1C25" w:rsidRDefault="00BA2D07" w:rsidP="00BA2D07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</w:t>
      </w:r>
      <w:r w:rsidRPr="001A1C25">
        <w:rPr>
          <w:rFonts w:asciiTheme="minorEastAsia" w:hAnsiTheme="minorEastAsia" w:hint="eastAsia"/>
          <w:szCs w:val="21"/>
        </w:rPr>
        <w:t xml:space="preserve">理解解诗句含义，领悟诗的意境。 </w:t>
      </w:r>
    </w:p>
    <w:p w:rsidR="00BA2D07" w:rsidRDefault="00BA2D07" w:rsidP="00BA2D07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</w:t>
      </w:r>
      <w:r w:rsidRPr="001A1C25">
        <w:rPr>
          <w:rFonts w:asciiTheme="minorEastAsia" w:hAnsiTheme="minorEastAsia" w:hint="eastAsia"/>
          <w:szCs w:val="21"/>
        </w:rPr>
        <w:t>理解诗歌《左迁至蓝关示侄孙湘》“凄切而不衰飒”的特点。</w:t>
      </w:r>
    </w:p>
    <w:p w:rsidR="00BA2D07" w:rsidRDefault="00BA2D07" w:rsidP="00BA2D0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教学重点：</w:t>
      </w:r>
    </w:p>
    <w:p w:rsidR="00BA2D07" w:rsidRPr="00054CD2" w:rsidRDefault="00BA2D07" w:rsidP="00BA2D07">
      <w:pPr>
        <w:ind w:firstLine="840"/>
        <w:rPr>
          <w:rFonts w:asciiTheme="minorEastAsia" w:hAnsiTheme="minorEastAsia"/>
          <w:szCs w:val="21"/>
        </w:rPr>
      </w:pPr>
      <w:r w:rsidRPr="00054CD2">
        <w:rPr>
          <w:rFonts w:asciiTheme="minorEastAsia" w:hAnsiTheme="minorEastAsia" w:hint="eastAsia"/>
          <w:szCs w:val="21"/>
        </w:rPr>
        <w:t>1.忠而获罪的愤慨。</w:t>
      </w:r>
    </w:p>
    <w:p w:rsidR="00BA2D07" w:rsidRDefault="00BA2D07" w:rsidP="00BA2D07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</w:t>
      </w:r>
      <w:r w:rsidRPr="00054CD2">
        <w:rPr>
          <w:rFonts w:asciiTheme="minorEastAsia" w:hAnsiTheme="minorEastAsia" w:hint="eastAsia"/>
          <w:szCs w:val="21"/>
        </w:rPr>
        <w:t>叙事、写景、抒情的融合。</w:t>
      </w:r>
    </w:p>
    <w:p w:rsidR="00BA2D07" w:rsidRDefault="00BA2D07" w:rsidP="00BA2D0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教学难点：</w:t>
      </w:r>
    </w:p>
    <w:p w:rsidR="00BA2D07" w:rsidRDefault="00BA2D07" w:rsidP="00BA2D0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</w:t>
      </w:r>
      <w:r w:rsidRPr="00054CD2">
        <w:rPr>
          <w:rFonts w:asciiTheme="minorEastAsia" w:hAnsiTheme="minorEastAsia" w:hint="eastAsia"/>
          <w:szCs w:val="21"/>
        </w:rPr>
        <w:t>理解诗歌《左迁至蓝关示侄孙湘》“凄切而不衰飒”的特点。</w:t>
      </w:r>
    </w:p>
    <w:p w:rsidR="00BA2D07" w:rsidRDefault="00942CB4" w:rsidP="00BA2D07">
      <w:r>
        <w:rPr>
          <w:rFonts w:hint="eastAsia"/>
        </w:rPr>
        <w:t>教学过程：</w:t>
      </w:r>
    </w:p>
    <w:p w:rsidR="00BA2D07" w:rsidRDefault="00BA2D07" w:rsidP="00BA2D0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导入</w:t>
      </w:r>
    </w:p>
    <w:p w:rsidR="00BA2D07" w:rsidRDefault="00BA2D07" w:rsidP="00BA2D07">
      <w:pPr>
        <w:ind w:firstLineChars="200" w:firstLine="420"/>
        <w:rPr>
          <w:color w:val="1E1E1E"/>
          <w:szCs w:val="21"/>
        </w:rPr>
      </w:pPr>
      <w:r>
        <w:rPr>
          <w:rFonts w:hint="eastAsia"/>
          <w:color w:val="1E1E1E"/>
          <w:szCs w:val="21"/>
        </w:rPr>
        <w:t>由和韩愈同是唐代古文运动领袖柳宗元引入新课</w:t>
      </w:r>
    </w:p>
    <w:p w:rsidR="00BA2D07" w:rsidRDefault="00BA2D07" w:rsidP="00BA2D07">
      <w:pPr>
        <w:ind w:firstLineChars="200" w:firstLine="420"/>
      </w:pPr>
      <w:r>
        <w:rPr>
          <w:rFonts w:hint="eastAsia"/>
        </w:rPr>
        <w:t>结合注释了解作者及背景</w:t>
      </w:r>
    </w:p>
    <w:p w:rsidR="00BA2D07" w:rsidRDefault="00BA2D07" w:rsidP="00BA2D07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韩愈，被列为“唐宋八大家”之首。三岁丧父，由嫂氏抚养成人。提出“文以载道”的观点，与柳宗元倡导古文运动，反对骈文，提倡散文；诗歌创作亦力求独创，不避险僻，以文为诗，形成宏伟奇崛的特点。</w:t>
      </w:r>
    </w:p>
    <w:p w:rsidR="00BA2D07" w:rsidRDefault="00BA2D07" w:rsidP="00BA2D07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背景知识补充：</w:t>
      </w:r>
    </w:p>
    <w:p w:rsidR="00BA2D07" w:rsidRDefault="00BA2D07" w:rsidP="00BA2D07">
      <w:pPr>
        <w:ind w:firstLineChars="200" w:firstLine="420"/>
      </w:pPr>
      <w:r>
        <w:rPr>
          <w:rFonts w:hint="eastAsia"/>
        </w:rPr>
        <w:t>唐代是中国历史上经济、文化发展的鼎盛时期，佛教的传播也盛极一时，法门寺是史书所载中国境内珍藏佛骨的四大名刹之一（或称十九座寺院之一），自然成为唐代皇室所敬重的佛法圣地。从唐贞观年间开始，一共举行了</w:t>
      </w:r>
      <w:r>
        <w:rPr>
          <w:rFonts w:hint="eastAsia"/>
        </w:rPr>
        <w:t>7</w:t>
      </w:r>
      <w:r>
        <w:rPr>
          <w:rFonts w:hint="eastAsia"/>
        </w:rPr>
        <w:t>次迎送佛骨的活动，第六次迎佛骨的时候，韩愈上书谏迎佛骨，触怒了宪宗，由刑部侍郎贬为潮州刺史。这是他在南行途中所作。左迁，古代贵右贱左，故将贬官称为左迁。当韩愈到达离京师不远的蓝田县时，他的侄孙韩湘赶来送行。韩愈当时悲歌当哭，慷慨激昂地写了这首名篇送给韩湘，抒写忠而获罪的愤慨、为国除弊的决心和眷恋朝廷的心情。</w:t>
      </w:r>
    </w:p>
    <w:p w:rsidR="00A92BCC" w:rsidRPr="00BA2D07" w:rsidRDefault="00A92BCC" w:rsidP="00BA2D07">
      <w:pPr>
        <w:ind w:firstLineChars="200" w:firstLine="420"/>
      </w:pPr>
    </w:p>
    <w:p w:rsidR="00A92BCC" w:rsidRDefault="00BA2D07" w:rsidP="00A92BC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自由诵读，整体感知</w:t>
      </w:r>
    </w:p>
    <w:p w:rsidR="00BA2D07" w:rsidRDefault="00BA2D07" w:rsidP="00BA2D0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研习诗歌</w:t>
      </w:r>
    </w:p>
    <w:p w:rsidR="006F1768" w:rsidRDefault="006F1768" w:rsidP="006F176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1.诗歌的首联</w:t>
      </w:r>
      <w:r w:rsidRPr="00054CD2">
        <w:rPr>
          <w:rFonts w:asciiTheme="minorEastAsia" w:hAnsiTheme="minorEastAsia" w:hint="eastAsia"/>
          <w:szCs w:val="21"/>
        </w:rPr>
        <w:t>点明了什么？</w:t>
      </w:r>
    </w:p>
    <w:p w:rsidR="006F1768" w:rsidRPr="006F1768" w:rsidRDefault="006F1768" w:rsidP="006F1768">
      <w:pPr>
        <w:ind w:firstLineChars="200" w:firstLine="420"/>
        <w:rPr>
          <w:rFonts w:asciiTheme="minorEastAsia" w:hAnsiTheme="minorEastAsia"/>
          <w:szCs w:val="21"/>
        </w:rPr>
      </w:pPr>
      <w:r w:rsidRPr="00C34DB4">
        <w:rPr>
          <w:rFonts w:asciiTheme="minorEastAsia" w:hAnsiTheme="minorEastAsia" w:hint="eastAsia"/>
          <w:szCs w:val="21"/>
        </w:rPr>
        <w:t>自己获罪被贬的原因。同时也有虽遭祸被贬亦无怨无悔。</w:t>
      </w:r>
    </w:p>
    <w:p w:rsidR="006F1768" w:rsidRDefault="006F1768" w:rsidP="006F176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2.首联</w:t>
      </w:r>
      <w:r w:rsidRPr="00054CD2">
        <w:rPr>
          <w:rFonts w:asciiTheme="minorEastAsia" w:hAnsiTheme="minorEastAsia" w:hint="eastAsia"/>
          <w:szCs w:val="21"/>
        </w:rPr>
        <w:t>有一对反义词，找出来，说说有何作用？</w:t>
      </w:r>
    </w:p>
    <w:p w:rsidR="006F1768" w:rsidRDefault="006F1768" w:rsidP="006F176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</w:t>
      </w:r>
      <w:r w:rsidRPr="006F1768">
        <w:rPr>
          <w:rFonts w:asciiTheme="minorEastAsia" w:hAnsiTheme="minorEastAsia" w:hint="eastAsia"/>
          <w:szCs w:val="21"/>
        </w:rPr>
        <w:t>“朝”与“夕”。说明那“一封书”之罪，所得的命运是“朝奏”而“夕贬”。且一贬就是八千里。</w:t>
      </w:r>
    </w:p>
    <w:p w:rsidR="006F1768" w:rsidRPr="00054CD2" w:rsidRDefault="006F1768" w:rsidP="006F176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3.颔联</w:t>
      </w:r>
      <w:r w:rsidRPr="00054CD2">
        <w:rPr>
          <w:rFonts w:asciiTheme="minorEastAsia" w:hAnsiTheme="minorEastAsia" w:hint="eastAsia"/>
          <w:szCs w:val="21"/>
        </w:rPr>
        <w:t>表现了韩愈怎样的性格？</w:t>
      </w:r>
    </w:p>
    <w:p w:rsidR="006F1768" w:rsidRDefault="006F1768" w:rsidP="006F176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</w:t>
      </w:r>
      <w:r w:rsidRPr="00C34DB4">
        <w:rPr>
          <w:rFonts w:asciiTheme="minorEastAsia" w:hAnsiTheme="minorEastAsia" w:hint="eastAsia"/>
          <w:szCs w:val="21"/>
        </w:rPr>
        <w:t>作者在此申述了自己忠而获罪和非罪远谪的愤慨。尽管招来一场弥天大祸，他还是老而弥坚，表现了他刚直不阿的性格。</w:t>
      </w:r>
    </w:p>
    <w:p w:rsidR="006F1768" w:rsidRDefault="006F1768" w:rsidP="006F176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4.诗歌颈联</w:t>
      </w:r>
      <w:r w:rsidRPr="00054CD2">
        <w:rPr>
          <w:rFonts w:asciiTheme="minorEastAsia" w:hAnsiTheme="minorEastAsia" w:hint="eastAsia"/>
          <w:szCs w:val="21"/>
        </w:rPr>
        <w:t>描写什么？作者借景抒发了怎样的感情？</w:t>
      </w:r>
    </w:p>
    <w:p w:rsidR="006F1768" w:rsidRDefault="006F1768" w:rsidP="006F176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</w:t>
      </w:r>
      <w:r w:rsidRPr="00E61DED">
        <w:rPr>
          <w:rFonts w:asciiTheme="minorEastAsia" w:hAnsiTheme="minorEastAsia" w:hint="eastAsia"/>
          <w:szCs w:val="21"/>
        </w:rPr>
        <w:t>描写环境。云彩浓重横在秦岭的上空，我的家在哪里？雪拥蓝田关，连我的马都不前行。“秦岭”指的是终南山，云横而看不见京城，他此时不独系家人，更多的是伤怀国事。他立马蓝关，大雪寒天，联想到前路的艰难困苦，未免露出英雄失路之悲。</w:t>
      </w:r>
    </w:p>
    <w:p w:rsidR="006F1768" w:rsidRDefault="006F1768" w:rsidP="006F176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5.尾联</w:t>
      </w:r>
      <w:r w:rsidRPr="00054CD2">
        <w:rPr>
          <w:rFonts w:asciiTheme="minorEastAsia" w:hAnsiTheme="minorEastAsia" w:hint="eastAsia"/>
          <w:szCs w:val="21"/>
        </w:rPr>
        <w:t>表达了作者怎样的感情？</w:t>
      </w:r>
    </w:p>
    <w:p w:rsidR="006F1768" w:rsidRDefault="006F1768" w:rsidP="00A92BCC">
      <w:pPr>
        <w:ind w:firstLine="405"/>
        <w:rPr>
          <w:rFonts w:asciiTheme="minorEastAsia" w:hAnsiTheme="minorEastAsia"/>
          <w:szCs w:val="21"/>
        </w:rPr>
      </w:pPr>
      <w:r w:rsidRPr="00E61DED">
        <w:rPr>
          <w:rFonts w:asciiTheme="minorEastAsia" w:hAnsiTheme="minorEastAsia" w:hint="eastAsia"/>
          <w:szCs w:val="21"/>
        </w:rPr>
        <w:t>表达了作者凄楚的激愤之情。</w:t>
      </w:r>
    </w:p>
    <w:p w:rsidR="006F1768" w:rsidRDefault="006F1768" w:rsidP="006F176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 w:rsidRPr="006F1768">
        <w:rPr>
          <w:rFonts w:asciiTheme="minorEastAsia" w:hAnsiTheme="minorEastAsia" w:hint="eastAsia"/>
          <w:szCs w:val="21"/>
        </w:rPr>
        <w:t>自由诵读，看看这首诗在情感上和表现手法上与《登柳州城楼寄漳、汀、封、连四州》有什么相同点和不同点。（学生讨论，教师总结。）</w:t>
      </w:r>
    </w:p>
    <w:p w:rsidR="00A92BCC" w:rsidRPr="00A92BCC" w:rsidRDefault="00A92BCC" w:rsidP="00A92BC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1.</w:t>
      </w:r>
      <w:r w:rsidRPr="00A92BCC">
        <w:rPr>
          <w:rFonts w:asciiTheme="minorEastAsia" w:hAnsiTheme="minorEastAsia" w:hint="eastAsia"/>
          <w:szCs w:val="21"/>
        </w:rPr>
        <w:t>本诗情感和表现手法上的特点：</w:t>
      </w:r>
    </w:p>
    <w:p w:rsidR="006F1768" w:rsidRPr="00A92BCC" w:rsidRDefault="00A92BCC" w:rsidP="00A92BC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（1）</w:t>
      </w:r>
      <w:r w:rsidR="006F1768" w:rsidRPr="00A92BCC">
        <w:rPr>
          <w:rFonts w:asciiTheme="minorEastAsia" w:hAnsiTheme="minorEastAsia" w:hint="eastAsia"/>
          <w:szCs w:val="21"/>
        </w:rPr>
        <w:t>内容和情感：信而见疑、忠而被谤之愤。</w:t>
      </w:r>
    </w:p>
    <w:p w:rsidR="006F1768" w:rsidRPr="00A92BCC" w:rsidRDefault="00A92BCC" w:rsidP="00A92BCC">
      <w:pPr>
        <w:rPr>
          <w:rFonts w:asciiTheme="minorEastAsia" w:hAnsiTheme="minorEastAsia"/>
          <w:szCs w:val="21"/>
        </w:rPr>
      </w:pPr>
      <w:r w:rsidRPr="00A92BCC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2</w:t>
      </w:r>
      <w:r w:rsidRPr="00A92BCC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意象：</w:t>
      </w:r>
      <w:r w:rsidR="006F1768" w:rsidRPr="00A92BCC">
        <w:rPr>
          <w:rFonts w:asciiTheme="minorEastAsia" w:hAnsiTheme="minorEastAsia" w:hint="eastAsia"/>
          <w:szCs w:val="21"/>
        </w:rPr>
        <w:t>云横秦岭，云遮雾绕的重重山岭，象征着和故里、君王的重重阻隔。雪拥蓝关，大雪寒天，英雄失路之悲。</w:t>
      </w:r>
    </w:p>
    <w:p w:rsidR="00A92BCC" w:rsidRDefault="00A92BCC" w:rsidP="00A92BC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2.和前诗的不同之处：</w:t>
      </w:r>
    </w:p>
    <w:p w:rsidR="00A92BCC" w:rsidRDefault="00A92BCC" w:rsidP="00A92BC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（1）这首诗是以抒情叙事为主，“欲为圣明除弊事”直接表达了自己的忠直和愤懑。</w:t>
      </w:r>
    </w:p>
    <w:p w:rsidR="00A92BCC" w:rsidRDefault="00A92BCC" w:rsidP="00A92BC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（2）情感上，本诗更多悲愤的感觉。</w:t>
      </w:r>
    </w:p>
    <w:p w:rsidR="00A92BCC" w:rsidRDefault="00A92BCC" w:rsidP="00A92BC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（投影展示）</w:t>
      </w:r>
    </w:p>
    <w:p w:rsidR="00A92BCC" w:rsidRDefault="00A92BCC" w:rsidP="00A92BCC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昌黎《蓝关》诗，见忠愤之气。子厚柳州诗，多哀怨之音。——余陛云《诗境浅说》</w:t>
      </w:r>
    </w:p>
    <w:p w:rsidR="00A92BCC" w:rsidRPr="00A92BCC" w:rsidRDefault="00A92BCC" w:rsidP="00A92BCC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（韩诗）语极凄切，却不衰飒。——纪昀</w:t>
      </w:r>
    </w:p>
    <w:sectPr w:rsidR="00A92BCC" w:rsidRPr="00A92BCC" w:rsidSect="001973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206" w:rsidRDefault="00593206" w:rsidP="00942CB4">
      <w:r>
        <w:separator/>
      </w:r>
    </w:p>
  </w:endnote>
  <w:endnote w:type="continuationSeparator" w:id="0">
    <w:p w:rsidR="00593206" w:rsidRDefault="00593206" w:rsidP="00942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206" w:rsidRDefault="00593206" w:rsidP="00942CB4">
      <w:r>
        <w:separator/>
      </w:r>
    </w:p>
  </w:footnote>
  <w:footnote w:type="continuationSeparator" w:id="0">
    <w:p w:rsidR="00593206" w:rsidRDefault="00593206" w:rsidP="00942C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194" w:rsidRDefault="004E2194" w:rsidP="004E2194">
    <w:pPr>
      <w:pStyle w:val="a4"/>
    </w:pPr>
    <w:r>
      <w:rPr>
        <w:rFonts w:hint="eastAsia"/>
      </w:rPr>
      <w:t>常州市新桥中学高二语文《唐诗宋词选读》教案</w:t>
    </w:r>
    <w:r>
      <w:t xml:space="preserve">    </w:t>
    </w:r>
    <w:r>
      <w:rPr>
        <w:rFonts w:hint="eastAsia"/>
      </w:rPr>
      <w:t>编辑：潘琦</w:t>
    </w:r>
    <w:r>
      <w:t xml:space="preserve">  </w:t>
    </w:r>
    <w:r>
      <w:rPr>
        <w:rFonts w:hint="eastAsia"/>
      </w:rPr>
      <w:t>审核：</w:t>
    </w:r>
    <w: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D0EB1"/>
    <w:multiLevelType w:val="hybridMultilevel"/>
    <w:tmpl w:val="67DAA40A"/>
    <w:lvl w:ilvl="0" w:tplc="D40E9F2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A20E4B"/>
    <w:multiLevelType w:val="hybridMultilevel"/>
    <w:tmpl w:val="7BF864E2"/>
    <w:lvl w:ilvl="0" w:tplc="B386BB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041DB5"/>
    <w:multiLevelType w:val="hybridMultilevel"/>
    <w:tmpl w:val="1B2243F2"/>
    <w:lvl w:ilvl="0" w:tplc="0122C2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951A9E"/>
    <w:multiLevelType w:val="hybridMultilevel"/>
    <w:tmpl w:val="C68ECF84"/>
    <w:lvl w:ilvl="0" w:tplc="5D6C8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D07"/>
    <w:rsid w:val="001973E3"/>
    <w:rsid w:val="004E2194"/>
    <w:rsid w:val="00593206"/>
    <w:rsid w:val="006F1768"/>
    <w:rsid w:val="00942CB4"/>
    <w:rsid w:val="00980CA0"/>
    <w:rsid w:val="00A73892"/>
    <w:rsid w:val="00A92BCC"/>
    <w:rsid w:val="00AB14E0"/>
    <w:rsid w:val="00BA2D07"/>
    <w:rsid w:val="00CA0EB8"/>
    <w:rsid w:val="00D22F0D"/>
    <w:rsid w:val="00DC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D0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42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2CB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42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42CB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A0E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A0E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54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180</Words>
  <Characters>1031</Characters>
  <Application>Microsoft Office Word</Application>
  <DocSecurity>0</DocSecurity>
  <Lines>8</Lines>
  <Paragraphs>2</Paragraphs>
  <ScaleCrop>false</ScaleCrop>
  <Company>微软中国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潘琦</dc:creator>
  <cp:keywords/>
  <dc:description/>
  <cp:lastModifiedBy>潘琦</cp:lastModifiedBy>
  <cp:revision>4</cp:revision>
  <dcterms:created xsi:type="dcterms:W3CDTF">2010-03-22T06:23:00Z</dcterms:created>
  <dcterms:modified xsi:type="dcterms:W3CDTF">2010-07-05T06:59:00Z</dcterms:modified>
</cp:coreProperties>
</file>