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3" w:type="dxa"/>
        <w:tblInd w:w="94" w:type="dxa"/>
        <w:tblLook w:val="04A0"/>
      </w:tblPr>
      <w:tblGrid>
        <w:gridCol w:w="865"/>
        <w:gridCol w:w="1134"/>
        <w:gridCol w:w="1701"/>
        <w:gridCol w:w="2268"/>
        <w:gridCol w:w="2835"/>
      </w:tblGrid>
      <w:tr w:rsidR="00540252" w:rsidRPr="00540252" w:rsidTr="00540252">
        <w:trPr>
          <w:trHeight w:val="555"/>
        </w:trPr>
        <w:tc>
          <w:tcPr>
            <w:tcW w:w="88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252" w:rsidRPr="00540252" w:rsidRDefault="00540252" w:rsidP="00E46938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540252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6"/>
                <w:szCs w:val="36"/>
              </w:rPr>
              <w:t>武进</w:t>
            </w: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厚余小学</w:t>
            </w:r>
            <w:r w:rsidRPr="00540252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6"/>
                <w:szCs w:val="36"/>
              </w:rPr>
              <w:t>专业技术岗位等级晋级评分标准</w:t>
            </w:r>
          </w:p>
        </w:tc>
      </w:tr>
      <w:tr w:rsidR="00540252" w:rsidRPr="00540252" w:rsidTr="00540252">
        <w:trPr>
          <w:trHeight w:val="420"/>
        </w:trPr>
        <w:tc>
          <w:tcPr>
            <w:tcW w:w="88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252" w:rsidRPr="00540252" w:rsidRDefault="00540252" w:rsidP="00540252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540252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（下表中涉及的年限均为年－年）</w:t>
            </w:r>
          </w:p>
        </w:tc>
      </w:tr>
      <w:tr w:rsidR="00540252" w:rsidRPr="00540252" w:rsidTr="00540252">
        <w:trPr>
          <w:trHeight w:val="390"/>
        </w:trPr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402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评分项目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402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荣誉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402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402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说明</w:t>
            </w:r>
          </w:p>
        </w:tc>
      </w:tr>
      <w:tr w:rsidR="00540252" w:rsidRPr="00540252" w:rsidTr="00540252">
        <w:trPr>
          <w:trHeight w:val="677"/>
        </w:trPr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（1）从事专业技术工作年限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1分/年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教师的教龄按政策规定核定，非主系列专技人员为从事本专业技术工作的年限。</w:t>
            </w:r>
          </w:p>
        </w:tc>
      </w:tr>
      <w:tr w:rsidR="00540252" w:rsidRPr="00540252" w:rsidTr="00540252">
        <w:trPr>
          <w:trHeight w:val="540"/>
        </w:trPr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（2）担任现专业技术职务工作年限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1分/年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252" w:rsidRPr="00540252" w:rsidTr="00540252">
        <w:trPr>
          <w:trHeight w:val="950"/>
        </w:trPr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（3）从事专技工作人员担任现专业技术职务以来从事管理工作年限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E46938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中层正职：3分/年；中层副职：2.5分/年；班主任：2分/</w:t>
            </w:r>
            <w:r w:rsidR="00E4693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原则上要求满工作量，兼职人员每年最高分计，总分不超过15分。</w:t>
            </w:r>
          </w:p>
        </w:tc>
      </w:tr>
      <w:tr w:rsidR="00540252" w:rsidRPr="00540252" w:rsidTr="00540252">
        <w:trPr>
          <w:trHeight w:val="885"/>
        </w:trPr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（4）双肩挑人员担任现专业技术职务以来从事管理工作年限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校级领导：3.5分/年；中层正职：3分/年；中层副职：2.5分/年。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540252" w:rsidRPr="00540252" w:rsidTr="00540252">
        <w:trPr>
          <w:trHeight w:val="840"/>
        </w:trPr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（5）2011年1月至2016年12月31日取得的业绩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专业性荣誉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常州市特后、常州市名教师工作室领衔人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12分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1.专业性荣誉取最高分，不累计。</w:t>
            </w: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2.专业性荣誉上一年度考核合格加分，基本合格减半加分，不合格和不参加考核不加分。</w:t>
            </w:r>
          </w:p>
        </w:tc>
      </w:tr>
      <w:tr w:rsidR="00540252" w:rsidRPr="00540252" w:rsidTr="00540252">
        <w:trPr>
          <w:trHeight w:val="405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常州市学科带头人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9分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540252" w:rsidRPr="00540252" w:rsidTr="00540252">
        <w:trPr>
          <w:trHeight w:val="545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常州市骨干教师、武进区学科带头人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6分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540252" w:rsidRPr="00540252" w:rsidTr="00540252">
        <w:trPr>
          <w:trHeight w:val="836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常州市教学能手、常州市教坛新秀、武进区骨干教师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3分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540252" w:rsidRPr="00540252" w:rsidTr="00540252">
        <w:trPr>
          <w:trHeight w:val="435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校级骨干教师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E46938" w:rsidP="00E4693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0.5</w:t>
            </w: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/年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540252" w:rsidRPr="00540252" w:rsidTr="00540252">
        <w:trPr>
          <w:trHeight w:val="615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奖励性荣誉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省级及以上综合性荣誉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12分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1.奖励性荣誉取最高分，不累计（同一级别荣誉不累计、不同年度获得同一荣誉不累计）。</w:t>
            </w: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2.本栏仅限党委、政府、组织、人事和教育行政部门表彰的综合性荣誉（如优秀教育工作者等）。</w:t>
            </w:r>
          </w:p>
        </w:tc>
      </w:tr>
      <w:tr w:rsidR="00540252" w:rsidRPr="00540252" w:rsidTr="00540252">
        <w:trPr>
          <w:trHeight w:val="585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市级及以上综合性荣誉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8分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540252" w:rsidRPr="00540252" w:rsidTr="00540252">
        <w:trPr>
          <w:trHeight w:val="660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县区级及以上综合性荣誉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5分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540252" w:rsidRPr="00540252" w:rsidTr="00540252">
        <w:trPr>
          <w:trHeight w:val="531"/>
        </w:trPr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（6）2011年1月至2016年12月31日师德考核和工作业绩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B358A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师德考核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师德考核优秀等次的得2分/年。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本栏总分不超过6分。</w:t>
            </w:r>
          </w:p>
        </w:tc>
      </w:tr>
      <w:tr w:rsidR="00540252" w:rsidRPr="00540252" w:rsidTr="00540252">
        <w:trPr>
          <w:trHeight w:val="411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252" w:rsidRPr="00540252" w:rsidRDefault="00540252" w:rsidP="00B358A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教学工作业绩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教学质量考核获优秀的得2分/年（学年）。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本栏总分不超过6分。</w:t>
            </w:r>
          </w:p>
        </w:tc>
      </w:tr>
      <w:tr w:rsidR="00540252" w:rsidRPr="00540252" w:rsidTr="00540252">
        <w:trPr>
          <w:trHeight w:val="765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252" w:rsidRPr="00540252" w:rsidRDefault="00540252" w:rsidP="00B358A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教育工作业绩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班主任工作量化考核总得分在级部位居前列，并获得“学期考核奖”的，得1分/学期。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本栏总分不超过6分。</w:t>
            </w:r>
          </w:p>
        </w:tc>
      </w:tr>
      <w:tr w:rsidR="00540252" w:rsidRPr="00540252" w:rsidTr="00540252">
        <w:trPr>
          <w:trHeight w:val="1005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252" w:rsidRPr="00540252" w:rsidRDefault="00540252" w:rsidP="00B358A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科研工作业绩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主持区级及以上课题并结题的得2分/项；编著书籍得2分/本；论文在省级及以上刊物发表得1分/篇。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4025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本栏总分不超过6分。</w:t>
            </w:r>
          </w:p>
        </w:tc>
      </w:tr>
      <w:tr w:rsidR="00540252" w:rsidRPr="00540252" w:rsidTr="00540252">
        <w:trPr>
          <w:trHeight w:val="540"/>
        </w:trPr>
        <w:tc>
          <w:tcPr>
            <w:tcW w:w="880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252" w:rsidRPr="00540252" w:rsidRDefault="00540252" w:rsidP="00540252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540252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 xml:space="preserve"> ※ 如遇总评分相同，则依次按评分项目（1）至（6）栏目得分排序。</w:t>
            </w:r>
          </w:p>
        </w:tc>
      </w:tr>
    </w:tbl>
    <w:p w:rsidR="004F2B23" w:rsidRDefault="004F2B23" w:rsidP="00C3752E"/>
    <w:sectPr w:rsidR="004F2B23" w:rsidSect="004F2B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4EC" w:rsidRDefault="00A644EC" w:rsidP="00B358A5">
      <w:r>
        <w:separator/>
      </w:r>
    </w:p>
  </w:endnote>
  <w:endnote w:type="continuationSeparator" w:id="0">
    <w:p w:rsidR="00A644EC" w:rsidRDefault="00A644EC" w:rsidP="00B35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4EC" w:rsidRDefault="00A644EC" w:rsidP="00B358A5">
      <w:r>
        <w:separator/>
      </w:r>
    </w:p>
  </w:footnote>
  <w:footnote w:type="continuationSeparator" w:id="0">
    <w:p w:rsidR="00A644EC" w:rsidRDefault="00A644EC" w:rsidP="00B358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0252"/>
    <w:rsid w:val="004F2B23"/>
    <w:rsid w:val="00540252"/>
    <w:rsid w:val="008544E2"/>
    <w:rsid w:val="00A644EC"/>
    <w:rsid w:val="00B358A5"/>
    <w:rsid w:val="00C342A3"/>
    <w:rsid w:val="00C3752E"/>
    <w:rsid w:val="00C7697D"/>
    <w:rsid w:val="00E46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B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58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58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58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58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3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2017-03-28T02:10:00Z</cp:lastPrinted>
  <dcterms:created xsi:type="dcterms:W3CDTF">2017-03-28T00:31:00Z</dcterms:created>
  <dcterms:modified xsi:type="dcterms:W3CDTF">2017-03-28T02:15:00Z</dcterms:modified>
</cp:coreProperties>
</file>