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71" w:rsidRDefault="00302871" w:rsidP="00302871">
      <w:pPr>
        <w:adjustRightInd/>
        <w:snapToGrid/>
        <w:spacing w:after="0" w:line="480" w:lineRule="auto"/>
        <w:ind w:firstLineChars="200" w:firstLine="480"/>
        <w:jc w:val="center"/>
        <w:rPr>
          <w:rFonts w:ascii="Times New Roman" w:eastAsia="宋体" w:hAnsi="Times New Roman" w:cs="宋体" w:hint="eastAsia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什么是爱心</w:t>
      </w:r>
    </w:p>
    <w:p w:rsidR="00302871" w:rsidRDefault="00302871" w:rsidP="00302871">
      <w:pPr>
        <w:adjustRightInd/>
        <w:snapToGrid/>
        <w:spacing w:after="0" w:line="480" w:lineRule="auto"/>
        <w:ind w:firstLineChars="200" w:firstLine="480"/>
        <w:jc w:val="center"/>
        <w:rPr>
          <w:rFonts w:ascii="Times New Roman" w:eastAsia="宋体" w:hAnsi="Times New Roman" w:cs="宋体" w:hint="eastAsia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池丽英</w:t>
      </w:r>
    </w:p>
    <w:p w:rsidR="00302871" w:rsidRPr="00302871" w:rsidRDefault="00302871" w:rsidP="00302871">
      <w:pPr>
        <w:adjustRightInd/>
        <w:snapToGrid/>
        <w:spacing w:after="0" w:line="48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02871">
        <w:rPr>
          <w:rFonts w:ascii="Times New Roman" w:eastAsia="宋体" w:hAnsi="Times New Roman" w:cs="宋体" w:hint="eastAsia"/>
          <w:sz w:val="24"/>
          <w:szCs w:val="24"/>
        </w:rPr>
        <w:t>接学校通知，写一则爱心故事。想想自己的爱心故事，想来想去也没啥可提的，没有惊天，没有动地，一切只是那么的平平淡淡。看看同事，好像也差不多。然而，当这些思路串在一起的时候，我惊异的发现，原来，我们这样一个群体，这些平平淡淡堆积在一起，是那么的不平凡！作为行知实验学校的我们，似乎对陶先生的“爱满天下”“捧着一颗心来，不带一根草去”有了更多的理解。</w:t>
      </w:r>
    </w:p>
    <w:p w:rsidR="00302871" w:rsidRPr="00302871" w:rsidRDefault="00302871" w:rsidP="00302871">
      <w:pPr>
        <w:adjustRightInd/>
        <w:snapToGrid/>
        <w:spacing w:after="0" w:line="48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02871">
        <w:rPr>
          <w:rFonts w:ascii="Times New Roman" w:eastAsia="宋体" w:hAnsi="Times New Roman" w:cs="宋体" w:hint="eastAsia"/>
          <w:sz w:val="24"/>
          <w:szCs w:val="24"/>
        </w:rPr>
        <w:t>爱心是什么？我把这两个字拆开来理解是关爱、善心。我们对待学生，不论是弱势学生，还是留守儿童，似乎多了一份关爱，对他们成长的关心和对他们心灵的呵护。古人云“行乃心之所向也”。我们对待学生是源于“善心”，笃行“善行”，努力践行着陶先生“爱满天下”的精髓。常常感动于同事教育学生的方式、方法。非厉声训斥，非指桑骂槐，那一声声春风化雨般的教导声，常让学生感怀，常让家长心慰。究其“善行”背后，实则是其“善心”使然。</w:t>
      </w:r>
    </w:p>
    <w:p w:rsidR="00302871" w:rsidRPr="00302871" w:rsidRDefault="00302871" w:rsidP="00302871">
      <w:pPr>
        <w:adjustRightInd/>
        <w:snapToGrid/>
        <w:spacing w:after="0" w:line="48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02871">
        <w:rPr>
          <w:rFonts w:ascii="Times New Roman" w:eastAsia="宋体" w:hAnsi="Times New Roman" w:cs="宋体" w:hint="eastAsia"/>
          <w:sz w:val="24"/>
          <w:szCs w:val="24"/>
        </w:rPr>
        <w:t>陶先生说，“捧着一颗心来，不带半根草去”，我更要说，捧着一颗心来，赠其更多善行，积少以成多，从小给学生埋下爱的种子，播撒出更多充满爱的未来！</w:t>
      </w:r>
    </w:p>
    <w:p w:rsidR="00302871" w:rsidRPr="00302871" w:rsidRDefault="00302871" w:rsidP="00302871">
      <w:pPr>
        <w:adjustRightInd/>
        <w:snapToGrid/>
        <w:spacing w:after="0" w:line="48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02871">
        <w:rPr>
          <w:rFonts w:ascii="Times New Roman" w:eastAsia="宋体" w:hAnsi="Times New Roman" w:cs="宋体" w:hint="eastAsia"/>
          <w:sz w:val="24"/>
          <w:szCs w:val="24"/>
        </w:rPr>
        <w:t>是以随感，共勉之。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02871"/>
    <w:rsid w:val="00323B43"/>
    <w:rsid w:val="003D37D8"/>
    <w:rsid w:val="00426133"/>
    <w:rsid w:val="004358AB"/>
    <w:rsid w:val="008B7726"/>
    <w:rsid w:val="00A3479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2008-09-11T17:20:00Z</dcterms:created>
  <dcterms:modified xsi:type="dcterms:W3CDTF">2015-01-13T04:39:00Z</dcterms:modified>
</cp:coreProperties>
</file>