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99" w:firstLineChars="6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10"/>
        <w:tblpPr w:leftFromText="180" w:rightFromText="180" w:vertAnchor="page" w:horzAnchor="page" w:tblpX="1763" w:tblpY="2641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7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家里</w:t>
            </w:r>
          </w:p>
        </w:tc>
        <w:tc>
          <w:tcPr>
            <w:tcW w:w="1451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黄丽艳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6" w:hRule="atLeast"/>
        </w:trPr>
        <w:tc>
          <w:tcPr>
            <w:tcW w:w="258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ind w:firstLine="480" w:firstLineChars="1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4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容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记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pStyle w:val="13"/>
              <w:shd w:val="clear" w:color="auto" w:fill="FCFCFC"/>
              <w:adjustRightInd w:val="0"/>
              <w:snapToGrid w:val="0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该微电影由传承、忠诚、干净、担当四个各自独立却又相辅相成的篇章组成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3" w:hRule="atLeast"/>
        </w:trPr>
        <w:tc>
          <w:tcPr>
            <w:tcW w:w="1574" w:type="dxa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</w:t>
            </w: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>
            <w:pPr>
              <w:ind w:firstLine="640"/>
              <w:jc w:val="left"/>
              <w:rPr>
                <w:rFonts w:ascii="宋体" w:cs="宋体"/>
                <w:kern w:val="0"/>
                <w:sz w:val="32"/>
                <w:szCs w:val="32"/>
                <w:shd w:val="clear" w:color="auto" w:fill="F6FBFF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观看了我区廉政微电影《红泥》后，我被影片中讲述的故事所感动。作为一名普通教师，不在高危职业范围之内。但居安必须思危，防微才能杜渐。目前学校制度十分完善。在此氛围之内，个人修养也十分重要，在一个完善的制度里面，本人一定努力工作，遵守学校的各项规章制度，踏踏实实做好自己的本职工作。</w:t>
            </w:r>
            <w:bookmarkStart w:id="0" w:name="_GoBack"/>
            <w:bookmarkEnd w:id="0"/>
          </w:p>
        </w:tc>
      </w:tr>
    </w:tbl>
    <w:p>
      <w:pPr>
        <w:ind w:left="480" w:firstLine="4200" w:firstLineChars="1500"/>
      </w:pPr>
    </w:p>
    <w:p>
      <w:pPr>
        <w:ind w:left="480" w:firstLine="4200" w:firstLineChars="1500"/>
      </w:pPr>
      <w:r>
        <w:rPr>
          <w:rFonts w:hint="eastAsia"/>
        </w:rPr>
        <w:t>常州市武进区漕桥小学</w:t>
      </w:r>
    </w:p>
    <w:p>
      <w:pPr>
        <w:ind w:left="480" w:firstLine="4480" w:firstLineChars="1600"/>
      </w:pPr>
      <w:r>
        <w:rPr>
          <w:rFonts w:hint="eastAsia"/>
        </w:rPr>
        <w:t>二〇一五年九月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98E"/>
    <w:rsid w:val="00022F69"/>
    <w:rsid w:val="000B4574"/>
    <w:rsid w:val="000E6240"/>
    <w:rsid w:val="001A7CE6"/>
    <w:rsid w:val="00321110"/>
    <w:rsid w:val="00383860"/>
    <w:rsid w:val="00383AFF"/>
    <w:rsid w:val="003D5267"/>
    <w:rsid w:val="004809C9"/>
    <w:rsid w:val="00496E67"/>
    <w:rsid w:val="004A6C14"/>
    <w:rsid w:val="004B75CA"/>
    <w:rsid w:val="004D0787"/>
    <w:rsid w:val="0051356D"/>
    <w:rsid w:val="00572413"/>
    <w:rsid w:val="00591E05"/>
    <w:rsid w:val="006008FD"/>
    <w:rsid w:val="00642581"/>
    <w:rsid w:val="006E08D4"/>
    <w:rsid w:val="006E314A"/>
    <w:rsid w:val="0071298E"/>
    <w:rsid w:val="0072428D"/>
    <w:rsid w:val="0074017C"/>
    <w:rsid w:val="00763999"/>
    <w:rsid w:val="007A655E"/>
    <w:rsid w:val="00850F75"/>
    <w:rsid w:val="00863DD6"/>
    <w:rsid w:val="00885E05"/>
    <w:rsid w:val="00917DC4"/>
    <w:rsid w:val="00981640"/>
    <w:rsid w:val="009A6022"/>
    <w:rsid w:val="009E1A6F"/>
    <w:rsid w:val="009E5333"/>
    <w:rsid w:val="00A31A3F"/>
    <w:rsid w:val="00B11C02"/>
    <w:rsid w:val="00B76D3B"/>
    <w:rsid w:val="00B93D14"/>
    <w:rsid w:val="00BB3B68"/>
    <w:rsid w:val="00BE75A8"/>
    <w:rsid w:val="00C205AD"/>
    <w:rsid w:val="00C729DC"/>
    <w:rsid w:val="00C91E7F"/>
    <w:rsid w:val="00CC0813"/>
    <w:rsid w:val="00CE74E7"/>
    <w:rsid w:val="00D32825"/>
    <w:rsid w:val="00D34564"/>
    <w:rsid w:val="00D45186"/>
    <w:rsid w:val="00D664FC"/>
    <w:rsid w:val="00DE78B7"/>
    <w:rsid w:val="00E43035"/>
    <w:rsid w:val="00E9011F"/>
    <w:rsid w:val="00EC5951"/>
    <w:rsid w:val="00EC7741"/>
    <w:rsid w:val="00ED77CB"/>
    <w:rsid w:val="00EF463B"/>
    <w:rsid w:val="00F33A7F"/>
    <w:rsid w:val="00F33E2E"/>
    <w:rsid w:val="00F3439D"/>
    <w:rsid w:val="171A075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link w:val="20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iPriority w:val="99"/>
    <w:pPr/>
    <w:rPr>
      <w:kern w:val="0"/>
      <w:sz w:val="20"/>
      <w:szCs w:val="20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List Paragraph"/>
    <w:basedOn w:val="1"/>
    <w:qFormat/>
    <w:uiPriority w:val="99"/>
    <w:pPr>
      <w:ind w:firstLine="420"/>
    </w:pPr>
  </w:style>
  <w:style w:type="paragraph" w:customStyle="1" w:styleId="13">
    <w:name w:val="reader-word-layer"/>
    <w:basedOn w:val="1"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Heading 1 Char"/>
    <w:basedOn w:val="9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Heading 2 Char"/>
    <w:basedOn w:val="9"/>
    <w:link w:val="3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9"/>
    <w:link w:val="4"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Title Char"/>
    <w:basedOn w:val="9"/>
    <w:link w:val="8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Subtitle Char"/>
    <w:basedOn w:val="9"/>
    <w:link w:val="7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9">
    <w:name w:val="Header Char"/>
    <w:basedOn w:val="9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Footer Char"/>
    <w:basedOn w:val="9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77</Words>
  <Characters>442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2015-09-25T06:45:00Z</dcterms:created>
  <dc:creator>CXKJ</dc:creator>
  <cp:lastModifiedBy>ASUSS</cp:lastModifiedBy>
  <dcterms:modified xsi:type="dcterms:W3CDTF">2015-10-05T08:32:32Z</dcterms:modified>
  <dc:title>“观廉政微电影，促廉洁校园建设”活动记录表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