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E3" w:rsidRPr="002A08FC" w:rsidRDefault="00734DE3" w:rsidP="00734DE3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采菱园中二班民俗节活动方案</w:t>
      </w:r>
    </w:p>
    <w:p w:rsidR="00734DE3" w:rsidRPr="002A08FC" w:rsidRDefault="00734DE3" w:rsidP="00734DE3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A08FC">
        <w:rPr>
          <w:rFonts w:ascii="黑体" w:eastAsia="黑体" w:hAnsi="黑体" w:hint="eastAsia"/>
          <w:color w:val="000000" w:themeColor="text1"/>
          <w:sz w:val="32"/>
          <w:szCs w:val="32"/>
        </w:rPr>
        <w:t>——皮影游戏《三个和尚》</w:t>
      </w:r>
    </w:p>
    <w:p w:rsidR="00734DE3" w:rsidRPr="002A08FC" w:rsidRDefault="00734DE3" w:rsidP="00734DE3">
      <w:pPr>
        <w:rPr>
          <w:rFonts w:ascii="楷体" w:eastAsia="楷体" w:hAnsi="楷体"/>
          <w:color w:val="000000" w:themeColor="text1"/>
          <w:sz w:val="24"/>
          <w:szCs w:val="24"/>
        </w:rPr>
      </w:pPr>
      <w:r w:rsidRPr="002A08FC">
        <w:rPr>
          <w:rFonts w:ascii="楷体" w:eastAsia="楷体" w:hAnsi="楷体" w:hint="eastAsia"/>
          <w:color w:val="000000" w:themeColor="text1"/>
          <w:sz w:val="24"/>
          <w:szCs w:val="24"/>
        </w:rPr>
        <w:t xml:space="preserve">                             顾婷嫣  奚秋艳</w:t>
      </w:r>
    </w:p>
    <w:p w:rsidR="00734DE3" w:rsidRPr="002A08FC" w:rsidRDefault="00734DE3" w:rsidP="00431293">
      <w:pPr>
        <w:spacing w:after="0"/>
        <w:ind w:firstLineChars="200" w:firstLine="482"/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设计意图：</w:t>
      </w:r>
    </w:p>
    <w:p w:rsidR="008B2A38" w:rsidRPr="002A08FC" w:rsidRDefault="00CE2375" w:rsidP="00431293">
      <w:pPr>
        <w:spacing w:after="0" w:line="360" w:lineRule="auto"/>
        <w:ind w:firstLineChars="200" w:firstLine="480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在《你快乐我快乐》主题活动中，孩子们欣赏了小电影《三个和尚》，通过欣赏，他们</w:t>
      </w:r>
      <w:r w:rsidRPr="002A08FC"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</w:rPr>
        <w:t>体会了</w:t>
      </w:r>
      <w:r w:rsidRPr="002A08FC"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  <w:t>快乐的含义，知道可以通过大家在一起、共同合作得到快乐</w:t>
      </w:r>
      <w:r w:rsidRPr="002A08FC"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</w:rPr>
        <w:t>。</w:t>
      </w:r>
      <w:r w:rsidR="008B2A38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《三个和尚》 的故事幽默有趣，富有哲理，</w:t>
      </w:r>
      <w:r w:rsidR="00431293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可以在音乐的渲染下用动作进行表演，不需要太多的语言，</w:t>
      </w:r>
      <w:r w:rsidR="008B2A38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内容适宜幼儿</w:t>
      </w:r>
      <w:r w:rsidR="00431293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进行影子</w:t>
      </w:r>
      <w:r w:rsidR="008B2A38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表演，</w:t>
      </w:r>
      <w:r w:rsidR="00431293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也有较大的发挥空间，</w:t>
      </w:r>
      <w:r w:rsidR="008B2A38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在扮演角色的过程中，</w:t>
      </w:r>
      <w:r w:rsidR="00431293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幼儿可以用动作来体验、理解、 感受人物的内心活动，发挥幼儿的想象力， 激发幼儿的创造力，能够给幼儿带来乐趣。</w:t>
      </w:r>
    </w:p>
    <w:p w:rsidR="00734DE3" w:rsidRPr="002A08FC" w:rsidRDefault="00734DE3" w:rsidP="00431293">
      <w:pPr>
        <w:spacing w:after="0" w:line="360" w:lineRule="auto"/>
        <w:ind w:firstLineChars="200" w:firstLine="480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皮影戏是我国民间优秀的传统艺术表演形式，它集说、唱、演为一体，具有深厚的艺术内涵和文化价值。</w:t>
      </w:r>
      <w:r w:rsidR="006A1072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但皮影是需要有复杂的程序和制作要求的，幼儿园的孩子还不具备这样的能力，因此我们将皮影进行简化，开展了影子游戏活动。在影子游戏里，我们的道具可以是真人影子，也可以是手影，还可以是物影，甚至可以是多种生活材料综合制作的道具影子。这样既简化了道具的制作</w:t>
      </w:r>
      <w:r w:rsidR="008B2A38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程序，也获得了同样的影子</w:t>
      </w:r>
      <w:r w:rsidR="00431293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游戏</w:t>
      </w:r>
      <w:r w:rsidR="008B2A38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效果。</w:t>
      </w:r>
    </w:p>
    <w:p w:rsidR="00986DEC" w:rsidRPr="002A08FC" w:rsidRDefault="00734DE3" w:rsidP="008C1A70">
      <w:pPr>
        <w:spacing w:after="0" w:line="360" w:lineRule="auto"/>
        <w:ind w:firstLine="465"/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活动目标：</w:t>
      </w:r>
    </w:p>
    <w:p w:rsidR="00986DEC" w:rsidRPr="002A08FC" w:rsidRDefault="00986DEC" w:rsidP="008C1A70">
      <w:pPr>
        <w:spacing w:after="0" w:line="360" w:lineRule="auto"/>
        <w:ind w:firstLine="465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1．通过引导幼儿讨论， 确定《三个和尚》 故事中的角色。 </w:t>
      </w:r>
    </w:p>
    <w:p w:rsidR="00986DEC" w:rsidRPr="002A08FC" w:rsidRDefault="00986DEC" w:rsidP="008C1A70">
      <w:pPr>
        <w:spacing w:after="0" w:line="360" w:lineRule="auto"/>
        <w:ind w:firstLine="465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2. 鼓励幼儿选择自己喜爱的角色，尝试用影子表演。</w:t>
      </w:r>
    </w:p>
    <w:p w:rsidR="00A377A7" w:rsidRPr="002A08FC" w:rsidRDefault="00A377A7" w:rsidP="008C1A70">
      <w:pPr>
        <w:spacing w:after="0"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3.能积极地与同伴合作，在做一做、演一演的过程中积累经验，在共同制作、表演中体验合作的快乐，并从中获得成功的乐趣。</w:t>
      </w:r>
    </w:p>
    <w:p w:rsidR="00734DE3" w:rsidRPr="002A08FC" w:rsidRDefault="00734DE3" w:rsidP="00805765">
      <w:pPr>
        <w:spacing w:after="0" w:line="360" w:lineRule="auto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2A08FC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　活动准备：</w:t>
      </w:r>
    </w:p>
    <w:p w:rsidR="00734DE3" w:rsidRPr="002A08FC" w:rsidRDefault="00734DE3" w:rsidP="00805765">
      <w:pPr>
        <w:spacing w:after="0" w:line="360" w:lineRule="auto"/>
        <w:ind w:firstLine="46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1.物质材料准备：</w:t>
      </w:r>
      <w:r w:rsidR="00986DEC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故事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视频《</w:t>
      </w:r>
      <w:r w:rsidR="00986DEC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三个和尚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》；幕布(1.5乘5)、</w:t>
      </w:r>
      <w:r w:rsidR="00986DEC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光源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E352A9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故事中的人物道具，相关角色材料道具。</w:t>
      </w:r>
    </w:p>
    <w:p w:rsidR="00734DE3" w:rsidRPr="002A08FC" w:rsidRDefault="00E352A9" w:rsidP="00805765">
      <w:pPr>
        <w:spacing w:after="0" w:line="360" w:lineRule="auto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="00734DE3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知识经验准备：了解《</w:t>
      </w:r>
      <w:r w:rsidR="00986DEC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三个和尚</w:t>
      </w:r>
      <w:r w:rsidR="00734DE3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》的故事；对了解皮影戏有一些初步的了解和观赏，并学会一些简单的手影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、物影等</w:t>
      </w:r>
      <w:r w:rsidR="00734DE3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表现方式。</w:t>
      </w:r>
    </w:p>
    <w:p w:rsidR="00734DE3" w:rsidRPr="002A08FC" w:rsidRDefault="00734DE3" w:rsidP="00805765">
      <w:pPr>
        <w:spacing w:after="0" w:line="360" w:lineRule="auto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2A08FC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活动过程：</w:t>
      </w:r>
    </w:p>
    <w:p w:rsidR="00E352A9" w:rsidRPr="002A08FC" w:rsidRDefault="00E352A9" w:rsidP="00805765">
      <w:pPr>
        <w:pStyle w:val="a5"/>
        <w:numPr>
          <w:ilvl w:val="0"/>
          <w:numId w:val="6"/>
        </w:numPr>
        <w:spacing w:after="0" w:line="360" w:lineRule="auto"/>
        <w:ind w:firstLineChars="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熟悉故事情节， 掌握角色的动作表情。</w:t>
      </w:r>
    </w:p>
    <w:p w:rsidR="008C1A70" w:rsidRPr="002A08FC" w:rsidRDefault="009C5559" w:rsidP="00805765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教师: 小朋友， 我们已经</w:t>
      </w:r>
      <w:r w:rsidR="008C1A70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看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过了《</w:t>
      </w:r>
      <w:r w:rsidR="008C1A70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个和尚》， 其实故事中除了三个和尚， 还有很多角色可以有小朋友来演， 现在请你们仔细想想， 还可以演哪些角色? </w:t>
      </w:r>
    </w:p>
    <w:p w:rsidR="008C1A70" w:rsidRPr="002A08FC" w:rsidRDefault="008C1A70" w:rsidP="00805765">
      <w:pPr>
        <w:pStyle w:val="a5"/>
        <w:numPr>
          <w:ilvl w:val="0"/>
          <w:numId w:val="6"/>
        </w:numPr>
        <w:spacing w:after="0" w:line="360" w:lineRule="auto"/>
        <w:ind w:firstLineChars="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尝试表演， 并总结部分角色的表现方法及注意事项。</w:t>
      </w:r>
    </w:p>
    <w:p w:rsidR="008C1A70" w:rsidRPr="002A08FC" w:rsidRDefault="008C1A70" w:rsidP="00805765">
      <w:pPr>
        <w:pStyle w:val="a5"/>
        <w:numPr>
          <w:ilvl w:val="0"/>
          <w:numId w:val="7"/>
        </w:numPr>
        <w:spacing w:after="0" w:line="360" w:lineRule="auto"/>
        <w:ind w:firstLineChars="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对身体动作有一些设想， 幼儿能和老师一起复述故事旁白， 并适时插</w:t>
      </w:r>
    </w:p>
    <w:p w:rsidR="008C1A70" w:rsidRPr="002A08FC" w:rsidRDefault="008C1A70" w:rsidP="00805765">
      <w:pPr>
        <w:spacing w:after="0" w:line="360" w:lineRule="auto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入。</w:t>
      </w:r>
    </w:p>
    <w:p w:rsidR="00805765" w:rsidRPr="002A08FC" w:rsidRDefault="008C1A70" w:rsidP="00805765">
      <w:pPr>
        <w:pStyle w:val="a5"/>
        <w:numPr>
          <w:ilvl w:val="0"/>
          <w:numId w:val="7"/>
        </w:numPr>
        <w:spacing w:after="0" w:line="360" w:lineRule="auto"/>
        <w:ind w:firstLineChars="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引导幼儿尝试各种表现方法并使用部分道具， 充分发挥幼儿想象力和</w:t>
      </w:r>
    </w:p>
    <w:p w:rsidR="008C1A70" w:rsidRPr="002A08FC" w:rsidRDefault="008C1A70" w:rsidP="00805765">
      <w:pPr>
        <w:spacing w:after="0" w:line="360" w:lineRule="auto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创造力。</w:t>
      </w:r>
      <w:r w:rsidR="00805765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例如：</w:t>
      </w:r>
    </w:p>
    <w:p w:rsidR="008C1A70" w:rsidRPr="002A08FC" w:rsidRDefault="00805765" w:rsidP="00805765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（1）</w:t>
      </w:r>
      <w:r w:rsidR="008C1A70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太阳必须要在小和尚来之前出来， 同时晚上还要落 下， 表演太阳的幼儿就要跑来跑去， 东升西落; 火苗是要等到着火的时候才能出来， 而且是从小火越烧越大， 幼儿的动作也要从蹲到起再到站， 灭了就要全部趴下或躲起来等。</w:t>
      </w:r>
    </w:p>
    <w:p w:rsidR="00805765" w:rsidRPr="002A08FC" w:rsidRDefault="00805765" w:rsidP="00805765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（2）观音有水的时候就会很高兴， 水被小和尚喝完以后就不高兴了，当起大火的时候， 观音还有点害怕。</w:t>
      </w:r>
    </w:p>
    <w:p w:rsidR="00805765" w:rsidRPr="002A08FC" w:rsidRDefault="00805765" w:rsidP="00805765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3.幼儿在教师指导下分组和轮换角色表演。</w:t>
      </w:r>
    </w:p>
    <w:p w:rsidR="00805765" w:rsidRPr="002A08FC" w:rsidRDefault="00805765" w:rsidP="00805765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（合作表演中幼儿不仅要表现自己所扮演的角色，还能照顾其 他幼儿的表演进度。）</w:t>
      </w:r>
    </w:p>
    <w:p w:rsidR="00805765" w:rsidRPr="002A08FC" w:rsidRDefault="00805765" w:rsidP="00276795">
      <w:pPr>
        <w:spacing w:after="0" w:line="360" w:lineRule="auto"/>
        <w:ind w:firstLine="482"/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指导建议：</w:t>
      </w:r>
    </w:p>
    <w:p w:rsidR="00276795" w:rsidRPr="002A08FC" w:rsidRDefault="00276795" w:rsidP="00276795">
      <w:pPr>
        <w:spacing w:after="0" w:line="360" w:lineRule="auto"/>
        <w:ind w:firstLine="482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1.</w:t>
      </w:r>
      <w:r w:rsidR="00805765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教师</w:t>
      </w: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要</w:t>
      </w:r>
      <w:r w:rsidR="00805765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大胆尝试， 为幼儿提供自主活动的机会。</w:t>
      </w: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“</w:t>
      </w:r>
      <w:r w:rsidR="00805765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教师在活动中进行了大胆创新。 一改由老师教幼儿演什么、怎么演的模式， 让幼儿自主讨论故事中的角色及每个角色的表现方法</w:t>
      </w: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</w:t>
      </w:r>
      <w:r w:rsidR="00805765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充分信任， 相信幼儿具有挖掘角色、 运用已有经验表现角色的能力。</w:t>
      </w: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”</w:t>
      </w:r>
    </w:p>
    <w:p w:rsidR="00276795" w:rsidRPr="002A08FC" w:rsidRDefault="00276795" w:rsidP="00276795">
      <w:pPr>
        <w:spacing w:after="0" w:line="360" w:lineRule="auto"/>
        <w:ind w:firstLine="482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2.要争取</w:t>
      </w:r>
      <w:r w:rsidR="00805765"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家长能够配合收集一些活动中需要的资料， 来丰富幼儿的经验， 让幼儿了解收集资料的多种途径</w:t>
      </w: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734DE3" w:rsidRPr="002A08FC" w:rsidRDefault="00276795" w:rsidP="00276795">
      <w:pPr>
        <w:spacing w:after="0" w:line="360" w:lineRule="auto"/>
        <w:ind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2A08F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3．光源要是散光，才能更好地获得效果。</w:t>
      </w:r>
    </w:p>
    <w:p w:rsidR="00734DE3" w:rsidRPr="002A08FC" w:rsidRDefault="00734DE3" w:rsidP="00276795">
      <w:pPr>
        <w:spacing w:after="0" w:line="360" w:lineRule="auto"/>
        <w:ind w:firstLine="465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价值分析：</w:t>
      </w:r>
    </w:p>
    <w:p w:rsidR="002A08FC" w:rsidRPr="002A08FC" w:rsidRDefault="00276795" w:rsidP="00276795">
      <w:pPr>
        <w:spacing w:after="0" w:line="360" w:lineRule="auto"/>
        <w:ind w:firstLine="465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 活动设计大胆新颖。教师在活动设计和实施过程中，充分关注幼儿的已有经验，使幼儿感受到了与人交流的乐趣、 表演的乐趣，尝试用自己的身体、 道具、 表情来表现一个事物，尤其体验到了合作的乐趣。在教师的引导下， 他们找到了各种角色， 探讨出每个角色的表现方法。 亲身体验到如何用自己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的身体和道具来表现火由小到大， 再由大到小， 最后到熄灭的过程。在这种探索过程中孩子们的表演能力、 想象能力得到充分发展，体现了教师确实为幼儿创设了一个想说、 敢说、 乐于说的环境。</w:t>
      </w:r>
    </w:p>
    <w:p w:rsidR="002A08FC" w:rsidRPr="002A08FC" w:rsidRDefault="00276795" w:rsidP="00276795">
      <w:pPr>
        <w:spacing w:after="0" w:line="360" w:lineRule="auto"/>
        <w:ind w:firstLine="465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2.在影子表演游戏中， 孩子们不仅得到了快乐， 而且锻炼了勇敢和自信的品质， 感受到了个人在集体中的价值。由于故事情节的发展是由幼儿根据自己的观察、 推理、 想象出来的， 因此幼儿的预想与假设的技能得到了锻炼， 这是一般的故事教学所无法达到的效果。</w:t>
      </w:r>
    </w:p>
    <w:p w:rsidR="00734DE3" w:rsidRPr="002A08FC" w:rsidRDefault="002A08FC" w:rsidP="00276795">
      <w:pPr>
        <w:spacing w:after="0" w:line="360" w:lineRule="auto"/>
        <w:ind w:firstLine="46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</w:t>
      </w:r>
      <w:r w:rsidR="00734DE3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我们的“皮影游戏”是在“皮影戏”的基础上形成的，它又区别于“皮影戏”，那就是材料的区别。真正的“皮影戏”中的皮影是需要高要求高制作的，但是我们的“影子”可以取自于幼儿的绘画作品、手工作品、幼儿收集到的图片、废旧材料的制作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，甚至是幼儿的身体</w:t>
      </w:r>
      <w:r w:rsidR="00734DE3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等等，是幼儿能够在生活中就取到的一些材料，只要通过简单的剪、贴就能成为幼儿的游戏材料。所以这种“皮影游戏”的可操作性是很高的，它源于生活，再从这些源于生活的简单材料表</w:t>
      </w:r>
      <w:r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现</w:t>
      </w:r>
      <w:r w:rsidR="00734DE3" w:rsidRPr="002A0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幼儿眼中的世界。</w:t>
      </w:r>
    </w:p>
    <w:p w:rsidR="007E7DE5" w:rsidRPr="002A08FC" w:rsidRDefault="007E7DE5" w:rsidP="00276795">
      <w:pPr>
        <w:spacing w:after="0"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7E7DE5" w:rsidRPr="002A08FC" w:rsidRDefault="007E7DE5" w:rsidP="007E7DE5">
      <w:pPr>
        <w:rPr>
          <w:rFonts w:ascii="宋体" w:hAnsi="宋体"/>
          <w:color w:val="000000" w:themeColor="text1"/>
          <w:sz w:val="24"/>
          <w:szCs w:val="24"/>
        </w:rPr>
      </w:pPr>
      <w:r w:rsidRPr="002A08FC">
        <w:rPr>
          <w:rFonts w:ascii="宋体" w:hAnsi="宋体" w:hint="eastAsia"/>
          <w:color w:val="000000" w:themeColor="text1"/>
          <w:sz w:val="24"/>
          <w:szCs w:val="24"/>
        </w:rPr>
        <w:t xml:space="preserve">  </w:t>
      </w:r>
    </w:p>
    <w:p w:rsidR="007E7DE5" w:rsidRPr="002A08FC" w:rsidRDefault="007E7DE5" w:rsidP="007E7DE5">
      <w:pPr>
        <w:rPr>
          <w:rFonts w:ascii="宋体" w:hAnsi="宋体"/>
          <w:color w:val="000000" w:themeColor="text1"/>
          <w:sz w:val="24"/>
          <w:szCs w:val="24"/>
        </w:rPr>
      </w:pPr>
    </w:p>
    <w:p w:rsidR="007E7DE5" w:rsidRPr="002A08FC" w:rsidRDefault="007E7DE5" w:rsidP="007E7DE5">
      <w:pPr>
        <w:spacing w:line="220" w:lineRule="atLeast"/>
        <w:rPr>
          <w:color w:val="000000" w:themeColor="text1"/>
        </w:rPr>
      </w:pPr>
    </w:p>
    <w:p w:rsidR="004358AB" w:rsidRPr="002A08FC" w:rsidRDefault="004358AB" w:rsidP="00D31D50">
      <w:pPr>
        <w:spacing w:line="220" w:lineRule="atLeast"/>
        <w:rPr>
          <w:color w:val="000000" w:themeColor="text1"/>
        </w:rPr>
      </w:pPr>
    </w:p>
    <w:sectPr w:rsidR="004358AB" w:rsidRPr="002A08FC" w:rsidSect="00E3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57" w:rsidRDefault="008F6A57" w:rsidP="007E7DE5">
      <w:pPr>
        <w:spacing w:after="0"/>
      </w:pPr>
      <w:r>
        <w:separator/>
      </w:r>
    </w:p>
  </w:endnote>
  <w:endnote w:type="continuationSeparator" w:id="0">
    <w:p w:rsidR="008F6A57" w:rsidRDefault="008F6A57" w:rsidP="007E7D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57" w:rsidRDefault="008F6A57" w:rsidP="007E7DE5">
      <w:pPr>
        <w:spacing w:after="0"/>
      </w:pPr>
      <w:r>
        <w:separator/>
      </w:r>
    </w:p>
  </w:footnote>
  <w:footnote w:type="continuationSeparator" w:id="0">
    <w:p w:rsidR="008F6A57" w:rsidRDefault="008F6A57" w:rsidP="007E7DE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57D"/>
    <w:multiLevelType w:val="hybridMultilevel"/>
    <w:tmpl w:val="F2EC0F4C"/>
    <w:lvl w:ilvl="0" w:tplc="C1741884">
      <w:start w:val="1"/>
      <w:numFmt w:val="japaneseCounting"/>
      <w:lvlText w:val="%1、"/>
      <w:lvlJc w:val="left"/>
      <w:pPr>
        <w:ind w:left="705" w:hanging="48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>
    <w:nsid w:val="0F1F3D69"/>
    <w:multiLevelType w:val="hybridMultilevel"/>
    <w:tmpl w:val="137E264A"/>
    <w:lvl w:ilvl="0" w:tplc="87D2F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546042"/>
    <w:multiLevelType w:val="hybridMultilevel"/>
    <w:tmpl w:val="07E2A4BC"/>
    <w:lvl w:ilvl="0" w:tplc="B1FCB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E97177"/>
    <w:multiLevelType w:val="hybridMultilevel"/>
    <w:tmpl w:val="F788B960"/>
    <w:lvl w:ilvl="0" w:tplc="6D68C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4">
    <w:nsid w:val="1F8F6CA9"/>
    <w:multiLevelType w:val="hybridMultilevel"/>
    <w:tmpl w:val="DC0440F0"/>
    <w:lvl w:ilvl="0" w:tplc="EA1831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5CA1ED6"/>
    <w:multiLevelType w:val="hybridMultilevel"/>
    <w:tmpl w:val="BB3A1F6A"/>
    <w:lvl w:ilvl="0" w:tplc="B4C6AFB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9A87F8F"/>
    <w:multiLevelType w:val="hybridMultilevel"/>
    <w:tmpl w:val="D6421976"/>
    <w:lvl w:ilvl="0" w:tplc="B8342730">
      <w:start w:val="1"/>
      <w:numFmt w:val="decimal"/>
      <w:lvlText w:val="%1."/>
      <w:lvlJc w:val="left"/>
      <w:pPr>
        <w:ind w:left="1275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7">
    <w:nsid w:val="5A872A5A"/>
    <w:multiLevelType w:val="hybridMultilevel"/>
    <w:tmpl w:val="D032C272"/>
    <w:lvl w:ilvl="0" w:tplc="4A783934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A0E3584"/>
    <w:multiLevelType w:val="hybridMultilevel"/>
    <w:tmpl w:val="C6646F9C"/>
    <w:lvl w:ilvl="0" w:tplc="C38086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A31"/>
    <w:rsid w:val="00090875"/>
    <w:rsid w:val="001271D4"/>
    <w:rsid w:val="00276795"/>
    <w:rsid w:val="002A08FC"/>
    <w:rsid w:val="00323B43"/>
    <w:rsid w:val="00355916"/>
    <w:rsid w:val="003D37D8"/>
    <w:rsid w:val="00426133"/>
    <w:rsid w:val="00431293"/>
    <w:rsid w:val="004358AB"/>
    <w:rsid w:val="006A1072"/>
    <w:rsid w:val="006C09AF"/>
    <w:rsid w:val="00734DE3"/>
    <w:rsid w:val="007E7DE5"/>
    <w:rsid w:val="00805765"/>
    <w:rsid w:val="008B2A38"/>
    <w:rsid w:val="008B7726"/>
    <w:rsid w:val="008C1A70"/>
    <w:rsid w:val="008F6A57"/>
    <w:rsid w:val="00986DEC"/>
    <w:rsid w:val="009C5559"/>
    <w:rsid w:val="00A377A7"/>
    <w:rsid w:val="00C414E2"/>
    <w:rsid w:val="00CE2375"/>
    <w:rsid w:val="00D31D50"/>
    <w:rsid w:val="00DE232E"/>
    <w:rsid w:val="00E3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D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DE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D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DE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86D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2016-11-14T07:36:00Z</dcterms:modified>
</cp:coreProperties>
</file>