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18" w:rsidRPr="00A22E08" w:rsidRDefault="002D401C" w:rsidP="00A22E08">
      <w:pPr>
        <w:jc w:val="center"/>
        <w:rPr>
          <w:rFonts w:ascii="黑体" w:eastAsia="黑体" w:hAnsi="黑体"/>
          <w:sz w:val="32"/>
          <w:szCs w:val="32"/>
        </w:rPr>
      </w:pPr>
      <w:r w:rsidRPr="00A22E08">
        <w:rPr>
          <w:rFonts w:ascii="黑体" w:eastAsia="黑体" w:hAnsi="黑体" w:hint="eastAsia"/>
          <w:sz w:val="32"/>
          <w:szCs w:val="32"/>
        </w:rPr>
        <w:t>“生态理念下主题建构游戏的实践研究”汇报材料</w:t>
      </w:r>
    </w:p>
    <w:p w:rsidR="002D401C" w:rsidRPr="000B5CEA" w:rsidRDefault="000B5CEA" w:rsidP="000B5C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B5CEA">
        <w:rPr>
          <w:rFonts w:asciiTheme="minorEastAsia" w:hAnsiTheme="minorEastAsia"/>
          <w:sz w:val="24"/>
          <w:szCs w:val="24"/>
        </w:rPr>
        <w:t>生态理念下的主题性结构游戏强调从幼儿经验和生活出发，尊重幼儿的兴趣和需要，在主题大背景下开展的凸显“自然、原色、自主”的结构游戏活动，以还幼儿真正的游戏自由，让幼儿在游戏玩耍中快乐学习，最终促进幼儿身心全面和谐发展。本学期，我们主要从以下几方面着手：</w:t>
      </w:r>
    </w:p>
    <w:p w:rsidR="00B5173F" w:rsidRPr="00607601" w:rsidRDefault="00B5173F" w:rsidP="00EC37EC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sz w:val="24"/>
          <w:szCs w:val="24"/>
        </w:rPr>
      </w:pPr>
      <w:r w:rsidRPr="00607601">
        <w:rPr>
          <w:rFonts w:hint="eastAsia"/>
          <w:b/>
          <w:sz w:val="24"/>
          <w:szCs w:val="24"/>
        </w:rPr>
        <w:t>创设生态的建构</w:t>
      </w:r>
      <w:r w:rsidR="002D401C" w:rsidRPr="00607601">
        <w:rPr>
          <w:rFonts w:hint="eastAsia"/>
          <w:b/>
          <w:sz w:val="24"/>
          <w:szCs w:val="24"/>
        </w:rPr>
        <w:t>环境</w:t>
      </w:r>
      <w:r w:rsidR="00760445" w:rsidRPr="00607601">
        <w:rPr>
          <w:rFonts w:hint="eastAsia"/>
          <w:b/>
          <w:sz w:val="24"/>
          <w:szCs w:val="24"/>
        </w:rPr>
        <w:t>，提供幼儿自主选择材料的场所。</w:t>
      </w:r>
    </w:p>
    <w:p w:rsidR="00145C16" w:rsidRDefault="00EC37EC" w:rsidP="00145C1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5173F">
        <w:rPr>
          <w:rFonts w:hint="eastAsia"/>
          <w:sz w:val="24"/>
          <w:szCs w:val="24"/>
        </w:rPr>
        <w:t>1</w:t>
      </w:r>
      <w:r w:rsidRPr="00B5173F">
        <w:rPr>
          <w:rFonts w:hint="eastAsia"/>
          <w:sz w:val="24"/>
          <w:szCs w:val="24"/>
        </w:rPr>
        <w:t>．</w:t>
      </w:r>
      <w:r w:rsidR="002D401C" w:rsidRPr="00B5173F">
        <w:rPr>
          <w:rFonts w:hint="eastAsia"/>
          <w:sz w:val="24"/>
          <w:szCs w:val="24"/>
        </w:rPr>
        <w:t>材料的提供</w:t>
      </w:r>
      <w:r w:rsidR="00247160" w:rsidRPr="00B5173F">
        <w:rPr>
          <w:rFonts w:hint="eastAsia"/>
          <w:sz w:val="24"/>
          <w:szCs w:val="24"/>
        </w:rPr>
        <w:t>。</w:t>
      </w:r>
      <w:r w:rsidR="00145C16" w:rsidRPr="005D2DF0">
        <w:rPr>
          <w:rFonts w:ascii="宋体" w:hAnsi="宋体" w:hint="eastAsia"/>
          <w:sz w:val="24"/>
          <w:szCs w:val="24"/>
        </w:rPr>
        <w:t>皮亚杰提出："儿童的智慧源于材料。"建构区活动主要</w:t>
      </w:r>
      <w:r w:rsidR="00145C16">
        <w:rPr>
          <w:rFonts w:ascii="宋体" w:hAnsi="宋体" w:hint="eastAsia"/>
          <w:sz w:val="24"/>
          <w:szCs w:val="24"/>
        </w:rPr>
        <w:t>是</w:t>
      </w:r>
      <w:r w:rsidR="00145C16" w:rsidRPr="005D2DF0">
        <w:rPr>
          <w:rFonts w:ascii="宋体" w:hAnsi="宋体" w:hint="eastAsia"/>
          <w:sz w:val="24"/>
          <w:szCs w:val="24"/>
        </w:rPr>
        <w:t>通过与材料的互动来发展幼儿各方面的能力。丰富多样的材料不仅能激发幼儿的</w:t>
      </w:r>
      <w:r w:rsidR="00145C16">
        <w:rPr>
          <w:rFonts w:ascii="宋体" w:hAnsi="宋体" w:hint="eastAsia"/>
          <w:sz w:val="24"/>
          <w:szCs w:val="24"/>
        </w:rPr>
        <w:t>建构的</w:t>
      </w:r>
      <w:r w:rsidR="00145C16" w:rsidRPr="005D2DF0">
        <w:rPr>
          <w:rFonts w:ascii="宋体" w:hAnsi="宋体" w:hint="eastAsia"/>
          <w:sz w:val="24"/>
          <w:szCs w:val="24"/>
        </w:rPr>
        <w:t>积极性</w:t>
      </w:r>
      <w:r w:rsidR="00145C16">
        <w:rPr>
          <w:rFonts w:ascii="宋体" w:hAnsi="宋体" w:hint="eastAsia"/>
          <w:sz w:val="24"/>
          <w:szCs w:val="24"/>
        </w:rPr>
        <w:t>，</w:t>
      </w:r>
      <w:r w:rsidR="00145C16" w:rsidRPr="005D2DF0">
        <w:rPr>
          <w:rFonts w:ascii="宋体" w:hAnsi="宋体" w:hint="eastAsia"/>
          <w:sz w:val="24"/>
          <w:szCs w:val="24"/>
        </w:rPr>
        <w:t>更重要的是能充分发挥幼儿的想象力</w:t>
      </w:r>
      <w:r w:rsidR="00145C16">
        <w:rPr>
          <w:rFonts w:ascii="宋体" w:hAnsi="宋体" w:hint="eastAsia"/>
          <w:sz w:val="24"/>
          <w:szCs w:val="24"/>
        </w:rPr>
        <w:t>及</w:t>
      </w:r>
      <w:r w:rsidR="00145C16" w:rsidRPr="005D2DF0">
        <w:rPr>
          <w:rFonts w:ascii="宋体" w:hAnsi="宋体" w:hint="eastAsia"/>
          <w:sz w:val="24"/>
          <w:szCs w:val="24"/>
        </w:rPr>
        <w:t>创造</w:t>
      </w:r>
      <w:r w:rsidR="00145C16">
        <w:rPr>
          <w:rFonts w:ascii="宋体" w:hAnsi="宋体" w:hint="eastAsia"/>
          <w:sz w:val="24"/>
          <w:szCs w:val="24"/>
        </w:rPr>
        <w:t>能力</w:t>
      </w:r>
      <w:r w:rsidR="00145C16" w:rsidRPr="005D2DF0">
        <w:rPr>
          <w:rFonts w:ascii="宋体" w:hAnsi="宋体" w:hint="eastAsia"/>
          <w:sz w:val="24"/>
          <w:szCs w:val="24"/>
        </w:rPr>
        <w:t>，但材料的投放并不是越多越好</w:t>
      </w:r>
      <w:r w:rsidR="00145C16">
        <w:rPr>
          <w:rFonts w:ascii="宋体" w:hAnsi="宋体" w:hint="eastAsia"/>
          <w:sz w:val="24"/>
          <w:szCs w:val="24"/>
        </w:rPr>
        <w:t>，我们根据各年龄幼儿建构特点进行有层次的投放，做到适宜、丰富</w:t>
      </w:r>
      <w:r w:rsidR="00145C16" w:rsidRPr="005D2DF0">
        <w:rPr>
          <w:rFonts w:ascii="宋体" w:hAnsi="宋体" w:hint="eastAsia"/>
          <w:sz w:val="24"/>
          <w:szCs w:val="24"/>
        </w:rPr>
        <w:t>、</w:t>
      </w:r>
      <w:r w:rsidR="00145C16">
        <w:rPr>
          <w:rFonts w:ascii="宋体" w:hAnsi="宋体" w:hint="eastAsia"/>
          <w:sz w:val="24"/>
          <w:szCs w:val="24"/>
        </w:rPr>
        <w:t>有效</w:t>
      </w:r>
      <w:r w:rsidR="00145C16" w:rsidRPr="005D2DF0">
        <w:rPr>
          <w:rFonts w:ascii="宋体" w:hAnsi="宋体" w:hint="eastAsia"/>
          <w:sz w:val="24"/>
          <w:szCs w:val="24"/>
        </w:rPr>
        <w:t>。</w:t>
      </w:r>
    </w:p>
    <w:p w:rsidR="00145C16" w:rsidRDefault="00145C16" w:rsidP="00145C16">
      <w:pPr>
        <w:widowControl/>
        <w:spacing w:line="46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小班孩子会进行简单的堆叠、平铺、垒高、围封技能，所以我们提供形状规则的小型积木和较大型的轻质积木、拼插关系简单的积塑帮助孩子开展建构游戏。还提供小动物玩具、交通工具模型、大的废旧材料等辅助材料帮助孩子开展建构游戏。数量方面</w:t>
      </w:r>
      <w:r w:rsidRPr="00B45E7E">
        <w:rPr>
          <w:rFonts w:ascii="宋体" w:hAnsi="宋体" w:cs="宋体"/>
          <w:kern w:val="0"/>
          <w:sz w:val="24"/>
          <w:szCs w:val="24"/>
        </w:rPr>
        <w:t>以3---4种为宜，这样既可以保证幼儿的操作兴趣，又不使幼儿过于兴奋，缺乏操作耐心。</w:t>
      </w:r>
    </w:p>
    <w:p w:rsidR="00145C16" w:rsidRDefault="00145C16" w:rsidP="00145C16">
      <w:pPr>
        <w:widowControl/>
        <w:spacing w:line="46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中班孩子会基本的架空、组合、对称、按规律排序等技能，我们提供多样的建构玩具，材料类型多样。中班孩子会使用辅助材料增强其造型的表现性，因此，我们还提供易拉罐、薯片筒、纸盒等多样的辅助材料。</w:t>
      </w:r>
    </w:p>
    <w:p w:rsidR="00145C16" w:rsidRDefault="00145C16" w:rsidP="00145C16">
      <w:pPr>
        <w:widowControl/>
        <w:spacing w:line="46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大班的孩子已经不满足常规的结构游戏材料，我们为孩子提供一些新颖、富有挑战的建构材料，形状不规则的小、中、大型积木，需要运用较复杂的建构技能进行建构的各类材料，比如，形状各异的穿编材料、用螺丝钉连接的积木、积塑等。同时还提供各种废旧材料和胶水、剪刀等辅助工具供幼儿创造性利用，我们还利用幼儿园户外场地，让孩子用自然的建构材料进行户外建构，比如砖、石头等，真正做到材料为孩子的建构服务。（附表格）</w:t>
      </w:r>
    </w:p>
    <w:p w:rsidR="00145C16" w:rsidRDefault="00145C16" w:rsidP="00145C1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247160" w:rsidRPr="00EF2F68">
        <w:rPr>
          <w:rFonts w:hint="eastAsia"/>
          <w:sz w:val="24"/>
          <w:szCs w:val="24"/>
        </w:rPr>
        <w:t>场地的提供。</w:t>
      </w:r>
    </w:p>
    <w:p w:rsidR="00145C16" w:rsidRDefault="00145C16" w:rsidP="00145C16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小班孩子喜欢搭建，能独立进行搭建活动，考虑到</w:t>
      </w:r>
      <w:r w:rsidRPr="00F02A6F">
        <w:rPr>
          <w:rFonts w:ascii="宋体" w:hAnsi="宋体" w:cs="宋体" w:hint="eastAsia"/>
          <w:kern w:val="0"/>
          <w:sz w:val="24"/>
          <w:szCs w:val="24"/>
        </w:rPr>
        <w:t>在封闭的游戏场地中，孩子们建构时很容易产生碰撞，</w:t>
      </w:r>
      <w:r>
        <w:rPr>
          <w:rFonts w:ascii="宋体" w:hAnsi="宋体" w:cs="宋体" w:hint="eastAsia"/>
          <w:kern w:val="0"/>
          <w:sz w:val="24"/>
          <w:szCs w:val="24"/>
        </w:rPr>
        <w:t>所以我们在每个小班教室开辟了一个独立的建构区域，环境创设上</w:t>
      </w:r>
      <w:r w:rsidRPr="00373724"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建构</w:t>
      </w:r>
      <w:r w:rsidRPr="00373724">
        <w:rPr>
          <w:rFonts w:hint="eastAsia"/>
          <w:sz w:val="24"/>
          <w:szCs w:val="24"/>
        </w:rPr>
        <w:t>区与其他游戏区隔离开来，这样在里面“创作”的</w:t>
      </w:r>
      <w:r>
        <w:rPr>
          <w:rFonts w:hint="eastAsia"/>
          <w:sz w:val="24"/>
          <w:szCs w:val="24"/>
        </w:rPr>
        <w:t>孩子</w:t>
      </w:r>
      <w:r w:rsidRPr="00373724">
        <w:rPr>
          <w:rFonts w:hint="eastAsia"/>
          <w:sz w:val="24"/>
          <w:szCs w:val="24"/>
        </w:rPr>
        <w:t>就不</w:t>
      </w:r>
      <w:r>
        <w:rPr>
          <w:rFonts w:hint="eastAsia"/>
          <w:sz w:val="24"/>
          <w:szCs w:val="24"/>
        </w:rPr>
        <w:t>易</w:t>
      </w:r>
      <w:r w:rsidRPr="00373724">
        <w:rPr>
          <w:rFonts w:hint="eastAsia"/>
          <w:sz w:val="24"/>
          <w:szCs w:val="24"/>
        </w:rPr>
        <w:t>被外面的环境干扰，专注于自己的“创作”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145C16" w:rsidRDefault="00145C16" w:rsidP="00145C16">
      <w:pPr>
        <w:widowControl/>
        <w:snapToGrid w:val="0"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中班的孩子能与同伴共同搭建同一主题的作品，他们喜欢在一起交流、合作，我们将中班孩子们的建构场地创设在二楼的卧室，使他们的建构场地需要更为宽敞、安静，更加适合进行建构活动。</w:t>
      </w:r>
    </w:p>
    <w:p w:rsidR="00145C16" w:rsidRDefault="00145C16" w:rsidP="00145C16">
      <w:pPr>
        <w:widowControl/>
        <w:snapToGrid w:val="0"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大班的孩子能友好协商搭建主题和建构方案，他们喜欢分工合作完成搭建作品，因此我们为大班孩子创设了独立的建构游戏室，更便于大班孩子进行创造、想象建构。</w:t>
      </w:r>
    </w:p>
    <w:p w:rsidR="00145C16" w:rsidRDefault="00145C16" w:rsidP="00145C16"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3.创设墙面环境</w:t>
      </w:r>
    </w:p>
    <w:p w:rsidR="00145C16" w:rsidRDefault="00145C16" w:rsidP="00145C16">
      <w:pPr>
        <w:widowControl/>
        <w:spacing w:line="360" w:lineRule="auto"/>
        <w:ind w:firstLineChars="200" w:firstLine="480"/>
        <w:jc w:val="left"/>
        <w:rPr>
          <w:rFonts w:ascii="ˎ̥" w:hAnsi="ˎ̥" w:hint="eastAsia"/>
          <w:sz w:val="24"/>
          <w:szCs w:val="24"/>
        </w:rPr>
      </w:pPr>
      <w:r w:rsidRPr="00D62F66">
        <w:rPr>
          <w:rFonts w:ascii="宋体" w:hAnsi="宋体" w:cs="宋体"/>
          <w:kern w:val="0"/>
          <w:sz w:val="24"/>
          <w:szCs w:val="24"/>
        </w:rPr>
        <w:t>幼儿心中的"建构世界"是多姿多彩的，想让幼儿尽情地建构，</w:t>
      </w:r>
      <w:r>
        <w:rPr>
          <w:rFonts w:ascii="宋体" w:hAnsi="宋体" w:cs="宋体" w:hint="eastAsia"/>
          <w:kern w:val="0"/>
          <w:sz w:val="24"/>
          <w:szCs w:val="24"/>
        </w:rPr>
        <w:t>还</w:t>
      </w:r>
      <w:r w:rsidRPr="00D62F66">
        <w:rPr>
          <w:rFonts w:ascii="宋体" w:hAnsi="宋体" w:cs="宋体"/>
          <w:kern w:val="0"/>
          <w:sz w:val="24"/>
          <w:szCs w:val="24"/>
        </w:rPr>
        <w:t>需要老师提供一个能支持他们自主游戏、自由创造的</w:t>
      </w:r>
      <w:r>
        <w:rPr>
          <w:rFonts w:ascii="宋体" w:hAnsi="宋体" w:cs="宋体" w:hint="eastAsia"/>
          <w:kern w:val="0"/>
          <w:sz w:val="24"/>
          <w:szCs w:val="24"/>
        </w:rPr>
        <w:t>墙面</w:t>
      </w:r>
      <w:r w:rsidRPr="00D62F66">
        <w:rPr>
          <w:rFonts w:ascii="宋体" w:hAnsi="宋体" w:cs="宋体"/>
          <w:kern w:val="0"/>
          <w:sz w:val="24"/>
          <w:szCs w:val="24"/>
        </w:rPr>
        <w:t>环境。</w:t>
      </w:r>
      <w:r>
        <w:rPr>
          <w:rFonts w:ascii="宋体" w:hAnsi="宋体" w:cs="宋体" w:hint="eastAsia"/>
          <w:kern w:val="0"/>
          <w:sz w:val="24"/>
          <w:szCs w:val="24"/>
        </w:rPr>
        <w:t>许多建构区</w:t>
      </w:r>
      <w:r w:rsidRPr="00B450D9">
        <w:rPr>
          <w:rFonts w:ascii="ˎ̥" w:hAnsi="ˎ̥"/>
          <w:sz w:val="24"/>
          <w:szCs w:val="24"/>
        </w:rPr>
        <w:t>的墙饰只是做个样子，根本起不到什么实质上的效果</w:t>
      </w:r>
      <w:r>
        <w:rPr>
          <w:rFonts w:ascii="ˎ̥" w:hAnsi="ˎ̥" w:hint="eastAsia"/>
          <w:sz w:val="24"/>
          <w:szCs w:val="24"/>
        </w:rPr>
        <w:t>，</w:t>
      </w:r>
      <w:r w:rsidRPr="00B450D9">
        <w:rPr>
          <w:rFonts w:ascii="ˎ̥" w:hAnsi="ˎ̥"/>
          <w:sz w:val="24"/>
          <w:szCs w:val="24"/>
        </w:rPr>
        <w:t>我们</w:t>
      </w:r>
      <w:r>
        <w:rPr>
          <w:rFonts w:ascii="ˎ̥" w:hAnsi="ˎ̥" w:hint="eastAsia"/>
          <w:sz w:val="24"/>
          <w:szCs w:val="24"/>
        </w:rPr>
        <w:t>需要的</w:t>
      </w:r>
      <w:r w:rsidRPr="00B450D9">
        <w:rPr>
          <w:rFonts w:ascii="ˎ̥" w:hAnsi="ˎ̥"/>
          <w:sz w:val="24"/>
          <w:szCs w:val="24"/>
        </w:rPr>
        <w:t>是创设与幼儿</w:t>
      </w:r>
      <w:r>
        <w:rPr>
          <w:rFonts w:ascii="ˎ̥" w:hAnsi="ˎ̥" w:hint="eastAsia"/>
          <w:sz w:val="24"/>
          <w:szCs w:val="24"/>
        </w:rPr>
        <w:t>互动</w:t>
      </w:r>
      <w:r w:rsidRPr="00B450D9">
        <w:rPr>
          <w:rFonts w:ascii="ˎ̥" w:hAnsi="ˎ̥"/>
          <w:sz w:val="24"/>
          <w:szCs w:val="24"/>
        </w:rPr>
        <w:t>的</w:t>
      </w:r>
      <w:r>
        <w:rPr>
          <w:rFonts w:ascii="ˎ̥" w:hAnsi="ˎ̥" w:hint="eastAsia"/>
          <w:sz w:val="24"/>
          <w:szCs w:val="24"/>
        </w:rPr>
        <w:t>建构</w:t>
      </w:r>
      <w:r w:rsidRPr="00B450D9">
        <w:rPr>
          <w:rFonts w:ascii="ˎ̥" w:hAnsi="ˎ̥"/>
          <w:sz w:val="24"/>
          <w:szCs w:val="24"/>
        </w:rPr>
        <w:t>墙饰。</w:t>
      </w:r>
    </w:p>
    <w:p w:rsidR="00145C16" w:rsidRDefault="00145C16" w:rsidP="00145C16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建构游戏中，我们根据主题</w:t>
      </w:r>
      <w:r w:rsidRPr="00D62F66">
        <w:rPr>
          <w:rFonts w:ascii="宋体" w:hAnsi="宋体" w:cs="宋体"/>
          <w:kern w:val="0"/>
          <w:sz w:val="24"/>
          <w:szCs w:val="24"/>
        </w:rPr>
        <w:t>建构情境的墙面环境</w:t>
      </w:r>
      <w:r>
        <w:rPr>
          <w:rFonts w:ascii="宋体" w:hAnsi="宋体" w:cs="宋体" w:hint="eastAsia"/>
          <w:kern w:val="0"/>
          <w:sz w:val="24"/>
          <w:szCs w:val="24"/>
        </w:rPr>
        <w:t>，比如把建构</w:t>
      </w:r>
      <w:r w:rsidRPr="00D62F66">
        <w:rPr>
          <w:rFonts w:ascii="宋体" w:hAnsi="宋体" w:cs="宋体"/>
          <w:kern w:val="0"/>
          <w:sz w:val="24"/>
          <w:szCs w:val="24"/>
        </w:rPr>
        <w:t>区的整个墙面</w:t>
      </w:r>
      <w:r>
        <w:rPr>
          <w:rFonts w:ascii="宋体" w:hAnsi="宋体" w:cs="宋体" w:hint="eastAsia"/>
          <w:kern w:val="0"/>
          <w:sz w:val="24"/>
          <w:szCs w:val="24"/>
        </w:rPr>
        <w:t>可</w:t>
      </w:r>
      <w:r w:rsidRPr="00D62F66">
        <w:rPr>
          <w:rFonts w:ascii="宋体" w:hAnsi="宋体" w:cs="宋体"/>
          <w:kern w:val="0"/>
          <w:sz w:val="24"/>
          <w:szCs w:val="24"/>
        </w:rPr>
        <w:t>设置为</w:t>
      </w:r>
      <w:r>
        <w:rPr>
          <w:rFonts w:ascii="宋体" w:hAnsi="宋体" w:cs="宋体" w:hint="eastAsia"/>
          <w:kern w:val="0"/>
          <w:sz w:val="24"/>
          <w:szCs w:val="24"/>
        </w:rPr>
        <w:t>动物家园、热闹的马路、居住的小区等</w:t>
      </w:r>
      <w:r w:rsidRPr="00D62F66">
        <w:rPr>
          <w:rFonts w:ascii="宋体" w:hAnsi="宋体" w:cs="宋体"/>
          <w:kern w:val="0"/>
          <w:sz w:val="24"/>
          <w:szCs w:val="24"/>
        </w:rPr>
        <w:t>场景，让幼儿在这样的墙面背景引领下，大胆、自主、快乐地建构</w:t>
      </w:r>
      <w:r>
        <w:rPr>
          <w:rFonts w:ascii="宋体" w:hAnsi="宋体" w:cs="宋体" w:hint="eastAsia"/>
          <w:kern w:val="0"/>
          <w:sz w:val="24"/>
          <w:szCs w:val="24"/>
        </w:rPr>
        <w:t>，这样的墙面更适合小班孩子。</w:t>
      </w:r>
    </w:p>
    <w:p w:rsidR="00145C16" w:rsidRDefault="00145C16" w:rsidP="00145C16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中大班的孩子，我们创设可以引</w:t>
      </w:r>
      <w:r w:rsidRPr="00D62F66">
        <w:rPr>
          <w:rFonts w:ascii="宋体" w:hAnsi="宋体" w:cs="宋体"/>
          <w:kern w:val="0"/>
          <w:sz w:val="24"/>
          <w:szCs w:val="24"/>
        </w:rPr>
        <w:t>发</w:t>
      </w:r>
      <w:r>
        <w:rPr>
          <w:rFonts w:ascii="宋体" w:hAnsi="宋体" w:cs="宋体" w:hint="eastAsia"/>
          <w:kern w:val="0"/>
          <w:sz w:val="24"/>
          <w:szCs w:val="24"/>
        </w:rPr>
        <w:t>幼儿</w:t>
      </w:r>
      <w:r w:rsidRPr="00D62F66">
        <w:rPr>
          <w:rFonts w:ascii="宋体" w:hAnsi="宋体" w:cs="宋体"/>
          <w:kern w:val="0"/>
          <w:sz w:val="24"/>
          <w:szCs w:val="24"/>
        </w:rPr>
        <w:t>生活经验的墙面环境。</w:t>
      </w:r>
      <w:r>
        <w:rPr>
          <w:rFonts w:ascii="宋体" w:hAnsi="宋体" w:cs="宋体" w:hint="eastAsia"/>
          <w:kern w:val="0"/>
          <w:sz w:val="24"/>
          <w:szCs w:val="24"/>
        </w:rPr>
        <w:t>比如</w:t>
      </w:r>
      <w:r w:rsidRPr="00D62F66">
        <w:rPr>
          <w:rFonts w:ascii="宋体" w:hAnsi="宋体" w:cs="宋体"/>
          <w:kern w:val="0"/>
          <w:sz w:val="24"/>
          <w:szCs w:val="24"/>
        </w:rPr>
        <w:t>通过实地考察，</w:t>
      </w:r>
      <w:r>
        <w:rPr>
          <w:rFonts w:ascii="宋体" w:hAnsi="宋体" w:cs="宋体" w:hint="eastAsia"/>
          <w:kern w:val="0"/>
          <w:sz w:val="24"/>
          <w:szCs w:val="24"/>
        </w:rPr>
        <w:t>和孩子们一起收集需要建构的</w:t>
      </w:r>
      <w:r w:rsidRPr="00D62F66">
        <w:rPr>
          <w:rFonts w:ascii="宋体" w:hAnsi="宋体" w:cs="宋体"/>
          <w:kern w:val="0"/>
          <w:sz w:val="24"/>
          <w:szCs w:val="24"/>
        </w:rPr>
        <w:t>建筑物图片或以往幼儿搭建作品的照片等，张贴在墙面上，以丰富幼儿的表象及相关知识经验，供幼儿观察模仿。</w:t>
      </w:r>
      <w:r>
        <w:rPr>
          <w:rFonts w:ascii="宋体" w:hAnsi="宋体" w:cs="宋体" w:hint="eastAsia"/>
          <w:kern w:val="0"/>
          <w:sz w:val="24"/>
          <w:szCs w:val="24"/>
        </w:rPr>
        <w:t>比如建构“</w:t>
      </w:r>
      <w:r w:rsidRPr="009F478B">
        <w:rPr>
          <w:rFonts w:hint="eastAsia"/>
          <w:sz w:val="24"/>
          <w:szCs w:val="24"/>
        </w:rPr>
        <w:t>各种各样的桥</w:t>
      </w:r>
      <w:r>
        <w:rPr>
          <w:rFonts w:ascii="宋体" w:hAnsi="宋体" w:cs="宋体" w:hint="eastAsia"/>
          <w:kern w:val="0"/>
          <w:sz w:val="24"/>
          <w:szCs w:val="24"/>
        </w:rPr>
        <w:t>”，教师和孩子一起收集有关各种桥</w:t>
      </w:r>
      <w:r w:rsidRPr="009F478B">
        <w:rPr>
          <w:rFonts w:hint="eastAsia"/>
          <w:sz w:val="24"/>
          <w:szCs w:val="24"/>
        </w:rPr>
        <w:t>的资料、照片、幼儿的建构作品以及幼儿自己设计的桥的平面图。这样的环境</w:t>
      </w:r>
      <w:r>
        <w:rPr>
          <w:rFonts w:hint="eastAsia"/>
          <w:sz w:val="24"/>
          <w:szCs w:val="24"/>
        </w:rPr>
        <w:t>能满足</w:t>
      </w:r>
      <w:r w:rsidRPr="009F478B">
        <w:rPr>
          <w:rFonts w:hint="eastAsia"/>
          <w:sz w:val="24"/>
          <w:szCs w:val="24"/>
        </w:rPr>
        <w:t>不同水平孩子的需要，</w:t>
      </w:r>
      <w:r>
        <w:rPr>
          <w:rFonts w:hint="eastAsia"/>
          <w:sz w:val="24"/>
          <w:szCs w:val="24"/>
        </w:rPr>
        <w:t>中大班</w:t>
      </w:r>
      <w:r w:rsidRPr="009F478B">
        <w:rPr>
          <w:rFonts w:hint="eastAsia"/>
          <w:sz w:val="24"/>
          <w:szCs w:val="24"/>
        </w:rPr>
        <w:t>幼儿还可以根据自己的需要自主补充图片，调整和增减材料，真正让幼儿与幼儿产生一种无声的语言。</w:t>
      </w:r>
    </w:p>
    <w:p w:rsidR="00A22E08" w:rsidRPr="00607601" w:rsidRDefault="00A22E08" w:rsidP="00EC37EC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sz w:val="24"/>
          <w:szCs w:val="24"/>
        </w:rPr>
      </w:pPr>
      <w:r w:rsidRPr="00607601">
        <w:rPr>
          <w:rFonts w:hint="eastAsia"/>
          <w:b/>
          <w:sz w:val="24"/>
          <w:szCs w:val="24"/>
        </w:rPr>
        <w:t>快乐建构</w:t>
      </w:r>
    </w:p>
    <w:p w:rsidR="0066183D" w:rsidRPr="00607601" w:rsidRDefault="00EF2F68" w:rsidP="00EC37E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</w:t>
      </w:r>
      <w:r w:rsidR="00B72B3A" w:rsidRPr="00607601">
        <w:rPr>
          <w:rFonts w:hint="eastAsia"/>
          <w:b/>
          <w:sz w:val="24"/>
          <w:szCs w:val="24"/>
        </w:rPr>
        <w:t>尊重幼儿的兴趣，确定幼儿感兴趣的主题</w:t>
      </w:r>
      <w:r w:rsidR="0066183D" w:rsidRPr="00607601">
        <w:rPr>
          <w:rFonts w:hint="eastAsia"/>
          <w:b/>
          <w:sz w:val="24"/>
          <w:szCs w:val="24"/>
        </w:rPr>
        <w:t>。</w:t>
      </w:r>
    </w:p>
    <w:p w:rsidR="00A22E08" w:rsidRDefault="00B72B3A" w:rsidP="00A22E08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《纲要》中提出“任何活动都要以幼儿的兴趣为出发点。”兴趣是最好的老师，</w:t>
      </w:r>
    </w:p>
    <w:p w:rsidR="0066183D" w:rsidRDefault="00B72B3A" w:rsidP="00A22E0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22E08">
        <w:rPr>
          <w:rFonts w:hint="eastAsia"/>
          <w:sz w:val="24"/>
          <w:szCs w:val="24"/>
        </w:rPr>
        <w:t>在兴趣的驱动下，幼儿的潜能才能发挥到最大。因此，在确定主题时，教师不能根据自己的想法，想建构什么就建构什么，而是要了解幼儿的想法，根据他们的兴趣，确定幼儿喜欢的主题。</w:t>
      </w:r>
      <w:r w:rsidR="009450A1" w:rsidRPr="00A22E08">
        <w:rPr>
          <w:rFonts w:hint="eastAsia"/>
          <w:sz w:val="24"/>
          <w:szCs w:val="24"/>
        </w:rPr>
        <w:t>如在秋天秋高气爽的季节里，班上好多孩子都跟着爸爸妈妈出去游玩，回到教室后，游玩的地方成为了孩子们交流的热点话题，“我去苏州绿光农场了”“我去采桔子了”</w:t>
      </w:r>
      <w:r w:rsidR="009450A1" w:rsidRPr="00A22E08">
        <w:rPr>
          <w:rFonts w:asciiTheme="minorEastAsia" w:hAnsiTheme="minorEastAsia" w:hint="eastAsia"/>
          <w:sz w:val="24"/>
          <w:szCs w:val="24"/>
        </w:rPr>
        <w:t>…</w:t>
      </w:r>
      <w:r w:rsidR="0066183D" w:rsidRPr="00A22E08">
        <w:rPr>
          <w:rFonts w:hint="eastAsia"/>
          <w:sz w:val="24"/>
          <w:szCs w:val="24"/>
        </w:rPr>
        <w:t>没去过的孩子流露出了羡慕、好奇的眼神，“什么是农家乐？”“农家乐里有什么？”因此，结合主题《秋天的画报》，建构活动“农家乐”应蕴而生。</w:t>
      </w:r>
      <w:r w:rsidR="005D36CB" w:rsidRPr="00A22E08">
        <w:rPr>
          <w:rFonts w:hint="eastAsia"/>
          <w:sz w:val="24"/>
          <w:szCs w:val="24"/>
        </w:rPr>
        <w:t>又如</w:t>
      </w:r>
      <w:r w:rsidR="005D36CB" w:rsidRPr="00A22E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小班建构游戏“快乐农场”是在“我喜欢”</w:t>
      </w:r>
      <w:r w:rsidR="005D36CB" w:rsidRPr="00A22E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主题中生成的，“小动物的家在哪里？”“小动物的家是什么样子的？”孩子们一个个好奇的问题拉开了游戏的帷幕。</w:t>
      </w:r>
    </w:p>
    <w:p w:rsidR="00FA0F9F" w:rsidRPr="00FA0F9F" w:rsidRDefault="00145C16" w:rsidP="00A22E08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各年龄段</w:t>
      </w:r>
      <w:r w:rsidR="00FA0F9F" w:rsidRPr="00FA0F9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主题背景下开展的建构游戏如下：</w:t>
      </w:r>
    </w:p>
    <w:tbl>
      <w:tblPr>
        <w:tblStyle w:val="a5"/>
        <w:tblW w:w="0" w:type="auto"/>
        <w:tblLook w:val="04A0"/>
      </w:tblPr>
      <w:tblGrid>
        <w:gridCol w:w="1101"/>
        <w:gridCol w:w="3827"/>
        <w:gridCol w:w="3594"/>
      </w:tblGrid>
      <w:tr w:rsidR="00FA0F9F" w:rsidTr="00FA0F9F">
        <w:tc>
          <w:tcPr>
            <w:tcW w:w="1101" w:type="dxa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主题内容</w:t>
            </w:r>
          </w:p>
        </w:tc>
        <w:tc>
          <w:tcPr>
            <w:tcW w:w="3594" w:type="dxa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建构游戏</w:t>
            </w:r>
          </w:p>
        </w:tc>
      </w:tr>
      <w:tr w:rsidR="00FA0F9F" w:rsidTr="00FA0F9F">
        <w:tc>
          <w:tcPr>
            <w:tcW w:w="1101" w:type="dxa"/>
            <w:vMerge w:val="restart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3827" w:type="dxa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真好玩</w:t>
            </w:r>
          </w:p>
        </w:tc>
        <w:tc>
          <w:tcPr>
            <w:tcW w:w="3594" w:type="dxa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长长的围墙</w:t>
            </w:r>
          </w:p>
        </w:tc>
      </w:tr>
      <w:tr w:rsidR="00970879" w:rsidTr="00FA0F9F">
        <w:trPr>
          <w:trHeight w:val="255"/>
        </w:trPr>
        <w:tc>
          <w:tcPr>
            <w:tcW w:w="1101" w:type="dxa"/>
            <w:vMerge/>
          </w:tcPr>
          <w:p w:rsidR="00970879" w:rsidRDefault="00970879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70879" w:rsidRDefault="00970879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我喜欢</w:t>
            </w:r>
          </w:p>
        </w:tc>
        <w:tc>
          <w:tcPr>
            <w:tcW w:w="3594" w:type="dxa"/>
          </w:tcPr>
          <w:p w:rsidR="00970879" w:rsidRDefault="00970879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快乐农场</w:t>
            </w:r>
          </w:p>
        </w:tc>
      </w:tr>
      <w:tr w:rsidR="00970879" w:rsidTr="00FA0F9F">
        <w:trPr>
          <w:trHeight w:val="255"/>
        </w:trPr>
        <w:tc>
          <w:tcPr>
            <w:tcW w:w="1101" w:type="dxa"/>
            <w:vMerge/>
          </w:tcPr>
          <w:p w:rsidR="00970879" w:rsidRDefault="00970879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70879" w:rsidRDefault="00970879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94" w:type="dxa"/>
          </w:tcPr>
          <w:p w:rsidR="00970879" w:rsidRDefault="00970879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动物家园</w:t>
            </w:r>
          </w:p>
        </w:tc>
      </w:tr>
      <w:tr w:rsidR="00FA0F9F" w:rsidTr="00FA0F9F">
        <w:trPr>
          <w:trHeight w:val="210"/>
        </w:trPr>
        <w:tc>
          <w:tcPr>
            <w:tcW w:w="1101" w:type="dxa"/>
            <w:vMerge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图形宝宝</w:t>
            </w:r>
          </w:p>
        </w:tc>
        <w:tc>
          <w:tcPr>
            <w:tcW w:w="3594" w:type="dxa"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图形宝宝找家</w:t>
            </w:r>
          </w:p>
        </w:tc>
      </w:tr>
      <w:tr w:rsidR="00FA0F9F" w:rsidTr="00FA0F9F">
        <w:tc>
          <w:tcPr>
            <w:tcW w:w="1101" w:type="dxa"/>
            <w:vMerge w:val="restart"/>
          </w:tcPr>
          <w:p w:rsidR="00EF2F68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3827" w:type="dxa"/>
          </w:tcPr>
          <w:p w:rsidR="00FA0F9F" w:rsidRDefault="00EF2F68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迎国庆</w:t>
            </w:r>
          </w:p>
        </w:tc>
        <w:tc>
          <w:tcPr>
            <w:tcW w:w="3594" w:type="dxa"/>
          </w:tcPr>
          <w:p w:rsidR="00FA0F9F" w:rsidRDefault="00EF2F68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长城</w:t>
            </w:r>
          </w:p>
        </w:tc>
      </w:tr>
      <w:tr w:rsidR="00FF3EF5" w:rsidTr="00FA0F9F">
        <w:tc>
          <w:tcPr>
            <w:tcW w:w="1101" w:type="dxa"/>
            <w:vMerge/>
          </w:tcPr>
          <w:p w:rsidR="00FF3EF5" w:rsidRDefault="00FF3EF5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FF3EF5" w:rsidRDefault="00135F03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秋天的画报</w:t>
            </w:r>
          </w:p>
        </w:tc>
        <w:tc>
          <w:tcPr>
            <w:tcW w:w="3594" w:type="dxa"/>
          </w:tcPr>
          <w:p w:rsidR="00FF3EF5" w:rsidRDefault="00FF3EF5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农家乐</w:t>
            </w:r>
          </w:p>
        </w:tc>
      </w:tr>
      <w:tr w:rsidR="00FF3EF5" w:rsidTr="00FA0F9F">
        <w:tc>
          <w:tcPr>
            <w:tcW w:w="1101" w:type="dxa"/>
            <w:vMerge/>
          </w:tcPr>
          <w:p w:rsidR="00FF3EF5" w:rsidRDefault="00FF3EF5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F3EF5" w:rsidRDefault="00FF3EF5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94" w:type="dxa"/>
          </w:tcPr>
          <w:p w:rsidR="00FF3EF5" w:rsidRDefault="00FF3EF5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红梅公园</w:t>
            </w:r>
          </w:p>
        </w:tc>
      </w:tr>
      <w:tr w:rsidR="00FA0F9F" w:rsidTr="00FA0F9F">
        <w:tc>
          <w:tcPr>
            <w:tcW w:w="1101" w:type="dxa"/>
            <w:vMerge/>
          </w:tcPr>
          <w:p w:rsidR="00FA0F9F" w:rsidRDefault="00FA0F9F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0F9F" w:rsidRDefault="00EF2F68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起来</w:t>
            </w:r>
          </w:p>
        </w:tc>
        <w:tc>
          <w:tcPr>
            <w:tcW w:w="3594" w:type="dxa"/>
          </w:tcPr>
          <w:p w:rsidR="00FA0F9F" w:rsidRDefault="00EF2F68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手机城</w:t>
            </w:r>
          </w:p>
        </w:tc>
      </w:tr>
      <w:tr w:rsidR="00DC79AC" w:rsidTr="00FA0F9F">
        <w:tc>
          <w:tcPr>
            <w:tcW w:w="1101" w:type="dxa"/>
            <w:vMerge w:val="restart"/>
          </w:tcPr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</w:p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3827" w:type="dxa"/>
            <w:vMerge w:val="restart"/>
          </w:tcPr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我是中国娃</w:t>
            </w:r>
          </w:p>
        </w:tc>
        <w:tc>
          <w:tcPr>
            <w:tcW w:w="3594" w:type="dxa"/>
          </w:tcPr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135F03" w:rsidTr="00FA0F9F">
        <w:tc>
          <w:tcPr>
            <w:tcW w:w="1101" w:type="dxa"/>
            <w:vMerge/>
          </w:tcPr>
          <w:p w:rsidR="00135F03" w:rsidRDefault="00135F03" w:rsidP="00EF2F6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35F03" w:rsidRDefault="00135F03" w:rsidP="00EF2F6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94" w:type="dxa"/>
          </w:tcPr>
          <w:p w:rsidR="00135F03" w:rsidRDefault="00135F03" w:rsidP="00EF2F6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春秋淹城遗址公园</w:t>
            </w:r>
          </w:p>
        </w:tc>
      </w:tr>
      <w:tr w:rsidR="00DC79AC" w:rsidTr="00FA0F9F">
        <w:tc>
          <w:tcPr>
            <w:tcW w:w="1101" w:type="dxa"/>
            <w:vMerge/>
          </w:tcPr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94" w:type="dxa"/>
          </w:tcPr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采菱公寓</w:t>
            </w:r>
          </w:p>
        </w:tc>
      </w:tr>
      <w:tr w:rsidR="00DC79AC" w:rsidTr="00FA0F9F">
        <w:tc>
          <w:tcPr>
            <w:tcW w:w="1101" w:type="dxa"/>
            <w:vMerge/>
          </w:tcPr>
          <w:p w:rsidR="00DC79AC" w:rsidRDefault="00DC79AC" w:rsidP="00EF2F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C79AC" w:rsidRDefault="00DC79AC" w:rsidP="00053B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动物王国</w:t>
            </w:r>
          </w:p>
        </w:tc>
        <w:tc>
          <w:tcPr>
            <w:tcW w:w="3594" w:type="dxa"/>
          </w:tcPr>
          <w:p w:rsidR="00DC79AC" w:rsidRDefault="00DC79AC" w:rsidP="00053B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动物家园</w:t>
            </w:r>
          </w:p>
        </w:tc>
      </w:tr>
    </w:tbl>
    <w:p w:rsidR="00FA0F9F" w:rsidRPr="00A22E08" w:rsidRDefault="00FA0F9F" w:rsidP="00A22E08">
      <w:pPr>
        <w:spacing w:line="360" w:lineRule="auto"/>
        <w:rPr>
          <w:sz w:val="24"/>
          <w:szCs w:val="24"/>
        </w:rPr>
      </w:pPr>
    </w:p>
    <w:p w:rsidR="00EF2F68" w:rsidRDefault="00EF2F68" w:rsidP="00EF2F68">
      <w:pPr>
        <w:spacing w:line="360" w:lineRule="auto"/>
        <w:rPr>
          <w:b/>
          <w:sz w:val="24"/>
          <w:szCs w:val="24"/>
        </w:rPr>
      </w:pPr>
    </w:p>
    <w:p w:rsidR="003D72D5" w:rsidRPr="00EF2F68" w:rsidRDefault="00EF2F68" w:rsidP="00EF2F6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</w:t>
      </w:r>
      <w:r w:rsidR="003D72D5" w:rsidRPr="00EF2F68">
        <w:rPr>
          <w:rFonts w:hint="eastAsia"/>
          <w:b/>
          <w:sz w:val="24"/>
          <w:szCs w:val="24"/>
        </w:rPr>
        <w:t>打破传统“我教你搭”建构模式，鼓励幼儿自主、自由、大胆建构。</w:t>
      </w:r>
    </w:p>
    <w:p w:rsidR="00EF2F68" w:rsidRDefault="00EF2F68" w:rsidP="00EF2F6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1</w:t>
      </w:r>
      <w:r>
        <w:rPr>
          <w:rFonts w:hint="eastAsia"/>
          <w:b/>
          <w:sz w:val="24"/>
          <w:szCs w:val="24"/>
        </w:rPr>
        <w:t>．</w:t>
      </w:r>
      <w:r w:rsidR="006013BF">
        <w:rPr>
          <w:rFonts w:hint="eastAsia"/>
          <w:b/>
          <w:sz w:val="24"/>
          <w:szCs w:val="24"/>
        </w:rPr>
        <w:t>选择生态材料，</w:t>
      </w:r>
      <w:r w:rsidR="0066668C">
        <w:rPr>
          <w:rFonts w:hint="eastAsia"/>
          <w:b/>
          <w:sz w:val="24"/>
          <w:szCs w:val="24"/>
        </w:rPr>
        <w:t>用</w:t>
      </w:r>
      <w:r w:rsidRPr="00EF2F68">
        <w:rPr>
          <w:rFonts w:hint="eastAsia"/>
          <w:b/>
          <w:sz w:val="24"/>
          <w:szCs w:val="24"/>
        </w:rPr>
        <w:t>最简单的材料体会着最简单的</w:t>
      </w:r>
      <w:r>
        <w:rPr>
          <w:rFonts w:hint="eastAsia"/>
          <w:b/>
          <w:sz w:val="24"/>
          <w:szCs w:val="24"/>
        </w:rPr>
        <w:t>游戏</w:t>
      </w:r>
      <w:r w:rsidRPr="00EF2F68">
        <w:rPr>
          <w:rFonts w:hint="eastAsia"/>
          <w:b/>
          <w:sz w:val="24"/>
          <w:szCs w:val="24"/>
        </w:rPr>
        <w:t>快乐</w:t>
      </w:r>
    </w:p>
    <w:p w:rsidR="00A22E08" w:rsidRDefault="00EF71AF" w:rsidP="00970879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71AF">
        <w:rPr>
          <w:rFonts w:hint="eastAsia"/>
          <w:sz w:val="24"/>
          <w:szCs w:val="24"/>
        </w:rPr>
        <w:t>《纲要》中指出：游戏是幼儿的基本活动，要使幼儿在游戏中得到发展就必须提高游戏质量，而影响游戏质量的一个重要因素就是游戏材料，本学期我们一改以往现成的游戏插塑，选择了生态化的游戏材料供幼儿游戏，这些材料虽简单，但是在孩子们手中，却有着神奇的作用。</w:t>
      </w:r>
      <w:r w:rsidR="00A22E08" w:rsidRPr="00EF71AF">
        <w:rPr>
          <w:rFonts w:hint="eastAsia"/>
          <w:sz w:val="24"/>
          <w:szCs w:val="24"/>
        </w:rPr>
        <w:t>如，小班建构游戏“快乐农场”，</w:t>
      </w:r>
      <w:r w:rsidR="00A22E08" w:rsidRPr="00EF71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孩子们自主选择了我们平时所扔弃的废</w:t>
      </w:r>
      <w:r w:rsidR="00A22E08" w:rsidRPr="00A22E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旧物品，如养乐多空瓶、薯片桶、香烟盒、牙膏盒、一次性纸杯，还有特伦苏空箱。游戏中，孩子们先是自由选择自己喜欢的毛绒小动物，接着创造性地使用这些材料为小动物建造“家”，如有孩子用香烟盒叠加成的家；有用薯片桶围合成的家；有养乐多瓶垒高的家等等。在给小动物铺小路时，孩子们的创意更是无极限，香烟盒、鹅卵石、养乐多瓶、牙膏盒等都</w:t>
      </w:r>
      <w:r w:rsidR="00A22E08" w:rsidRPr="00A22E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成了他们心目中的小路。</w:t>
      </w:r>
    </w:p>
    <w:p w:rsidR="00EF2F68" w:rsidRDefault="00EF2F68" w:rsidP="00A22E08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EF2F6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2.</w:t>
      </w:r>
      <w:r w:rsidR="0066668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根据幼儿的意愿，</w:t>
      </w:r>
      <w:r w:rsidRPr="00EF2F6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在自然的状态中享受游戏的快乐</w:t>
      </w:r>
    </w:p>
    <w:p w:rsidR="0075781D" w:rsidRDefault="0075781D" w:rsidP="0075781D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t>在主题活动中自然产生。</w:t>
      </w: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EF71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创新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是人类的天性，也是人的权利。在倡导创新教育的今天，我们应该培养</w:t>
      </w:r>
    </w:p>
    <w:p w:rsidR="0075781D" w:rsidRDefault="0075781D" w:rsidP="0075781D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敢于创新的精神，挖掘幼儿的创新潜能。而生态理念下主题结构游戏量多是为幼</w:t>
      </w:r>
    </w:p>
    <w:p w:rsidR="0075781D" w:rsidRDefault="0075781D" w:rsidP="0075781D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儿提供了充足的操作材料及自由、安全、轻松的活动环境，为孩子们营造了一个</w:t>
      </w:r>
    </w:p>
    <w:p w:rsidR="0075781D" w:rsidRDefault="0075781D" w:rsidP="0075781D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乐于探索、敢于创新的活动空间，因此，我们一改以往“老师教、孩子搭”的建</w:t>
      </w:r>
    </w:p>
    <w:p w:rsidR="0075781D" w:rsidRDefault="0075781D" w:rsidP="0075781D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构模式，把建构的主动权还给了孩子们，根据孩子们的意愿，在自然的状态中享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受游戏的创造乐趣。</w:t>
      </w:r>
      <w:r w:rsidRPr="00A22E08">
        <w:rPr>
          <w:rFonts w:hint="eastAsia"/>
          <w:sz w:val="24"/>
          <w:szCs w:val="24"/>
        </w:rPr>
        <w:t>如在“</w:t>
      </w:r>
      <w:r>
        <w:rPr>
          <w:rFonts w:hint="eastAsia"/>
          <w:sz w:val="24"/>
          <w:szCs w:val="24"/>
        </w:rPr>
        <w:t>，</w:t>
      </w:r>
      <w:r w:rsidRPr="00A22E08">
        <w:rPr>
          <w:rFonts w:hint="eastAsia"/>
          <w:sz w:val="24"/>
          <w:szCs w:val="24"/>
        </w:rPr>
        <w:t>迎国庆”主题下开展的中班建构游戏“万里长城”，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孩子们对长城有了经验认识后，老师鼓励孩子们分组商讨，选择合适的材料进行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自主建构，第一次建构中，老师发现孩子们会选择木制积木、牙膏盒、纸杯三种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材料进行建构，运用木制积木拼搭连接成长长的城墙；运用纸杯架空排列成长长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的城墙。但在活动现场，由于中班孩子还处于联合阶段，能围绕主题开展活动，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但是共同建构长城还是有一定的困难，如长城不能连接在一起，是断开的，根据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现场，老师在活动结束的讲评环节，将孩子们建构作品以照片的形式展示在孩子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们面前，并引导孩子们将自己的作品与长城实图进行对比观察，自己发现建构中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存在的问题，孩子们发现自己建构的长城是断开的，没有表现出长城的蜿蜒曲折。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在接下来的几次《长城》建构游戏中，教师每次游戏后都通过与上一次游戏的分</w:t>
      </w:r>
    </w:p>
    <w:p w:rsidR="0075781D" w:rsidRDefault="0075781D" w:rsidP="0075781D">
      <w:pPr>
        <w:spacing w:line="360" w:lineRule="auto"/>
        <w:ind w:left="480" w:hangingChars="200" w:hanging="480"/>
        <w:rPr>
          <w:sz w:val="24"/>
          <w:szCs w:val="24"/>
        </w:rPr>
      </w:pPr>
      <w:r w:rsidRPr="00A22E08">
        <w:rPr>
          <w:rFonts w:hint="eastAsia"/>
          <w:sz w:val="24"/>
          <w:szCs w:val="24"/>
        </w:rPr>
        <w:t>析和对比，孩子们更加了解建构长城的结构特征，明确建构长城的要点，一次次</w:t>
      </w:r>
    </w:p>
    <w:p w:rsidR="0075781D" w:rsidRDefault="0075781D" w:rsidP="0075781D">
      <w:pPr>
        <w:spacing w:line="360" w:lineRule="auto"/>
        <w:ind w:left="480" w:hangingChars="200" w:hanging="480"/>
        <w:rPr>
          <w:rFonts w:ascii="宋体" w:hAnsi="宋体" w:cs="宋体"/>
          <w:kern w:val="0"/>
          <w:sz w:val="24"/>
          <w:szCs w:val="24"/>
        </w:rPr>
      </w:pPr>
      <w:r w:rsidRPr="00A22E08">
        <w:rPr>
          <w:rFonts w:hint="eastAsia"/>
          <w:sz w:val="24"/>
          <w:szCs w:val="24"/>
        </w:rPr>
        <w:t>的改变，一次次的提高，孩子们在每一次《长城》建构游戏中都有收获。</w:t>
      </w:r>
      <w:r w:rsidRPr="00EC37EC">
        <w:rPr>
          <w:rFonts w:ascii="宋体" w:hAnsi="宋体" w:cs="宋体" w:hint="eastAsia"/>
          <w:kern w:val="0"/>
          <w:sz w:val="24"/>
          <w:szCs w:val="24"/>
        </w:rPr>
        <w:t>幼儿自</w:t>
      </w:r>
    </w:p>
    <w:p w:rsidR="0075781D" w:rsidRDefault="0075781D" w:rsidP="0075781D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C37EC">
        <w:rPr>
          <w:rFonts w:ascii="宋体" w:hAnsi="宋体" w:cs="宋体" w:hint="eastAsia"/>
          <w:kern w:val="0"/>
          <w:sz w:val="24"/>
          <w:szCs w:val="24"/>
        </w:rPr>
        <w:t>主自发地选材、创造，真正的地体验到了建构的乐趣。</w:t>
      </w:r>
    </w:p>
    <w:p w:rsidR="0075781D" w:rsidRDefault="0075781D" w:rsidP="002B7684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t>重大节日里偶然生成</w:t>
      </w: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民俗节</w:t>
      </w: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t>、艺术节、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秋收节</w:t>
      </w: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t>、体育节等每月一节已经成为我们幼儿园的特色教</w:t>
      </w:r>
    </w:p>
    <w:p w:rsidR="0075781D" w:rsidRDefault="0075781D" w:rsidP="002B7684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t>育，孩子们在每个节日里大胆参与，表达各自的快乐，演绎着属于孩子们的精彩。</w:t>
      </w:r>
    </w:p>
    <w:p w:rsidR="00FF3EF5" w:rsidRDefault="0075781D" w:rsidP="002B7684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/>
          <w:color w:val="000000"/>
          <w:kern w:val="0"/>
          <w:sz w:val="24"/>
          <w:szCs w:val="24"/>
        </w:rPr>
        <w:t>如在10月份</w:t>
      </w:r>
      <w:r w:rsidR="00FF3E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采菱园迎来了别具特色的“民俗节”活动。孩子们运用各种废旧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材料、积木和插塑，自主建构，阐述对家乡民俗文化的认识和理解。常州是文明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古城，有着很深的文化底蕴。在《爱祖国爱家乡》主题活动中大班孩子们对家乡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的文笔塔、红梅公园和淹城遗址等名胜古迹了解甚多，产生自主建构的想法和欲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望，孩子们用牛奶盒、饮料罐、小型塑料管等材料用孩子们在民俗节中大胆展示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拼搭建构出“淹城遗址”、“红梅公园”和“动物园”，在搭建的过程中也充分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地运用了一些搭建的技能：垒高、围拢、延长、架空等，用自己的双手展示对家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乡的认识和热爱。小班的孩子也玩得不亦乐乎，为了让小动物们能够住进一个温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暖的家，他们用收集到的牛奶盒、易拉罐、木质积木等给小动物们盖不同种类的</w:t>
      </w:r>
    </w:p>
    <w:p w:rsidR="00FF3EF5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房子，在孩子们自由搭建的过程中，常常会听到幼儿一边搭建一边在讨论有关小</w:t>
      </w:r>
    </w:p>
    <w:p w:rsidR="0075781D" w:rsidRPr="0075781D" w:rsidRDefault="0075781D" w:rsidP="00FF3EF5">
      <w:pPr>
        <w:spacing w:line="360" w:lineRule="auto"/>
        <w:ind w:left="480" w:hangingChars="200" w:hanging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578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动物的话题，最后，一幢幢漂亮的房子盖好了。</w:t>
      </w:r>
    </w:p>
    <w:p w:rsidR="00546131" w:rsidRPr="00145C16" w:rsidRDefault="0075781D" w:rsidP="00FF3EF5">
      <w:pPr>
        <w:spacing w:line="360" w:lineRule="auto"/>
        <w:ind w:left="480" w:hangingChars="200" w:hanging="480"/>
        <w:rPr>
          <w:b/>
          <w:sz w:val="24"/>
          <w:szCs w:val="24"/>
        </w:rPr>
      </w:pPr>
      <w:r w:rsidRPr="00145C16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EF2F68" w:rsidRPr="00145C16">
        <w:rPr>
          <w:rFonts w:ascii="宋体" w:hAnsi="宋体" w:cs="宋体" w:hint="eastAsia"/>
          <w:b/>
          <w:kern w:val="0"/>
          <w:sz w:val="24"/>
          <w:szCs w:val="24"/>
        </w:rPr>
        <w:t>3.</w:t>
      </w:r>
      <w:r w:rsidR="00EF2F68" w:rsidRPr="00145C16">
        <w:rPr>
          <w:rFonts w:ascii="楷体" w:eastAsia="楷体" w:hAnsi="楷体" w:cs="+mn-cs" w:hint="eastAsia"/>
          <w:color w:val="E75C01"/>
          <w:kern w:val="24"/>
          <w:sz w:val="24"/>
          <w:szCs w:val="24"/>
        </w:rPr>
        <w:t xml:space="preserve"> </w:t>
      </w:r>
      <w:r w:rsidR="00EF2F68" w:rsidRPr="00145C16">
        <w:rPr>
          <w:rFonts w:hint="eastAsia"/>
          <w:b/>
          <w:sz w:val="24"/>
          <w:szCs w:val="24"/>
        </w:rPr>
        <w:t>遵循幼儿年龄特点，使幼儿在游戏中能力得到提升</w:t>
      </w:r>
    </w:p>
    <w:p w:rsidR="00A22E08" w:rsidRPr="00A95519" w:rsidRDefault="00EF71AF" w:rsidP="00546131">
      <w:pPr>
        <w:spacing w:line="360" w:lineRule="auto"/>
        <w:ind w:firstLineChars="200" w:firstLine="480"/>
        <w:rPr>
          <w:sz w:val="24"/>
          <w:szCs w:val="24"/>
        </w:rPr>
      </w:pPr>
      <w:r w:rsidRPr="00546131">
        <w:rPr>
          <w:rFonts w:hint="eastAsia"/>
          <w:sz w:val="24"/>
          <w:szCs w:val="24"/>
        </w:rPr>
        <w:t>大班孩子即将进入小学，</w:t>
      </w:r>
      <w:r w:rsidR="00546131" w:rsidRPr="00546131">
        <w:rPr>
          <w:rFonts w:hint="eastAsia"/>
          <w:sz w:val="24"/>
          <w:szCs w:val="24"/>
        </w:rPr>
        <w:t>除了培养幼儿的独立性和合作的观念，我们更多的是要让孩子们学会解决问题的能力。在建构游戏中，孩子完全是自由的，他们自主的选择游戏材料，选择活动内容和合作伙伴，</w:t>
      </w:r>
      <w:r w:rsidR="00546131">
        <w:rPr>
          <w:rFonts w:hint="eastAsia"/>
          <w:sz w:val="24"/>
          <w:szCs w:val="24"/>
        </w:rPr>
        <w:t>他们学会了协商，懂得了合作，在一次次的建构游戏中，能力不断的得到提升。如</w:t>
      </w:r>
      <w:r w:rsidR="00EC37EC" w:rsidRPr="00EC37EC">
        <w:rPr>
          <w:rFonts w:ascii="宋体" w:hAnsi="宋体" w:cs="宋体" w:hint="eastAsia"/>
          <w:kern w:val="0"/>
          <w:sz w:val="24"/>
          <w:szCs w:val="24"/>
        </w:rPr>
        <w:t>大班建构游戏大班《动物王国》主题背景下的建构活动《动物家园》，孩子们对动物特征有一定的认识和了解，活动开始于同伴协商、选择材料。第一次建构，孩子们都选择长条形积木搭出与房子相似的两层房子，周围都是镂空的，只有刘梦瑶和叶圳搭出了上下交替中间没有柱子的高楼房，符合长颈鹿的生活习性，经过教师的引导和提示。第二次建构，孩子们主动与同伴协商搭建什么动物，乌龟乐园、快乐马圈、熊猫馆等应蕴而生，建构中他们运用对称的技能，使乌龟乐园矮而结实；快乐马圈半遮半掩；熊猫馆温馨。第三次建构，孩子们发现动物家园中架高、架空的不稳固，于是引导他们用柱子或下方摆放积木来加固房子，几次改进牢固、美观的“动物家园”产生了。</w:t>
      </w:r>
      <w:r w:rsidR="00546131">
        <w:rPr>
          <w:rFonts w:ascii="宋体" w:hAnsi="宋体" w:cs="宋体" w:hint="eastAsia"/>
          <w:kern w:val="0"/>
          <w:sz w:val="24"/>
          <w:szCs w:val="24"/>
        </w:rPr>
        <w:t>经过几次的游戏活动，推动和激励了孩子们在活动中发现问题、解决问题、独立思考、懂得合作。</w:t>
      </w:r>
    </w:p>
    <w:p w:rsidR="00EC37EC" w:rsidRPr="00390DFB" w:rsidRDefault="00EC37EC" w:rsidP="00A22E08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390DFB">
        <w:rPr>
          <w:rFonts w:ascii="宋体" w:hAnsi="宋体" w:cs="宋体" w:hint="eastAsia"/>
          <w:b/>
          <w:kern w:val="0"/>
          <w:sz w:val="24"/>
          <w:szCs w:val="24"/>
        </w:rPr>
        <w:t>三、耐心观察，关注孩子需求，引领孩子探索</w:t>
      </w:r>
    </w:p>
    <w:p w:rsidR="00EC37EC" w:rsidRDefault="00546131" w:rsidP="006013BF">
      <w:pPr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《纲要》中指出幼儿是游戏的主体，教师是游戏的观察者、支持者、引导者。蒙台梭利对观察在教育中的重要性曾作精辟论述：“唯有通过观察和分析，才能了解孩子的内在需要和个别差异，以决定如何协商环境，并采取应有的态度来配合幼儿成长的需要。”因此</w:t>
      </w:r>
      <w:r w:rsidR="00EC37EC" w:rsidRPr="00EC37EC">
        <w:rPr>
          <w:rFonts w:ascii="宋体" w:hAnsi="宋体" w:cs="宋体" w:hint="eastAsia"/>
          <w:kern w:val="0"/>
          <w:sz w:val="24"/>
          <w:szCs w:val="24"/>
        </w:rPr>
        <w:t>我们改变了以往老师“积极参与”的模式，注重在建构游戏中的观察，因为通过观察可以去了解、透过观察可以去发现、寻求给予幼儿合理有效支持的锲入点，把游戏活动的时间权利真正还给孩子，如小班幼儿建构“快乐农场”时，在围合动物的家时，一次性纸杯容易倒塌，孩子们反倒异常</w:t>
      </w:r>
      <w:r w:rsidR="00EC37EC" w:rsidRPr="00EC37EC">
        <w:rPr>
          <w:rFonts w:ascii="宋体" w:hAnsi="宋体" w:cs="宋体" w:hint="eastAsia"/>
          <w:kern w:val="0"/>
          <w:sz w:val="24"/>
          <w:szCs w:val="24"/>
        </w:rPr>
        <w:lastRenderedPageBreak/>
        <w:t>的兴奋，出现了重复搭建再次推到在破坏中寻找乐趣的现象。通过观察，我们发现孩子们并没有意识到这是一种破坏，而是感觉到游戏给他们带来的意外惊喜，孩子们没有能力调控自己的行为，我们老师要做的事帮助孩子进行正确的情感宣泄，让幼儿在游戏中找到更大的情感满足，这样耐心细致的观察，让我们老</w:t>
      </w:r>
      <w:r w:rsidR="006013BF">
        <w:rPr>
          <w:rFonts w:ascii="宋体" w:hAnsi="宋体" w:cs="宋体" w:hint="eastAsia"/>
          <w:kern w:val="0"/>
          <w:sz w:val="24"/>
          <w:szCs w:val="24"/>
        </w:rPr>
        <w:t>师可以真正走进孩子的心灵世界，能以儿童的思维考虑儿童的问题，</w:t>
      </w:r>
      <w:r w:rsidR="00EC37EC" w:rsidRPr="00EC37EC">
        <w:rPr>
          <w:rFonts w:ascii="宋体" w:hAnsi="宋体" w:cs="宋体" w:hint="eastAsia"/>
          <w:kern w:val="0"/>
          <w:sz w:val="24"/>
          <w:szCs w:val="24"/>
        </w:rPr>
        <w:t>从儿童的想法出发，尊重、接纳他们，为他们营造建构游戏中自由、自主的空间，真正体现建构游戏生态化。</w:t>
      </w:r>
      <w:r w:rsidR="00EC37EC" w:rsidRPr="00EC37EC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F33F97" w:rsidRPr="00F33F97" w:rsidRDefault="006013BF" w:rsidP="00F33F97">
      <w:pPr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经过一学期的研究，我们课题组成员共撰写论文三篇，其中</w:t>
      </w:r>
      <w:r w:rsidR="00F33F97">
        <w:rPr>
          <w:rFonts w:ascii="宋体" w:hAnsi="宋体" w:cs="宋体" w:hint="eastAsia"/>
          <w:kern w:val="0"/>
          <w:sz w:val="24"/>
          <w:szCs w:val="24"/>
        </w:rPr>
        <w:t>史文平老师撰写的</w:t>
      </w:r>
      <w:r>
        <w:rPr>
          <w:rFonts w:ascii="宋体" w:hAnsi="宋体" w:cs="宋体" w:hint="eastAsia"/>
          <w:kern w:val="0"/>
          <w:sz w:val="24"/>
          <w:szCs w:val="24"/>
        </w:rPr>
        <w:t>《以“采菱健身馆为例”剖析主题背景下结构游戏的指导策略》获2015</w:t>
      </w:r>
      <w:r w:rsidR="00F33F97">
        <w:rPr>
          <w:rFonts w:ascii="宋体" w:hAnsi="宋体" w:cs="宋体" w:hint="eastAsia"/>
          <w:kern w:val="0"/>
          <w:sz w:val="24"/>
          <w:szCs w:val="24"/>
        </w:rPr>
        <w:t>年“师陶杯”论文评比三等奖；史银华老师撰写的《</w:t>
      </w:r>
      <w:r w:rsidR="00F33F97" w:rsidRPr="00F33F97">
        <w:rPr>
          <w:rFonts w:ascii="宋体" w:hAnsi="宋体" w:cs="宋体"/>
          <w:kern w:val="0"/>
          <w:sz w:val="24"/>
          <w:szCs w:val="24"/>
        </w:rPr>
        <w:t xml:space="preserve">有效开展大班建构游戏——观摩大班建构游戏“动物家园”后的思考 </w:t>
      </w:r>
      <w:r w:rsidR="00F33F97">
        <w:rPr>
          <w:rFonts w:ascii="宋体" w:hAnsi="宋体" w:cs="宋体" w:hint="eastAsia"/>
          <w:kern w:val="0"/>
          <w:sz w:val="24"/>
          <w:szCs w:val="24"/>
        </w:rPr>
        <w:t>》论文获2016.区教海探航二等奖；顾雪华老师撰写的《“巧用”材料发展建构技能》论文获2016.区教海探航二等奖。</w:t>
      </w:r>
    </w:p>
    <w:p w:rsidR="00EC37EC" w:rsidRPr="006013BF" w:rsidRDefault="006013BF" w:rsidP="006013BF">
      <w:pPr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共撰写个案</w:t>
      </w:r>
      <w:r w:rsidR="00DC79AC">
        <w:rPr>
          <w:rFonts w:ascii="宋体" w:hAnsi="宋体" w:cs="宋体" w:hint="eastAsia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篇。研究还在继续，让我们共同努力，努力实现</w:t>
      </w:r>
      <w:r w:rsidR="00390DFB" w:rsidRPr="006013BF">
        <w:rPr>
          <w:rFonts w:ascii="宋体" w:hAnsi="宋体" w:cs="宋体"/>
          <w:kern w:val="0"/>
          <w:sz w:val="24"/>
          <w:szCs w:val="24"/>
        </w:rPr>
        <w:t>“</w:t>
      </w:r>
      <w:r w:rsidR="00390DFB" w:rsidRPr="006013BF">
        <w:rPr>
          <w:rFonts w:ascii="宋体" w:hAnsi="宋体" w:cs="宋体" w:hint="eastAsia"/>
          <w:bCs/>
          <w:kern w:val="0"/>
          <w:sz w:val="24"/>
          <w:szCs w:val="24"/>
        </w:rPr>
        <w:t>生态建构”崇尚自然纯朴的美，遵循孩子的兴趣需要，进行原味建构。</w:t>
      </w:r>
    </w:p>
    <w:p w:rsidR="003D72D5" w:rsidRDefault="00E14D32" w:rsidP="00A22E0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22E08">
        <w:rPr>
          <w:rFonts w:hint="eastAsia"/>
          <w:sz w:val="24"/>
          <w:szCs w:val="24"/>
        </w:rPr>
        <w:t xml:space="preserve">   </w:t>
      </w:r>
    </w:p>
    <w:p w:rsidR="00A22E08" w:rsidRPr="00A22E08" w:rsidRDefault="00A22E08" w:rsidP="00A22E08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</w:p>
    <w:p w:rsidR="008766A2" w:rsidRPr="00A22E08" w:rsidRDefault="008766A2" w:rsidP="00A22E08">
      <w:pPr>
        <w:spacing w:line="360" w:lineRule="auto"/>
        <w:rPr>
          <w:sz w:val="24"/>
          <w:szCs w:val="24"/>
        </w:rPr>
      </w:pPr>
    </w:p>
    <w:sectPr w:rsidR="008766A2" w:rsidRPr="00A22E08" w:rsidSect="00A8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05" w:rsidRDefault="00586105" w:rsidP="0075781D">
      <w:r>
        <w:separator/>
      </w:r>
    </w:p>
  </w:endnote>
  <w:endnote w:type="continuationSeparator" w:id="0">
    <w:p w:rsidR="00586105" w:rsidRDefault="00586105" w:rsidP="00757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05" w:rsidRDefault="00586105" w:rsidP="0075781D">
      <w:r>
        <w:separator/>
      </w:r>
    </w:p>
  </w:footnote>
  <w:footnote w:type="continuationSeparator" w:id="0">
    <w:p w:rsidR="00586105" w:rsidRDefault="00586105" w:rsidP="00757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0D5"/>
    <w:multiLevelType w:val="hybridMultilevel"/>
    <w:tmpl w:val="01D46A18"/>
    <w:lvl w:ilvl="0" w:tplc="914465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AA2191"/>
    <w:multiLevelType w:val="hybridMultilevel"/>
    <w:tmpl w:val="FE34A8C0"/>
    <w:lvl w:ilvl="0" w:tplc="6F208D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346ABA"/>
    <w:multiLevelType w:val="hybridMultilevel"/>
    <w:tmpl w:val="DD488FCC"/>
    <w:lvl w:ilvl="0" w:tplc="20D0362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0B557F"/>
    <w:multiLevelType w:val="hybridMultilevel"/>
    <w:tmpl w:val="5896C55A"/>
    <w:lvl w:ilvl="0" w:tplc="C7A8FB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8D64F1"/>
    <w:multiLevelType w:val="hybridMultilevel"/>
    <w:tmpl w:val="AA921F9C"/>
    <w:lvl w:ilvl="0" w:tplc="20326F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D87AA8"/>
    <w:multiLevelType w:val="hybridMultilevel"/>
    <w:tmpl w:val="9746C414"/>
    <w:lvl w:ilvl="0" w:tplc="F370D1D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0009AD"/>
    <w:multiLevelType w:val="hybridMultilevel"/>
    <w:tmpl w:val="0E1EEC3E"/>
    <w:lvl w:ilvl="0" w:tplc="D98C8DD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281528"/>
    <w:multiLevelType w:val="hybridMultilevel"/>
    <w:tmpl w:val="EDC40D14"/>
    <w:lvl w:ilvl="0" w:tplc="A64E7F0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01C"/>
    <w:rsid w:val="000B5CEA"/>
    <w:rsid w:val="00135F03"/>
    <w:rsid w:val="00145C16"/>
    <w:rsid w:val="001518B5"/>
    <w:rsid w:val="0020048A"/>
    <w:rsid w:val="002401A6"/>
    <w:rsid w:val="00247160"/>
    <w:rsid w:val="002B7684"/>
    <w:rsid w:val="002D401C"/>
    <w:rsid w:val="00390DFB"/>
    <w:rsid w:val="003D72D5"/>
    <w:rsid w:val="00525690"/>
    <w:rsid w:val="00546131"/>
    <w:rsid w:val="00577F37"/>
    <w:rsid w:val="00586105"/>
    <w:rsid w:val="005D36CB"/>
    <w:rsid w:val="006013BF"/>
    <w:rsid w:val="00607601"/>
    <w:rsid w:val="0066183D"/>
    <w:rsid w:val="00661DD2"/>
    <w:rsid w:val="0066668C"/>
    <w:rsid w:val="006B3E2B"/>
    <w:rsid w:val="0075144A"/>
    <w:rsid w:val="0075781D"/>
    <w:rsid w:val="00760445"/>
    <w:rsid w:val="008235BE"/>
    <w:rsid w:val="008766A2"/>
    <w:rsid w:val="009450A1"/>
    <w:rsid w:val="00970214"/>
    <w:rsid w:val="00970879"/>
    <w:rsid w:val="00A22E08"/>
    <w:rsid w:val="00A63A41"/>
    <w:rsid w:val="00A76167"/>
    <w:rsid w:val="00A85418"/>
    <w:rsid w:val="00A95519"/>
    <w:rsid w:val="00B12BE3"/>
    <w:rsid w:val="00B22CA7"/>
    <w:rsid w:val="00B5173F"/>
    <w:rsid w:val="00B72B3A"/>
    <w:rsid w:val="00C174D8"/>
    <w:rsid w:val="00CE5067"/>
    <w:rsid w:val="00DC79AC"/>
    <w:rsid w:val="00E14D32"/>
    <w:rsid w:val="00E76DDB"/>
    <w:rsid w:val="00EC37EC"/>
    <w:rsid w:val="00EF2F68"/>
    <w:rsid w:val="00EF71AF"/>
    <w:rsid w:val="00F33F97"/>
    <w:rsid w:val="00F82728"/>
    <w:rsid w:val="00F9609B"/>
    <w:rsid w:val="00FA0F9F"/>
    <w:rsid w:val="00FF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01C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A955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FA0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757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5781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57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57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2015-12-15T04:28:00Z</dcterms:created>
  <dcterms:modified xsi:type="dcterms:W3CDTF">2016-11-16T02:29:00Z</dcterms:modified>
</cp:coreProperties>
</file>