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60911" w:rsidRDefault="008B3476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省级课题——童谣理论学习感悟</w:t>
      </w:r>
    </w:p>
    <w:tbl>
      <w:tblPr>
        <w:tblpPr w:leftFromText="180" w:rightFromText="180" w:vertAnchor="text" w:horzAnchor="page" w:tblpX="1797" w:tblpY="168"/>
        <w:tblOverlap w:val="never"/>
        <w:tblW w:w="85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1"/>
        <w:gridCol w:w="2732"/>
        <w:gridCol w:w="2473"/>
        <w:gridCol w:w="2474"/>
      </w:tblGrid>
      <w:tr w:rsidR="00660911">
        <w:trPr>
          <w:trHeight w:val="663"/>
        </w:trPr>
        <w:tc>
          <w:tcPr>
            <w:tcW w:w="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0911" w:rsidRDefault="008B3476">
            <w:pPr>
              <w:widowControl/>
              <w:spacing w:beforeAutospacing="1" w:afterAutospacing="1"/>
              <w:rPr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时间</w:t>
            </w: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0911" w:rsidRDefault="008B3476">
            <w:pPr>
              <w:widowControl/>
              <w:spacing w:beforeAutospacing="1" w:afterAutospacing="1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2016.6</w:t>
            </w:r>
          </w:p>
        </w:tc>
        <w:tc>
          <w:tcPr>
            <w:tcW w:w="24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0911" w:rsidRDefault="008B3476">
            <w:pPr>
              <w:widowControl/>
              <w:spacing w:beforeAutospacing="1" w:afterAutospacing="1"/>
              <w:jc w:val="center"/>
              <w:rPr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2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0911" w:rsidRDefault="00C20BC6">
            <w:pPr>
              <w:widowControl/>
              <w:spacing w:beforeAutospacing="1" w:afterAutospacing="1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蔡玉丹</w:t>
            </w:r>
          </w:p>
        </w:tc>
      </w:tr>
      <w:tr w:rsidR="00660911">
        <w:trPr>
          <w:trHeight w:val="534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0911" w:rsidRDefault="008B3476">
            <w:pPr>
              <w:widowControl/>
              <w:spacing w:beforeAutospacing="1" w:afterAutospacing="1"/>
              <w:jc w:val="center"/>
              <w:rPr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题目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0911" w:rsidRDefault="008B3476">
            <w:pPr>
              <w:pStyle w:val="1"/>
              <w:widowControl/>
              <w:shd w:val="clear" w:color="auto" w:fill="FFFFFF"/>
              <w:wordWrap w:val="0"/>
              <w:spacing w:before="120" w:beforeAutospacing="0" w:after="120" w:afterAutospacing="0" w:line="240" w:lineRule="atLeast"/>
              <w:jc w:val="both"/>
              <w:rPr>
                <w:rFonts w:hint="default"/>
                <w:sz w:val="28"/>
                <w:szCs w:val="28"/>
              </w:rPr>
            </w:pPr>
            <w:r>
              <w:rPr>
                <w:rFonts w:cs="宋体"/>
                <w:b w:val="0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</w:t>
            </w:r>
            <w:r>
              <w:rPr>
                <w:bCs/>
                <w:sz w:val="32"/>
                <w:szCs w:val="32"/>
              </w:rPr>
              <w:t>幼儿童谣教学探讨</w:t>
            </w:r>
          </w:p>
        </w:tc>
      </w:tr>
      <w:tr w:rsidR="00660911">
        <w:trPr>
          <w:trHeight w:val="676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0911" w:rsidRDefault="008B3476">
            <w:pPr>
              <w:widowControl/>
              <w:spacing w:beforeAutospacing="1" w:afterAutospacing="1"/>
              <w:jc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学习内容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0911" w:rsidRDefault="008B3476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学习内容：</w:t>
            </w:r>
          </w:p>
          <w:p w:rsidR="00660911" w:rsidRDefault="008B3476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1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通过教研活动，研究不同年龄幼儿的身体和心理特征，在充分了解幼儿经验及兴趣的基础上确定主题内容。</w:t>
            </w:r>
            <w:r>
              <w:rPr>
                <w:rFonts w:hint="eastAsia"/>
                <w:sz w:val="24"/>
              </w:rPr>
              <w:t xml:space="preserve"> </w:t>
            </w:r>
          </w:p>
          <w:p w:rsidR="00660911" w:rsidRDefault="008B3476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2</w:t>
            </w:r>
            <w:r>
              <w:rPr>
                <w:rFonts w:hint="eastAsia"/>
                <w:sz w:val="24"/>
              </w:rPr>
              <w:t>、儿童的身心需要同步协调发展，这就要求我们在编排活动的时候也要同步协调，大到一学期，小到一周甚至一日，都要力求科学合理。</w:t>
            </w:r>
            <w:r>
              <w:rPr>
                <w:rFonts w:hint="eastAsia"/>
                <w:sz w:val="24"/>
              </w:rPr>
              <w:t xml:space="preserve"> </w:t>
            </w:r>
          </w:p>
          <w:p w:rsidR="00660911" w:rsidRDefault="008B3476">
            <w:pPr>
              <w:numPr>
                <w:ilvl w:val="0"/>
                <w:numId w:val="1"/>
              </w:num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在研究设计活动的时候，既考虑个体活动，又考虑群体活动。能增加孩子相互接触、交流配合的机会，培养集体生活能力和团结协作精神。</w:t>
            </w:r>
          </w:p>
          <w:p w:rsidR="00660911" w:rsidRDefault="008B3476" w:rsidP="008B3476">
            <w:pPr>
              <w:spacing w:line="360" w:lineRule="auto"/>
              <w:ind w:leftChars="200" w:left="420"/>
              <w:rPr>
                <w:sz w:val="24"/>
              </w:rPr>
            </w:pPr>
            <w:r>
              <w:rPr>
                <w:rFonts w:hint="eastAsia"/>
                <w:sz w:val="24"/>
              </w:rPr>
              <w:t>童谣教学活动中：</w:t>
            </w:r>
          </w:p>
          <w:p w:rsidR="00660911" w:rsidRDefault="008B3476">
            <w:p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一是在童谣唱诵的同时配有相应的肢体动作，促进幼儿的身体发育。</w:t>
            </w:r>
          </w:p>
          <w:p w:rsidR="00660911" w:rsidRDefault="008B3476">
            <w:p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二是将童谣融入日常学习和活动，培养幼儿学习和生活的兴趣。</w:t>
            </w:r>
          </w:p>
          <w:p w:rsidR="00660911" w:rsidRDefault="008B3476">
            <w:p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三是将童谣与知识传授和道德感化结合起来，在增加学问的同时潜移默化陶冶幼儿的道德情操。</w:t>
            </w:r>
          </w:p>
          <w:p w:rsidR="00660911" w:rsidRDefault="008B3476">
            <w:pPr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四是将童谣与音乐美术结合起来，培养幼儿的艺术情操。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 w:rsidR="00660911">
        <w:trPr>
          <w:trHeight w:val="9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0911" w:rsidRDefault="008B3476">
            <w:pPr>
              <w:widowControl/>
              <w:spacing w:beforeAutospacing="1" w:afterAutospacing="1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学习反思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4CD" w:rsidRDefault="00DF74CD" w:rsidP="00C20BC6">
            <w:pPr>
              <w:spacing w:line="360" w:lineRule="auto"/>
              <w:ind w:firstLineChars="200" w:firstLine="480"/>
              <w:rPr>
                <w:rFonts w:asciiTheme="majorEastAsia" w:eastAsiaTheme="majorEastAsia" w:hAnsiTheme="majorEastAsia" w:cstheme="majorEastAsia" w:hint="eastAsia"/>
                <w:color w:val="000000" w:themeColor="text1"/>
                <w:kern w:val="0"/>
                <w:sz w:val="24"/>
                <w:shd w:val="clear" w:color="auto" w:fill="FFFFFF"/>
              </w:rPr>
            </w:pPr>
          </w:p>
          <w:p w:rsidR="00660911" w:rsidRPr="008B3476" w:rsidRDefault="008B3476" w:rsidP="00C20BC6">
            <w:pPr>
              <w:spacing w:line="360" w:lineRule="auto"/>
              <w:ind w:firstLineChars="200" w:firstLine="480"/>
              <w:rPr>
                <w:rFonts w:asciiTheme="majorEastAsia" w:eastAsiaTheme="majorEastAsia" w:hAnsiTheme="majorEastAsia" w:cstheme="majorEastAsia"/>
                <w:color w:val="000000" w:themeColor="text1"/>
                <w:kern w:val="0"/>
                <w:sz w:val="24"/>
                <w:shd w:val="clear" w:color="auto" w:fill="FFFFFF"/>
              </w:rPr>
            </w:pPr>
            <w:r w:rsidRPr="008B3476">
              <w:rPr>
                <w:rFonts w:asciiTheme="majorEastAsia" w:eastAsiaTheme="majorEastAsia" w:hAnsiTheme="majorEastAsia" w:cstheme="majorEastAsia" w:hint="eastAsia"/>
                <w:color w:val="000000" w:themeColor="text1"/>
                <w:kern w:val="0"/>
                <w:sz w:val="24"/>
                <w:shd w:val="clear" w:color="auto" w:fill="FFFFFF"/>
              </w:rPr>
              <w:t>童谣活动也是一直在我们班级里开展的，小班幼儿的年龄特点使得他们</w:t>
            </w:r>
            <w:r w:rsidR="00C20BC6">
              <w:rPr>
                <w:rFonts w:asciiTheme="majorEastAsia" w:eastAsiaTheme="majorEastAsia" w:hAnsiTheme="majorEastAsia" w:cstheme="majorEastAsia" w:hint="eastAsia"/>
                <w:color w:val="000000" w:themeColor="text1"/>
                <w:kern w:val="0"/>
                <w:sz w:val="24"/>
                <w:shd w:val="clear" w:color="auto" w:fill="FFFFFF"/>
              </w:rPr>
              <w:t>更喜欢将动作和童谣结合起来，而且动作的加入也更易于他们对童谣的记忆，如《公鸡头母鸡头》动作游戏的加入，使得童谣更加具有趣味性。</w:t>
            </w:r>
          </w:p>
          <w:p w:rsidR="00660911" w:rsidRDefault="00C20BC6" w:rsidP="00C20BC6">
            <w:pPr>
              <w:spacing w:line="360" w:lineRule="auto"/>
              <w:ind w:firstLineChars="200" w:firstLine="480"/>
              <w:rPr>
                <w:rFonts w:asciiTheme="majorEastAsia" w:eastAsiaTheme="majorEastAsia" w:hAnsiTheme="majorEastAsia" w:cstheme="majorEastAsia" w:hint="eastAsia"/>
                <w:color w:val="000000" w:themeColor="text1"/>
                <w:kern w:val="0"/>
                <w:sz w:val="24"/>
                <w:shd w:val="clear" w:color="auto" w:fill="FFFFFF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kern w:val="0"/>
                <w:sz w:val="24"/>
                <w:shd w:val="clear" w:color="auto" w:fill="FFFFFF"/>
              </w:rPr>
              <w:t>小班幼儿刚入园就是一张白纸哪怕最简单的排队洗手都要慢慢教，这个时候我们将童谣融入进来，比如《洗手歌》，枯燥的洗手步骤变成了好听的童谣，更容易让小班幼儿接收。</w:t>
            </w:r>
          </w:p>
          <w:p w:rsidR="00DF74CD" w:rsidRPr="00C20BC6" w:rsidRDefault="00DF74CD" w:rsidP="00C20BC6">
            <w:pPr>
              <w:spacing w:line="360" w:lineRule="auto"/>
              <w:ind w:firstLineChars="200" w:firstLine="480"/>
              <w:rPr>
                <w:rFonts w:asciiTheme="majorEastAsia" w:eastAsiaTheme="majorEastAsia" w:hAnsiTheme="majorEastAsia" w:cstheme="majorEastAsia"/>
                <w:color w:val="000000" w:themeColor="text1"/>
                <w:kern w:val="0"/>
                <w:sz w:val="24"/>
                <w:shd w:val="clear" w:color="auto" w:fill="FFFFFF"/>
              </w:rPr>
            </w:pPr>
          </w:p>
        </w:tc>
      </w:tr>
    </w:tbl>
    <w:p w:rsidR="00660911" w:rsidRDefault="00660911">
      <w:pPr>
        <w:rPr>
          <w:sz w:val="24"/>
        </w:rPr>
      </w:pPr>
      <w:bookmarkStart w:id="0" w:name="_GoBack"/>
      <w:bookmarkEnd w:id="0"/>
    </w:p>
    <w:sectPr w:rsidR="00660911" w:rsidSect="006609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FCF" w:rsidRDefault="005D7FCF" w:rsidP="00DF74CD">
      <w:r>
        <w:separator/>
      </w:r>
    </w:p>
  </w:endnote>
  <w:endnote w:type="continuationSeparator" w:id="0">
    <w:p w:rsidR="005D7FCF" w:rsidRDefault="005D7FCF" w:rsidP="00DF7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FCF" w:rsidRDefault="005D7FCF" w:rsidP="00DF74CD">
      <w:r>
        <w:separator/>
      </w:r>
    </w:p>
  </w:footnote>
  <w:footnote w:type="continuationSeparator" w:id="0">
    <w:p w:rsidR="005D7FCF" w:rsidRDefault="005D7FCF" w:rsidP="00DF74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35CE9"/>
    <w:multiLevelType w:val="singleLevel"/>
    <w:tmpl w:val="58635CE9"/>
    <w:lvl w:ilvl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AD534AB"/>
    <w:rsid w:val="005D7FCF"/>
    <w:rsid w:val="00660911"/>
    <w:rsid w:val="007E3C9A"/>
    <w:rsid w:val="008B3476"/>
    <w:rsid w:val="00C20BC6"/>
    <w:rsid w:val="00D6176E"/>
    <w:rsid w:val="00DF74CD"/>
    <w:rsid w:val="09582BB7"/>
    <w:rsid w:val="0DA902FB"/>
    <w:rsid w:val="13902F91"/>
    <w:rsid w:val="2F0F3CCC"/>
    <w:rsid w:val="4FA21724"/>
    <w:rsid w:val="5D937ACA"/>
    <w:rsid w:val="6AD534AB"/>
    <w:rsid w:val="6F123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091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660911"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660911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qFormat/>
    <w:rsid w:val="00660911"/>
    <w:rPr>
      <w:color w:val="0000FF"/>
      <w:u w:val="single"/>
    </w:rPr>
  </w:style>
  <w:style w:type="paragraph" w:styleId="a5">
    <w:name w:val="header"/>
    <w:basedOn w:val="a"/>
    <w:link w:val="Char"/>
    <w:rsid w:val="00DF74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DF74C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DF74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DF74C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5</cp:revision>
  <dcterms:created xsi:type="dcterms:W3CDTF">2016-05-28T12:25:00Z</dcterms:created>
  <dcterms:modified xsi:type="dcterms:W3CDTF">2016-12-28T23:59:00Z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