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省级课题——童谣理论学习感悟</w:t>
      </w:r>
    </w:p>
    <w:tbl>
      <w:tblPr>
        <w:tblStyle w:val="6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3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2016.9.7</w:t>
            </w:r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赵青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hd w:val="clear" w:fill="FFFFFF"/>
              <w:wordWrap w:val="0"/>
              <w:spacing w:before="120" w:beforeAutospacing="0" w:after="120" w:afterAutospacing="0" w:line="240" w:lineRule="atLeast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b w:val="0"/>
                <w:bCs/>
                <w:sz w:val="28"/>
                <w:szCs w:val="28"/>
              </w:rPr>
              <w:t>利用传统民间童谣促进幼儿口语发展的思考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8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童谣一直被人们广为传唱，因此民间也流传着丰富的童谣资源。民间童谣歌词通俗、易懂，更加贴近幼儿的生活，对于认字不多、理解能力有限的幼儿来说再合适不过了。在朗朗上口的童谣学习中，孩子们不知不觉就能学会清楚、精炼、具体、形象的表达和讲述。在这个过程中，孩子们不仅通过反复吟唱学习到了各种知识，而且也锻炼了语言表达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1、利用童谣的节奏，增强幼儿语言表达的连贯性.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如童谣《从前有个老头》：“从前有个老头，他有一头小牛，童谣唱了半首，圈里牵出小牛，把牛拴在墙头，童谣已经到头。”孩子们边拍手边听或者边拍手边唱，在节奏的影响下，孩子们明显更加兴奋，跟在后面摇头晃脑地哼唱，不一会儿就掌握了节奏，也就水到渠成地学会了童谣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使用多样化的童谣教具，提高幼儿语言表达的水平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如在童谣《月亮洗澡》的教学中，因为它是一首比较抽象的童谣，为了让孩子们更好地掌握童谣，我在网上找了“猴子捞月”的视频，通过视频给孩子们给直观的印象，原来所谓的月亮洗澡是月亮倒映在水中的倒影，孩子们津津有味地看完生动有趣的动画之后，对于学习这首童谣增添了许多兴趣，兴趣是最好的老师，孩子们不过片刻的工夫就将这首童谣越读越溜了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利用童谣的多种类型，增强幼儿语言表达的完整性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童谣的种类有很多种，数数类、问答类、绕口令类、连锁类等。每一种童谣都有它的优势，如数数类《六字歌》，孩子们在学习这首童谣时，数字变成了具体形象的牛的身体部位：“一个头，两个角，三花脸，四只脚⋯⋯”孩子们在数数的过程中也认识了牛的身体部位特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与民间游戏结合，寓教于乐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我在教《张打铁李打铁》的时候，我让孩子们玩拍手的游戏，按照“你拍一、我拍一”的游戏节奏来念童谣，当念到最后一句“沙罐打得稀巴烂”的时候，通过玩石头剪刀布的游戏来决定胜负，胜者刮输掉一方的鼻子一下。在玩游戏时，既能使幼儿了解一些过去的劳动类型和方法，又能锻炼孩子们的反应能力和灵活性。在童谣和民间游戏相结合的过程中，我发现童谣和民间游戏相得益彰，彼此的特性完美地融合，幼儿学习童谣的时候也变得更加容易、简单和有趣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师者，传道授业解惑也。但是我们在教学的过程中是不是能打破传统的模式，创新方法呢？答案无疑是肯定的，特别是对于活泼好动的小孩子，玩闹似乎是他们的天性。既然孩子们的天性是无法改变，也不应该被过分束缚，那作为教师就应当承担起更多的责任，总结出适合孩子们的教学方式。童谣就是这种寓教于乐的优秀载体，自然应不遗余力将之掌握好、应用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幼儿期正是口语发展的关键时期，通过传唱童谣，既能丰富幼儿的语言又能促进幼儿开朗乐观的性格形成，而好的童谣能滋润孩子们的心灵，帮助它们健康成长。而我们的童谣教学面对的是一群群活泼可爱的孩子们，她们的认知水平、经验储备都不足，因此在童谣教学活动中需要老师们不断创新，不断开发童谣活动，将童谣渗透在幼儿的一日生活中。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altName w:val="宋体"/>
    <w:panose1 w:val="020206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356A1"/>
    <w:multiLevelType w:val="singleLevel"/>
    <w:tmpl w:val="586356A1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09582BB7"/>
    <w:rsid w:val="0FC7276D"/>
    <w:rsid w:val="13902F91"/>
    <w:rsid w:val="21245CC2"/>
    <w:rsid w:val="2F0F3CCC"/>
    <w:rsid w:val="39435869"/>
    <w:rsid w:val="487B15FA"/>
    <w:rsid w:val="4FA21724"/>
    <w:rsid w:val="59995AB9"/>
    <w:rsid w:val="5D937ACA"/>
    <w:rsid w:val="6AD534AB"/>
    <w:rsid w:val="6F123F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x</cp:lastModifiedBy>
  <dcterms:modified xsi:type="dcterms:W3CDTF">2016-12-28T06:30:01Z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