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《基于园本的童谣系列活动的开发与实践研究》课题观察记录</w:t>
      </w:r>
    </w:p>
    <w:tbl>
      <w:tblPr>
        <w:tblStyle w:val="3"/>
        <w:tblW w:w="8866" w:type="dxa"/>
        <w:tblInd w:w="-3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1740"/>
        <w:gridCol w:w="1065"/>
        <w:gridCol w:w="1245"/>
        <w:gridCol w:w="1545"/>
        <w:gridCol w:w="1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观察对象</w:t>
            </w:r>
          </w:p>
        </w:tc>
        <w:tc>
          <w:tcPr>
            <w:tcW w:w="1740" w:type="dxa"/>
            <w:vAlign w:val="center"/>
          </w:tcPr>
          <w:p>
            <w:r>
              <w:rPr>
                <w:rFonts w:hint="eastAsia"/>
              </w:rPr>
              <w:t>第</w:t>
            </w:r>
            <w:r>
              <w:t>6</w:t>
            </w:r>
            <w:r>
              <w:rPr>
                <w:rFonts w:hint="eastAsia"/>
              </w:rPr>
              <w:t>组幼儿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</w:pPr>
            <w:r>
              <w:rPr>
                <w:rFonts w:hint="eastAsia"/>
                <w:b/>
                <w:bCs/>
              </w:rPr>
              <w:t>班级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中</w:t>
            </w:r>
            <w:r>
              <w:t>4</w:t>
            </w:r>
            <w:r>
              <w:rPr>
                <w:rFonts w:hint="eastAsia"/>
              </w:rPr>
              <w:t>班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</w:pPr>
            <w:r>
              <w:t>2016.10.25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童谣《谁的耳朵》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观察者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徐惠芬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5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过程实录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即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r>
              <w:rPr>
                <w:rFonts w:hint="eastAsia"/>
                <w:b/>
                <w:bCs/>
              </w:rPr>
              <w:t>精彩片段</w:t>
            </w:r>
            <w:r>
              <w:rPr>
                <w:b/>
                <w:bCs/>
              </w:rPr>
              <w:t>——</w:t>
            </w:r>
            <w:r>
              <w:rPr>
                <w:rFonts w:hint="eastAsia"/>
                <w:b/>
                <w:bCs/>
              </w:rPr>
              <w:t>指向幼儿</w:t>
            </w:r>
            <w:r>
              <w:rPr>
                <w:b/>
                <w:bCs/>
              </w:rPr>
              <w:t>)</w:t>
            </w:r>
          </w:p>
          <w:p>
            <w:pPr>
              <w:jc w:val="center"/>
            </w:pPr>
            <w:r>
              <w:rPr>
                <w:rFonts w:hint="eastAsia"/>
              </w:rPr>
              <w:t>（可附照片）</w:t>
            </w:r>
          </w:p>
        </w:tc>
        <w:tc>
          <w:tcPr>
            <w:tcW w:w="7351" w:type="dxa"/>
            <w:gridSpan w:val="5"/>
          </w:tcPr>
          <w:p>
            <w:pPr>
              <w:spacing w:line="360" w:lineRule="auto"/>
              <w:ind w:firstLine="31680" w:firstLineChars="200"/>
              <w:rPr>
                <w:szCs w:val="21"/>
              </w:rPr>
            </w:pPr>
            <w:r>
              <w:rPr>
                <w:rFonts w:hint="eastAsia"/>
                <w:szCs w:val="21"/>
              </w:rPr>
              <w:t>自由看图谱创编环节，第</w:t>
            </w:r>
            <w:r>
              <w:rPr>
                <w:szCs w:val="21"/>
              </w:rPr>
              <w:t>6</w:t>
            </w:r>
            <w:r>
              <w:rPr>
                <w:rFonts w:hint="eastAsia"/>
                <w:szCs w:val="21"/>
              </w:rPr>
              <w:t>组</w:t>
            </w:r>
            <w:r>
              <w:rPr>
                <w:szCs w:val="21"/>
              </w:rPr>
              <w:t>4</w:t>
            </w:r>
            <w:r>
              <w:rPr>
                <w:rFonts w:hint="eastAsia"/>
                <w:szCs w:val="21"/>
              </w:rPr>
              <w:t>名（红衣男、灰衣男、红衣女、粉衣女）幼儿来到桌子边上，围成一圈。红衣男对其他三名幼儿说：“我来说吧？”红衣男说到一边用食指和中指并拢转一个圈指向圆形一边说：“谁的耳朵圆？”紧接着又用食指和中指并拢转一个圈指向尖尖角一边说：“谁的耳朵尖？”最后食指转两圈指向最后一张小狗图片说：“谁的耳朵遮住脸？好了，我说完了，你们说吧？”女衣女说：“要轮到我说了吧？”女衣男说：“我已经说完了，轮到你了。”女衣女一边指图片，一张一下说：“谁的耳朵尖？谁的耳朵圆？谁的耳朵最会听声音。”教师走到第</w:t>
            </w:r>
            <w:r>
              <w:rPr>
                <w:szCs w:val="21"/>
              </w:rPr>
              <w:t>6</w:t>
            </w:r>
            <w:r>
              <w:rPr>
                <w:rFonts w:hint="eastAsia"/>
                <w:szCs w:val="21"/>
              </w:rPr>
              <w:t>组蹲下，面朝第</w:t>
            </w:r>
            <w:r>
              <w:rPr>
                <w:szCs w:val="21"/>
              </w:rPr>
              <w:t>6</w:t>
            </w:r>
            <w:r>
              <w:rPr>
                <w:rFonts w:hint="eastAsia"/>
                <w:szCs w:val="21"/>
              </w:rPr>
              <w:t>组幼儿，手指图谱第一行第三幅图问：“这是什么意思呀？你们怎么说的？”女衣女说：“谁的耳朵最会听声音？”师说：“这个图片上有什么？”粉衣女说：“有耳朵，那是听的见的意思。”师：“你真会观察，还会猜测。那这些弯弯的线是什么意思呢？”灰衣男和红衣女一起说：“那是她觉得很近很远都能听到。”女衣男说：“那是说明他的耳朵可以听的很远。”师：“嗯，那试试再连起来说一说。”</w:t>
            </w:r>
          </w:p>
          <w:p>
            <w:r>
              <w:pict>
                <v:shape id="_x0000_i1025" o:spt="75" type="#_x0000_t75" style="height:249.75pt;width:140.25pt;" filled="f" o:preferrelative="t" stroked="f" coordsize="21600,21600">
                  <v:path/>
                  <v:fill on="f" focussize="0,0"/>
                  <v:stroke on="f" joinstyle="miter"/>
                  <v:imagedata r:id="rId4" o:title=""/>
                  <o:lock v:ext="edit" aspectratio="t"/>
                  <w10:wrap type="none"/>
                  <w10:anchorlock/>
                </v:shape>
              </w:pict>
            </w:r>
            <w:r>
              <w:t xml:space="preserve"> </w:t>
            </w:r>
            <w:r>
              <w:pict>
                <v:shape id="_x0000_i1026" o:spt="75" type="#_x0000_t75" style="height:249.75pt;width:140.25pt;" filled="f" o:preferrelative="t" stroked="f" coordsize="21600,21600">
                  <v:path/>
                  <v:fill on="f" focussize="0,0"/>
                  <v:stroke on="f" joinstyle="miter"/>
                  <v:imagedata r:id="rId5" o:title=""/>
                  <o:lock v:ext="edit" aspectratio="t"/>
                  <w10:wrap type="none"/>
                  <w10:anchorlock/>
                </v:shape>
              </w:pict>
            </w:r>
            <w:bookmarkStart w:id="0" w:name="_GoBack"/>
            <w:bookmarkEnd w:id="0"/>
          </w:p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活动过程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观察分析</w:t>
            </w:r>
          </w:p>
          <w:p>
            <w:pPr>
              <w:jc w:val="center"/>
            </w:pPr>
            <w:r>
              <w:rPr>
                <w:rFonts w:hint="eastAsia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>
            <w:pPr>
              <w:spacing w:line="360" w:lineRule="auto"/>
              <w:ind w:firstLine="31680" w:firstLineChars="200"/>
            </w:pPr>
          </w:p>
          <w:p>
            <w:pPr>
              <w:spacing w:line="360" w:lineRule="auto"/>
              <w:ind w:firstLine="31680" w:firstLineChars="200"/>
            </w:pPr>
            <w:r>
              <w:rPr>
                <w:rFonts w:hint="eastAsia"/>
              </w:rPr>
              <w:t>《纲要》中指出语言领域</w:t>
            </w:r>
            <w:r>
              <w:t>4-5</w:t>
            </w:r>
            <w:r>
              <w:rPr>
                <w:rFonts w:hint="eastAsia"/>
              </w:rPr>
              <w:t>岁中班幼儿能根据连续画面提供的信息，大致说出故事的情节。从观察来看，红衣男和红衣女能基本完整的讲述自己的所见所闻，并且讲述比较连贯。</w:t>
            </w:r>
          </w:p>
          <w:p>
            <w:pPr>
              <w:spacing w:line="360" w:lineRule="auto"/>
              <w:ind w:firstLine="31680" w:firstLineChars="200"/>
              <w:rPr>
                <w:szCs w:val="21"/>
              </w:rPr>
            </w:pPr>
            <w:r>
              <w:rPr>
                <w:rFonts w:hint="eastAsia"/>
              </w:rPr>
              <w:t>第</w:t>
            </w:r>
            <w:r>
              <w:t>6</w:t>
            </w:r>
            <w:r>
              <w:rPr>
                <w:rFonts w:hint="eastAsia"/>
              </w:rPr>
              <w:t>组幼儿中女衣男占主导地位，且红衣男观察力明锐、语言表达能力强。且红衣男节奏感极强。在自己创编诵读童谣时的手势也是十分的有节奏感。</w:t>
            </w:r>
            <w:r>
              <w:rPr>
                <w:rFonts w:hint="eastAsia"/>
                <w:szCs w:val="21"/>
              </w:rPr>
              <w:t>红衣男说到一边用食指和中指并拢转一个圈说：“谁的耳朵”又指向圆形一边说：“圆？”用动作简单的表示出了自己诵读童谣的节奏是两拍。“谁的耳朵”一拍“圆”一拍。</w:t>
            </w:r>
          </w:p>
          <w:p>
            <w:pPr>
              <w:spacing w:line="360" w:lineRule="auto"/>
              <w:ind w:firstLine="31680" w:firstLineChars="200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</w:trPr>
        <w:tc>
          <w:tcPr>
            <w:tcW w:w="1515" w:type="dxa"/>
            <w:vAlign w:val="center"/>
          </w:tcPr>
          <w:p>
            <w:pPr>
              <w:jc w:val="center"/>
            </w:pPr>
            <w:r>
              <w:rPr>
                <w:rFonts w:hint="eastAsia"/>
                <w:b/>
                <w:bCs/>
              </w:rPr>
              <w:t>改进措施</w:t>
            </w:r>
          </w:p>
        </w:tc>
        <w:tc>
          <w:tcPr>
            <w:tcW w:w="7351" w:type="dxa"/>
            <w:gridSpan w:val="5"/>
          </w:tcPr>
          <w:p>
            <w:r>
              <w:t xml:space="preserve">    </w:t>
            </w:r>
          </w:p>
          <w:p>
            <w:pPr>
              <w:numPr>
                <w:ilvl w:val="0"/>
                <w:numId w:val="1"/>
              </w:numPr>
              <w:spacing w:line="360" w:lineRule="auto"/>
            </w:pPr>
            <w:r>
              <w:rPr>
                <w:rFonts w:hint="eastAsia"/>
              </w:rPr>
              <w:t>最后一张图谱“谁的耳朵听得远”图谱的设计还有待进一步斟酌。</w:t>
            </w:r>
          </w:p>
          <w:p>
            <w:pPr>
              <w:numPr>
                <w:ilvl w:val="0"/>
                <w:numId w:val="1"/>
              </w:numPr>
              <w:spacing w:line="360" w:lineRule="auto"/>
            </w:pPr>
            <w:r>
              <w:rPr>
                <w:rFonts w:hint="eastAsia"/>
              </w:rPr>
              <w:t>老师还需要进一步明确操作要求。</w:t>
            </w:r>
          </w:p>
          <w:p/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5772DA"/>
    <w:multiLevelType w:val="multilevel"/>
    <w:tmpl w:val="395772DA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47EF"/>
    <w:rsid w:val="00183EB3"/>
    <w:rsid w:val="00186492"/>
    <w:rsid w:val="00266F66"/>
    <w:rsid w:val="003947EF"/>
    <w:rsid w:val="00A47D47"/>
    <w:rsid w:val="042D0042"/>
    <w:rsid w:val="05EE060F"/>
    <w:rsid w:val="21163CEB"/>
    <w:rsid w:val="2B13435B"/>
    <w:rsid w:val="37F96102"/>
    <w:rsid w:val="38E52CA5"/>
    <w:rsid w:val="3A5D3162"/>
    <w:rsid w:val="3F453C5B"/>
    <w:rsid w:val="3FD55E5D"/>
    <w:rsid w:val="463A1234"/>
    <w:rsid w:val="51325A5B"/>
    <w:rsid w:val="52AF34B4"/>
    <w:rsid w:val="52E6015F"/>
    <w:rsid w:val="571D6883"/>
    <w:rsid w:val="5F7647DB"/>
    <w:rsid w:val="626976A1"/>
    <w:rsid w:val="63FE583D"/>
    <w:rsid w:val="65844E4A"/>
    <w:rsid w:val="6760782A"/>
    <w:rsid w:val="6D6158CB"/>
    <w:rsid w:val="710C5C66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99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2</Pages>
  <Words>131</Words>
  <Characters>749</Characters>
  <Lines>0</Lines>
  <Paragraphs>0</Paragraphs>
  <TotalTime>0</TotalTime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x</cp:lastModifiedBy>
  <dcterms:modified xsi:type="dcterms:W3CDTF">2016-11-15T05:11:35Z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