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2"/>
          <w:szCs w:val="32"/>
        </w:rPr>
      </w:pPr>
      <w:r>
        <w:rPr>
          <w:rFonts w:hint="eastAsia" w:ascii="黑体" w:hAnsi="黑体" w:eastAsia="黑体"/>
          <w:sz w:val="32"/>
          <w:szCs w:val="32"/>
        </w:rPr>
        <w:t>采菱园中三班</w:t>
      </w:r>
      <w:r>
        <w:rPr>
          <w:rFonts w:hint="eastAsia" w:ascii="黑体" w:hAnsi="黑体" w:eastAsia="黑体"/>
          <w:sz w:val="32"/>
          <w:szCs w:val="32"/>
          <w:lang w:eastAsia="zh-CN"/>
        </w:rPr>
        <w:t>表演游戏</w:t>
      </w:r>
      <w:r>
        <w:rPr>
          <w:rFonts w:hint="eastAsia" w:ascii="黑体" w:hAnsi="黑体" w:eastAsia="黑体"/>
          <w:sz w:val="32"/>
          <w:szCs w:val="32"/>
        </w:rPr>
        <w:t>活动方案</w:t>
      </w:r>
    </w:p>
    <w:p>
      <w:pPr>
        <w:spacing w:line="360" w:lineRule="auto"/>
        <w:jc w:val="center"/>
        <w:rPr>
          <w:rFonts w:hint="eastAsia" w:ascii="楷体" w:hAnsi="楷体" w:eastAsia="楷体"/>
          <w:sz w:val="30"/>
          <w:szCs w:val="30"/>
        </w:rPr>
      </w:pPr>
      <w:r>
        <w:rPr>
          <w:rFonts w:hint="eastAsia" w:ascii="楷体" w:hAnsi="楷体" w:eastAsia="楷体"/>
          <w:sz w:val="30"/>
          <w:szCs w:val="30"/>
        </w:rPr>
        <w:t>——皮影游戏《曹冲称象》</w:t>
      </w:r>
    </w:p>
    <w:p>
      <w:pPr>
        <w:spacing w:line="360" w:lineRule="auto"/>
        <w:jc w:val="center"/>
        <w:rPr>
          <w:rFonts w:hint="eastAsia" w:ascii="楷体" w:hAnsi="楷体" w:eastAsia="楷体"/>
          <w:sz w:val="24"/>
          <w:szCs w:val="24"/>
        </w:rPr>
      </w:pPr>
      <w:r>
        <w:rPr>
          <w:rFonts w:hint="eastAsia" w:ascii="楷体" w:hAnsi="楷体" w:eastAsia="楷体"/>
          <w:sz w:val="24"/>
          <w:szCs w:val="24"/>
        </w:rPr>
        <w:t xml:space="preserve">                             谢婧 </w:t>
      </w:r>
      <w:r>
        <w:rPr>
          <w:rFonts w:hint="eastAsia" w:ascii="楷体" w:hAnsi="楷体" w:eastAsia="楷体"/>
          <w:sz w:val="24"/>
          <w:szCs w:val="24"/>
          <w:lang w:val="en-US" w:eastAsia="zh-CN"/>
        </w:rPr>
        <w:t xml:space="preserve"> </w:t>
      </w:r>
      <w:r>
        <w:rPr>
          <w:rFonts w:hint="eastAsia" w:ascii="楷体" w:hAnsi="楷体" w:eastAsia="楷体"/>
          <w:sz w:val="24"/>
          <w:szCs w:val="24"/>
        </w:rPr>
        <w:t>王贝</w:t>
      </w:r>
    </w:p>
    <w:p>
      <w:pPr>
        <w:spacing w:line="360" w:lineRule="auto"/>
        <w:jc w:val="center"/>
        <w:rPr>
          <w:rFonts w:hint="eastAsia" w:ascii="楷体" w:hAnsi="楷体" w:eastAsia="楷体"/>
          <w:sz w:val="24"/>
          <w:szCs w:val="24"/>
        </w:rPr>
      </w:pPr>
    </w:p>
    <w:p>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设计意图：</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在主题活动</w:t>
      </w:r>
      <w:bookmarkStart w:id="0" w:name="_GoBack"/>
      <w:bookmarkEnd w:id="0"/>
      <w:r>
        <w:rPr>
          <w:rFonts w:hint="eastAsia" w:asciiTheme="minorEastAsia" w:hAnsiTheme="minorEastAsia"/>
          <w:sz w:val="24"/>
          <w:szCs w:val="24"/>
        </w:rPr>
        <w:t>《</w:t>
      </w:r>
      <w:r>
        <w:rPr>
          <w:rFonts w:hint="eastAsia" w:asciiTheme="minorEastAsia" w:hAnsiTheme="minorEastAsia"/>
          <w:sz w:val="24"/>
          <w:szCs w:val="24"/>
          <w:lang w:eastAsia="zh-CN"/>
        </w:rPr>
        <w:t>我身边的科学</w:t>
      </w:r>
      <w:r>
        <w:rPr>
          <w:rFonts w:hint="eastAsia" w:asciiTheme="minorEastAsia" w:hAnsiTheme="minorEastAsia"/>
          <w:sz w:val="24"/>
          <w:szCs w:val="24"/>
        </w:rPr>
        <w:t>》中，我们的孩子就开始对影子产生了特别的兴趣，他们开始热衷于玩手影游戏，哪怕是一直以来的阴雨天气也没能阻挡孩子们玩影子的兴趣，每当休息、游戏的时候一些孩子就喜欢拿着手电躲到楼梯洞下的“光影世界”找影子，顽皮的还会玩起踩影子的游戏。所以借着孩子们高涨的兴趣，结合本次的民俗节，我们就开展了仿“皮影戏”的“影子游戏”，让孩子们在一个有趣而神奇的光影世界中继续探索“影子”的奥秘。</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皮影戏是我国民间优秀的传统艺术表演形式，它集说、唱、演为一体，具有深厚的艺术内涵和文化价值。能幼儿了解更多的民间艺术形式及其文化内涵，激发幼儿对民间艺术的兴趣，培养民族自豪感。在皮影戏活动中，通过观看视频、交流与讨论、共同制作、合作表演等多种活动形式，引导幼儿在与同伴、教师的互动中，不断建构丰富的知识、经验，获得丰富的审美体验，促进幼儿语言表达能力、创造能力、探究能力、思维能力、合作能力等的发展，培养幼儿自主、独立、勇于挑战困难的精神。</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活动目标：</w:t>
      </w:r>
    </w:p>
    <w:p>
      <w:pPr>
        <w:spacing w:line="360" w:lineRule="auto"/>
        <w:rPr>
          <w:rFonts w:hint="eastAsia" w:asciiTheme="minorEastAsia" w:hAnsiTheme="minorEastAsia"/>
          <w:sz w:val="24"/>
          <w:szCs w:val="24"/>
        </w:rPr>
      </w:pPr>
      <w:r>
        <w:rPr>
          <w:rFonts w:hint="eastAsia" w:asciiTheme="minorEastAsia" w:hAnsiTheme="minorEastAsia"/>
          <w:sz w:val="24"/>
          <w:szCs w:val="24"/>
        </w:rPr>
        <w:t>　　1.知道皮影戏是我国传统民间艺术的一种。</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2.简单了解皮影戏的玩法以及简单的制作方法，并尝试制作皮影。</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3.感受我国古老民间艺术的魅力，产生表演皮影戏的兴趣。</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　活动准备：</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1.物质材料准备：皮影戏视频《曹冲称象》；幕布(1.5乘5)、灯、皮影。</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3.知识经验准备：了解《曹冲称象》的故事；对了解皮影戏有一些初步的了解和观赏，并学会一些简单的手影表现方式。</w:t>
      </w:r>
    </w:p>
    <w:p>
      <w:pPr>
        <w:spacing w:line="360" w:lineRule="auto"/>
        <w:rPr>
          <w:rFonts w:hint="eastAsia" w:asciiTheme="minorEastAsia" w:hAnsiTheme="minorEastAsia"/>
          <w:b/>
          <w:sz w:val="24"/>
          <w:szCs w:val="24"/>
        </w:rPr>
      </w:pPr>
      <w:r>
        <w:rPr>
          <w:rFonts w:hint="eastAsia" w:asciiTheme="minorEastAsia" w:hAnsiTheme="minorEastAsia"/>
          <w:sz w:val="24"/>
          <w:szCs w:val="24"/>
        </w:rPr>
        <w:t>　　</w:t>
      </w:r>
      <w:r>
        <w:rPr>
          <w:rFonts w:hint="eastAsia" w:asciiTheme="minorEastAsia" w:hAnsiTheme="minorEastAsia"/>
          <w:b/>
          <w:sz w:val="24"/>
          <w:szCs w:val="24"/>
        </w:rPr>
        <w:t>活动过程：</w:t>
      </w:r>
    </w:p>
    <w:p>
      <w:pPr>
        <w:spacing w:line="360" w:lineRule="auto"/>
        <w:rPr>
          <w:rFonts w:hint="eastAsia" w:asciiTheme="minorEastAsia" w:hAnsiTheme="minorEastAsia"/>
          <w:sz w:val="24"/>
          <w:szCs w:val="24"/>
        </w:rPr>
      </w:pPr>
      <w:r>
        <w:rPr>
          <w:rFonts w:hint="eastAsia" w:asciiTheme="minorEastAsia" w:hAnsiTheme="minorEastAsia"/>
          <w:sz w:val="24"/>
          <w:szCs w:val="24"/>
        </w:rPr>
        <w:t>　　1.欣赏皮影戏《曹冲称象》的视频，了解故事概况，感知皮影戏的特点。</w:t>
      </w:r>
    </w:p>
    <w:p>
      <w:pPr>
        <w:spacing w:line="360" w:lineRule="auto"/>
        <w:rPr>
          <w:rFonts w:hint="eastAsia" w:asciiTheme="minorEastAsia" w:hAnsiTheme="minorEastAsia"/>
          <w:sz w:val="24"/>
          <w:szCs w:val="24"/>
        </w:rPr>
      </w:pPr>
      <w:r>
        <w:rPr>
          <w:rFonts w:hint="eastAsia" w:asciiTheme="minorEastAsia" w:hAnsiTheme="minorEastAsia"/>
          <w:sz w:val="24"/>
          <w:szCs w:val="24"/>
        </w:rPr>
        <w:t>　　师：小朋友，你们看过戏吗?今天老师也请你们看一段戏。和你看过的戏比一比有什么不同?（播放视频）</w:t>
      </w:r>
    </w:p>
    <w:p>
      <w:pPr>
        <w:spacing w:line="360" w:lineRule="auto"/>
        <w:rPr>
          <w:rFonts w:hint="eastAsia" w:asciiTheme="minorEastAsia" w:hAnsiTheme="minorEastAsia"/>
          <w:sz w:val="24"/>
          <w:szCs w:val="24"/>
        </w:rPr>
      </w:pPr>
      <w:r>
        <w:rPr>
          <w:rFonts w:hint="eastAsia" w:asciiTheme="minorEastAsia" w:hAnsiTheme="minorEastAsia"/>
          <w:sz w:val="24"/>
          <w:szCs w:val="24"/>
        </w:rPr>
        <w:t>　　2.幼儿讨论讲述。</w:t>
      </w:r>
    </w:p>
    <w:p>
      <w:pPr>
        <w:spacing w:line="360" w:lineRule="auto"/>
        <w:rPr>
          <w:rFonts w:hint="eastAsia" w:asciiTheme="minorEastAsia" w:hAnsiTheme="minorEastAsia"/>
          <w:sz w:val="24"/>
          <w:szCs w:val="24"/>
        </w:rPr>
      </w:pPr>
      <w:r>
        <w:rPr>
          <w:rFonts w:hint="eastAsia" w:asciiTheme="minorEastAsia" w:hAnsiTheme="minorEastAsia"/>
          <w:sz w:val="24"/>
          <w:szCs w:val="24"/>
        </w:rPr>
        <w:t>　　(教师小结：皮影戏，旧称"影子戏"或"灯影戏"，是一种用灯光照射兽皮或纸板做成的人物剪影以表演故事的民间戏剧。表演时，艺人们在白色幕布后面，一边操纵戏曲人物，一边用当地流行的曲调唱述故事，同时可以配以打击乐器和弦乐的一种戏曲)</w:t>
      </w:r>
    </w:p>
    <w:p>
      <w:pPr>
        <w:spacing w:line="360" w:lineRule="auto"/>
        <w:rPr>
          <w:rFonts w:hint="eastAsia" w:asciiTheme="minorEastAsia" w:hAnsiTheme="minorEastAsia"/>
          <w:sz w:val="24"/>
          <w:szCs w:val="24"/>
        </w:rPr>
      </w:pPr>
      <w:r>
        <w:rPr>
          <w:rFonts w:hint="eastAsia" w:asciiTheme="minorEastAsia" w:hAnsiTheme="minorEastAsia"/>
          <w:sz w:val="24"/>
          <w:szCs w:val="24"/>
        </w:rPr>
        <w:t>　　二. 认识皮影，了解皮影戏的表演方式。</w:t>
      </w:r>
    </w:p>
    <w:p>
      <w:pPr>
        <w:spacing w:line="360" w:lineRule="auto"/>
        <w:rPr>
          <w:rFonts w:hint="eastAsia" w:asciiTheme="minorEastAsia" w:hAnsiTheme="minorEastAsia"/>
          <w:sz w:val="24"/>
          <w:szCs w:val="24"/>
        </w:rPr>
      </w:pPr>
      <w:r>
        <w:rPr>
          <w:rFonts w:hint="eastAsia" w:asciiTheme="minorEastAsia" w:hAnsiTheme="minorEastAsia"/>
          <w:sz w:val="24"/>
          <w:szCs w:val="24"/>
        </w:rPr>
        <w:t>　　1．出示皮影，认识皮影，知道用这些皮影表演的戏叫皮影戏。</w:t>
      </w:r>
    </w:p>
    <w:p>
      <w:pPr>
        <w:spacing w:line="360" w:lineRule="auto"/>
        <w:rPr>
          <w:rFonts w:hint="eastAsia" w:asciiTheme="minorEastAsia" w:hAnsiTheme="minorEastAsia"/>
          <w:sz w:val="24"/>
          <w:szCs w:val="24"/>
        </w:rPr>
      </w:pPr>
      <w:r>
        <w:rPr>
          <w:rFonts w:hint="eastAsia" w:asciiTheme="minorEastAsia" w:hAnsiTheme="minorEastAsia"/>
          <w:sz w:val="24"/>
          <w:szCs w:val="24"/>
        </w:rPr>
        <w:t>　　2．了解表演皮影戏需要的道具。</w:t>
      </w:r>
    </w:p>
    <w:p>
      <w:pPr>
        <w:spacing w:line="360" w:lineRule="auto"/>
        <w:rPr>
          <w:rFonts w:hint="eastAsia" w:asciiTheme="minorEastAsia" w:hAnsiTheme="minorEastAsia"/>
          <w:sz w:val="24"/>
          <w:szCs w:val="24"/>
        </w:rPr>
      </w:pPr>
      <w:r>
        <w:rPr>
          <w:rFonts w:hint="eastAsia" w:asciiTheme="minorEastAsia" w:hAnsiTheme="minorEastAsia"/>
          <w:sz w:val="24"/>
          <w:szCs w:val="24"/>
        </w:rPr>
        <w:t>　　师：现在老师请你们看看专业的皮影剧团的表演。请你们看看他们表演皮影戏时需要些什么?</w:t>
      </w:r>
    </w:p>
    <w:p>
      <w:pPr>
        <w:spacing w:line="360" w:lineRule="auto"/>
        <w:rPr>
          <w:rFonts w:hint="eastAsia" w:asciiTheme="minorEastAsia" w:hAnsiTheme="minorEastAsia"/>
          <w:sz w:val="24"/>
          <w:szCs w:val="24"/>
        </w:rPr>
      </w:pPr>
      <w:r>
        <w:rPr>
          <w:rFonts w:hint="eastAsia" w:asciiTheme="minorEastAsia" w:hAnsiTheme="minorEastAsia"/>
          <w:sz w:val="24"/>
          <w:szCs w:val="24"/>
        </w:rPr>
        <w:t>　　小结：表演皮影戏需要亮子(白布)、灯光、皮影、摆弄皮影的人等。</w:t>
      </w:r>
    </w:p>
    <w:p>
      <w:pPr>
        <w:spacing w:line="360" w:lineRule="auto"/>
        <w:rPr>
          <w:rFonts w:hint="eastAsia" w:asciiTheme="minorEastAsia" w:hAnsiTheme="minorEastAsia"/>
          <w:sz w:val="24"/>
          <w:szCs w:val="24"/>
        </w:rPr>
      </w:pPr>
      <w:r>
        <w:rPr>
          <w:rFonts w:hint="eastAsia" w:asciiTheme="minorEastAsia" w:hAnsiTheme="minorEastAsia"/>
          <w:sz w:val="24"/>
          <w:szCs w:val="24"/>
        </w:rPr>
        <w:t>　　三.观察皮影，简单了解皮影的特征及制作过程。</w:t>
      </w:r>
    </w:p>
    <w:p>
      <w:pPr>
        <w:spacing w:line="360" w:lineRule="auto"/>
        <w:ind w:firstLine="480"/>
        <w:rPr>
          <w:rFonts w:hint="eastAsia" w:asciiTheme="minorEastAsia" w:hAnsiTheme="minorEastAsia"/>
          <w:sz w:val="24"/>
          <w:szCs w:val="24"/>
        </w:rPr>
      </w:pPr>
      <w:r>
        <w:rPr>
          <w:rFonts w:hint="eastAsia" w:asciiTheme="minorEastAsia" w:hAnsiTheme="minorEastAsia"/>
          <w:sz w:val="24"/>
          <w:szCs w:val="24"/>
        </w:rPr>
        <w:t>1. 通过看一看、摸一摸、玩一玩，满足了孩子的探索愿望。</w:t>
      </w:r>
    </w:p>
    <w:p>
      <w:pPr>
        <w:spacing w:line="360" w:lineRule="auto"/>
        <w:rPr>
          <w:rFonts w:hint="eastAsia" w:asciiTheme="minorEastAsia" w:hAnsiTheme="minorEastAsia"/>
          <w:sz w:val="24"/>
          <w:szCs w:val="24"/>
        </w:rPr>
      </w:pPr>
      <w:r>
        <w:rPr>
          <w:rFonts w:hint="eastAsia" w:asciiTheme="minorEastAsia" w:hAnsiTheme="minorEastAsia"/>
          <w:sz w:val="24"/>
          <w:szCs w:val="24"/>
        </w:rPr>
        <w:t>　　2. 学习并制作简单的皮影。</w:t>
      </w:r>
    </w:p>
    <w:p>
      <w:pPr>
        <w:spacing w:line="360" w:lineRule="auto"/>
        <w:rPr>
          <w:rFonts w:hint="eastAsia" w:asciiTheme="minorEastAsia" w:hAnsiTheme="minorEastAsia"/>
          <w:sz w:val="24"/>
          <w:szCs w:val="24"/>
        </w:rPr>
      </w:pPr>
      <w:r>
        <w:rPr>
          <w:rFonts w:hint="eastAsia" w:asciiTheme="minorEastAsia" w:hAnsiTheme="minorEastAsia"/>
          <w:sz w:val="24"/>
          <w:szCs w:val="24"/>
        </w:rPr>
        <w:t>　　四.影子游戏《曹冲称象》。</w:t>
      </w:r>
    </w:p>
    <w:p>
      <w:pPr>
        <w:spacing w:line="360" w:lineRule="auto"/>
        <w:rPr>
          <w:rFonts w:hint="eastAsia" w:asciiTheme="minorEastAsia" w:hAnsiTheme="minorEastAsia"/>
          <w:sz w:val="24"/>
          <w:szCs w:val="24"/>
        </w:rPr>
      </w:pPr>
      <w:r>
        <w:rPr>
          <w:rFonts w:hint="eastAsia" w:asciiTheme="minorEastAsia" w:hAnsiTheme="minorEastAsia"/>
          <w:sz w:val="24"/>
          <w:szCs w:val="24"/>
        </w:rPr>
        <w:t>　　1．幼儿选取自己喜欢的皮影角色，看看、玩玩，说说可以怎样表演。</w:t>
      </w:r>
    </w:p>
    <w:p>
      <w:pPr>
        <w:spacing w:line="360" w:lineRule="auto"/>
        <w:rPr>
          <w:rFonts w:hint="eastAsia" w:asciiTheme="minorEastAsia" w:hAnsiTheme="minorEastAsia"/>
          <w:sz w:val="24"/>
          <w:szCs w:val="24"/>
        </w:rPr>
      </w:pPr>
      <w:r>
        <w:rPr>
          <w:rFonts w:hint="eastAsia" w:asciiTheme="minorEastAsia" w:hAnsiTheme="minorEastAsia"/>
          <w:sz w:val="24"/>
          <w:szCs w:val="24"/>
        </w:rPr>
        <w:t>　　2．幼儿分组根据所选的皮影形象创编故事。</w:t>
      </w:r>
    </w:p>
    <w:p>
      <w:pPr>
        <w:spacing w:line="360" w:lineRule="auto"/>
        <w:rPr>
          <w:rFonts w:hint="eastAsia" w:asciiTheme="minorEastAsia" w:hAnsiTheme="minorEastAsia"/>
          <w:sz w:val="24"/>
          <w:szCs w:val="24"/>
        </w:rPr>
      </w:pPr>
      <w:r>
        <w:rPr>
          <w:rFonts w:hint="eastAsia" w:asciiTheme="minorEastAsia" w:hAnsiTheme="minorEastAsia"/>
          <w:sz w:val="24"/>
          <w:szCs w:val="24"/>
        </w:rPr>
        <w:t>　　3．请幼儿分组进行表演，其他幼儿欣赏。</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4．教师和幼儿对表演进行评价。</w:t>
      </w:r>
    </w:p>
    <w:p>
      <w:pPr>
        <w:spacing w:line="360" w:lineRule="auto"/>
        <w:ind w:firstLine="465"/>
        <w:rPr>
          <w:rFonts w:hint="eastAsia" w:asciiTheme="minorEastAsia" w:hAnsiTheme="minorEastAsia"/>
          <w:sz w:val="24"/>
          <w:szCs w:val="24"/>
        </w:rPr>
      </w:pPr>
    </w:p>
    <w:p>
      <w:pPr>
        <w:spacing w:line="360" w:lineRule="auto"/>
        <w:ind w:firstLine="465"/>
        <w:rPr>
          <w:rFonts w:hint="eastAsia" w:asciiTheme="minorEastAsia" w:hAnsiTheme="minorEastAsia"/>
          <w:sz w:val="24"/>
          <w:szCs w:val="24"/>
        </w:rPr>
      </w:pPr>
    </w:p>
    <w:p>
      <w:pPr>
        <w:spacing w:line="360" w:lineRule="auto"/>
        <w:rPr>
          <w:rFonts w:hint="eastAsia" w:asciiTheme="minorEastAsia" w:hAnsiTheme="minorEastAsia"/>
          <w:sz w:val="24"/>
          <w:szCs w:val="24"/>
        </w:rPr>
      </w:pPr>
    </w:p>
    <w:p>
      <w:pPr>
        <w:spacing w:line="360" w:lineRule="auto"/>
        <w:ind w:firstLine="480"/>
        <w:rPr>
          <w:rFonts w:hint="eastAsia" w:asciiTheme="minorEastAsia" w:hAnsiTheme="minorEastAsia"/>
          <w:b/>
          <w:sz w:val="24"/>
          <w:szCs w:val="24"/>
        </w:rPr>
      </w:pPr>
      <w:r>
        <w:rPr>
          <w:rFonts w:hint="eastAsia" w:asciiTheme="minorEastAsia" w:hAnsiTheme="minorEastAsia"/>
          <w:b/>
          <w:sz w:val="24"/>
          <w:szCs w:val="24"/>
        </w:rPr>
        <w:t>指导建议：</w:t>
      </w:r>
    </w:p>
    <w:p>
      <w:pPr>
        <w:spacing w:line="360" w:lineRule="auto"/>
        <w:ind w:firstLine="470" w:firstLineChars="196"/>
        <w:rPr>
          <w:rFonts w:hint="eastAsia" w:asciiTheme="minorEastAsia" w:hAnsiTheme="minorEastAsia"/>
          <w:sz w:val="24"/>
          <w:szCs w:val="24"/>
        </w:rPr>
      </w:pPr>
      <w:r>
        <w:rPr>
          <w:rFonts w:hint="eastAsia" w:asciiTheme="minorEastAsia" w:hAnsiTheme="minorEastAsia"/>
          <w:sz w:val="24"/>
          <w:szCs w:val="24"/>
        </w:rPr>
        <w:t>初次尝试“皮影”为内容的表演游戏，我们做得还很简单，这次的表演跑开了音乐和孩子唱的形式，而是采用了孩子自己讲述故事内容推进情节发展地方式进行的简单的表演。在游戏过程中，我们像平时的表演游戏一样组织和表演，我们给了孩子很大的空间，孩子们自主分组、组团、选择或者协商分配角色，部分孩子也能够大胆尝试故事中出现的不同角色，可以说作为首秀是不错的，但是有些问题还是存在：1.后台显得比较混乱，缺少一个“舞台总监”，到了后台，每个角色都各司其职，没有一个管理和协调的人；2.灯光的问题。幼儿的上肢力量小，所有的“灯光师”都不能持续为皮影打灯，因为力量不够，一段时间后就会体力不支，从而影响了灯光的质量（角度不对、时远时近、影子消失等）；3.教师的适当“消失”。幼儿都会有遇到问题找老师的想法。所以在表演时，不管是灯光出现问题还是某位小朋友突然走神时，孩子们总会“老师……XX怎么怎么了。”“老师，他没有把灯光对准。”等等问题，所以有时候老师彻底恰当地“消失”在幼儿的游戏中，仅仅作为一个观众，也许会给幼儿更多自己解决问题的空间。</w:t>
      </w:r>
    </w:p>
    <w:p>
      <w:pPr>
        <w:spacing w:line="360" w:lineRule="auto"/>
        <w:ind w:firstLine="470" w:firstLineChars="196"/>
        <w:rPr>
          <w:rFonts w:hint="eastAsia" w:asciiTheme="minorEastAsia" w:hAnsiTheme="minorEastAsia"/>
          <w:sz w:val="24"/>
          <w:szCs w:val="24"/>
        </w:rPr>
      </w:pPr>
    </w:p>
    <w:p>
      <w:pPr>
        <w:spacing w:line="360" w:lineRule="auto"/>
        <w:ind w:firstLine="470" w:firstLineChars="196"/>
        <w:rPr>
          <w:rFonts w:asciiTheme="minorEastAsia" w:hAnsiTheme="minorEastAsia"/>
          <w:sz w:val="24"/>
          <w:szCs w:val="24"/>
        </w:rPr>
      </w:pPr>
    </w:p>
    <w:p>
      <w:pPr>
        <w:spacing w:line="360" w:lineRule="auto"/>
        <w:ind w:firstLine="465"/>
        <w:rPr>
          <w:rFonts w:hint="eastAsia" w:asciiTheme="minorEastAsia" w:hAnsiTheme="minorEastAsia"/>
          <w:b/>
          <w:sz w:val="24"/>
          <w:szCs w:val="24"/>
        </w:rPr>
      </w:pPr>
      <w:r>
        <w:rPr>
          <w:rFonts w:hint="eastAsia" w:asciiTheme="minorEastAsia" w:hAnsiTheme="minorEastAsia"/>
          <w:b/>
          <w:sz w:val="24"/>
          <w:szCs w:val="24"/>
        </w:rPr>
        <w:t>价值分析：</w:t>
      </w:r>
    </w:p>
    <w:p>
      <w:pPr>
        <w:spacing w:line="360" w:lineRule="auto"/>
        <w:ind w:firstLine="465"/>
        <w:rPr>
          <w:rFonts w:hint="eastAsia" w:asciiTheme="minorEastAsia" w:hAnsiTheme="minorEastAsia"/>
          <w:sz w:val="24"/>
          <w:szCs w:val="24"/>
        </w:rPr>
      </w:pPr>
      <w:r>
        <w:rPr>
          <w:rFonts w:hint="eastAsia" w:asciiTheme="minorEastAsia" w:hAnsiTheme="minorEastAsia"/>
          <w:sz w:val="24"/>
          <w:szCs w:val="24"/>
        </w:rPr>
        <w:t>我们的“皮影游戏”是在“皮影戏”的基础上形成的，它又区别于“皮影戏”，那就是材料的区别。真正的“皮影戏”中的皮影是需要高要求高制作的，但是我们的“影子”可以取自于幼儿的绘画作品、手工作品、幼儿收集到的图片、废旧材料的制作等等，是幼儿能够在生活中就取到的一些材料，只要通过简单的剪、贴就能成为幼儿的游戏材料。所以这种“皮影游戏”的可操作性是很高的，它源于生活，再从这些源于生活的简单材料表演幼儿眼中的世界。</w:t>
      </w:r>
    </w:p>
    <w:p>
      <w:pPr>
        <w:spacing w:line="360" w:lineRule="auto"/>
        <w:ind w:firstLine="465"/>
        <w:rPr>
          <w:rFonts w:hint="eastAsia" w:asciiTheme="minorEastAsia" w:hAnsiTheme="minorEastAsia"/>
          <w:b/>
          <w:sz w:val="24"/>
          <w:szCs w:val="24"/>
        </w:rPr>
      </w:pPr>
    </w:p>
    <w:p>
      <w:pPr>
        <w:spacing w:line="360" w:lineRule="auto"/>
        <w:ind w:firstLine="465"/>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rPr>
        <w:t>附：照片</w:t>
      </w:r>
    </w:p>
    <w:p>
      <w:pPr>
        <w:spacing w:line="360" w:lineRule="auto"/>
        <w:ind w:firstLine="465"/>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drawing>
          <wp:inline distT="0" distB="0" distL="114300" distR="114300">
            <wp:extent cx="2346325" cy="1760220"/>
            <wp:effectExtent l="0" t="0" r="15875" b="11430"/>
            <wp:docPr id="1" name="图片 1" descr="DA148FE3AD3806601527F25084BF3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48FE3AD3806601527F25084BF3D74"/>
                    <pic:cNvPicPr>
                      <a:picLocks noChangeAspect="1"/>
                    </pic:cNvPicPr>
                  </pic:nvPicPr>
                  <pic:blipFill>
                    <a:blip r:embed="rId4"/>
                    <a:stretch>
                      <a:fillRect/>
                    </a:stretch>
                  </pic:blipFill>
                  <pic:spPr>
                    <a:xfrm>
                      <a:off x="0" y="0"/>
                      <a:ext cx="2346325" cy="1760220"/>
                    </a:xfrm>
                    <a:prstGeom prst="rect">
                      <a:avLst/>
                    </a:prstGeom>
                  </pic:spPr>
                </pic:pic>
              </a:graphicData>
            </a:graphic>
          </wp:inline>
        </w:drawing>
      </w:r>
      <w:r>
        <w:rPr>
          <w:rFonts w:hint="eastAsia" w:asciiTheme="minorEastAsia" w:hAnsiTheme="minorEastAsia"/>
          <w:b/>
          <w:sz w:val="24"/>
          <w:szCs w:val="24"/>
          <w:lang w:val="en-US" w:eastAsia="zh-CN"/>
        </w:rPr>
        <w:t xml:space="preserve"> </w:t>
      </w:r>
      <w:r>
        <w:rPr>
          <w:rFonts w:hint="eastAsia" w:asciiTheme="minorEastAsia" w:hAnsiTheme="minorEastAsia" w:eastAsiaTheme="minorEastAsia"/>
          <w:b/>
          <w:sz w:val="24"/>
          <w:szCs w:val="24"/>
          <w:lang w:eastAsia="zh-CN"/>
        </w:rPr>
        <w:drawing>
          <wp:inline distT="0" distB="0" distL="114300" distR="114300">
            <wp:extent cx="2313305" cy="1735455"/>
            <wp:effectExtent l="0" t="0" r="10795" b="17145"/>
            <wp:docPr id="2" name="图片 2" descr="IMG_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4176"/>
                    <pic:cNvPicPr>
                      <a:picLocks noChangeAspect="1"/>
                    </pic:cNvPicPr>
                  </pic:nvPicPr>
                  <pic:blipFill>
                    <a:blip r:embed="rId5"/>
                    <a:stretch>
                      <a:fillRect/>
                    </a:stretch>
                  </pic:blipFill>
                  <pic:spPr>
                    <a:xfrm>
                      <a:off x="0" y="0"/>
                      <a:ext cx="2313305" cy="1735455"/>
                    </a:xfrm>
                    <a:prstGeom prst="rect">
                      <a:avLst/>
                    </a:prstGeom>
                  </pic:spPr>
                </pic:pic>
              </a:graphicData>
            </a:graphic>
          </wp:inline>
        </w:drawing>
      </w:r>
    </w:p>
    <w:p>
      <w:pPr>
        <w:spacing w:line="360" w:lineRule="auto"/>
        <w:ind w:firstLine="465"/>
        <w:rPr>
          <w:rFonts w:hint="eastAsia" w:asciiTheme="minorEastAsia" w:hAnsiTheme="minorEastAsia" w:eastAsiaTheme="minorEastAsia"/>
          <w:b/>
          <w:sz w:val="24"/>
          <w:szCs w:val="24"/>
          <w:lang w:eastAsia="zh-CN"/>
        </w:rPr>
      </w:pPr>
    </w:p>
    <w:p>
      <w:pPr>
        <w:spacing w:line="360" w:lineRule="auto"/>
        <w:ind w:firstLine="465"/>
        <w:rPr>
          <w:rFonts w:hint="eastAsia" w:asciiTheme="minorEastAsia" w:hAnsiTheme="minorEastAsia" w:eastAsiaTheme="minorEastAsia"/>
          <w:b/>
          <w:sz w:val="24"/>
          <w:szCs w:val="24"/>
          <w:lang w:eastAsia="zh-CN"/>
        </w:rPr>
      </w:pPr>
    </w:p>
    <w:p>
      <w:pPr>
        <w:spacing w:line="360" w:lineRule="auto"/>
        <w:ind w:firstLine="465"/>
        <w:rPr>
          <w:rFonts w:hint="eastAsia" w:asciiTheme="minorEastAsia" w:hAnsiTheme="minorEastAsia" w:eastAsiaTheme="minorEastAsia"/>
          <w:b/>
          <w:sz w:val="24"/>
          <w:szCs w:val="24"/>
          <w:lang w:eastAsia="zh-CN"/>
        </w:rPr>
      </w:pPr>
    </w:p>
    <w:p>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drawing>
          <wp:inline distT="0" distB="0" distL="114300" distR="114300">
            <wp:extent cx="2540635" cy="1905635"/>
            <wp:effectExtent l="0" t="0" r="12065" b="18415"/>
            <wp:docPr id="3" name="图片 3" descr="IMG_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4136"/>
                    <pic:cNvPicPr>
                      <a:picLocks noChangeAspect="1"/>
                    </pic:cNvPicPr>
                  </pic:nvPicPr>
                  <pic:blipFill>
                    <a:blip r:embed="rId6"/>
                    <a:stretch>
                      <a:fillRect/>
                    </a:stretch>
                  </pic:blipFill>
                  <pic:spPr>
                    <a:xfrm>
                      <a:off x="0" y="0"/>
                      <a:ext cx="2540635" cy="1905635"/>
                    </a:xfrm>
                    <a:prstGeom prst="rect">
                      <a:avLst/>
                    </a:prstGeom>
                  </pic:spPr>
                </pic:pic>
              </a:graphicData>
            </a:graphic>
          </wp:inline>
        </w:drawing>
      </w:r>
      <w:r>
        <w:rPr>
          <w:rFonts w:hint="eastAsia" w:asciiTheme="minorEastAsia" w:hAnsiTheme="minorEastAsia"/>
          <w:b/>
          <w:sz w:val="24"/>
          <w:szCs w:val="24"/>
          <w:lang w:val="en-US" w:eastAsia="zh-CN"/>
        </w:rPr>
        <w:t xml:space="preserve"> </w:t>
      </w:r>
      <w:r>
        <w:rPr>
          <w:rFonts w:hint="eastAsia" w:asciiTheme="minorEastAsia" w:hAnsiTheme="minorEastAsia" w:eastAsiaTheme="minorEastAsia"/>
          <w:b/>
          <w:sz w:val="24"/>
          <w:szCs w:val="24"/>
          <w:lang w:eastAsia="zh-CN"/>
        </w:rPr>
        <w:drawing>
          <wp:inline distT="0" distB="0" distL="114300" distR="114300">
            <wp:extent cx="2550160" cy="1912620"/>
            <wp:effectExtent l="0" t="0" r="2540" b="11430"/>
            <wp:docPr id="4" name="图片 4" descr="IMG_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4157"/>
                    <pic:cNvPicPr>
                      <a:picLocks noChangeAspect="1"/>
                    </pic:cNvPicPr>
                  </pic:nvPicPr>
                  <pic:blipFill>
                    <a:blip r:embed="rId7"/>
                    <a:stretch>
                      <a:fillRect/>
                    </a:stretch>
                  </pic:blipFill>
                  <pic:spPr>
                    <a:xfrm>
                      <a:off x="0" y="0"/>
                      <a:ext cx="2550160" cy="19126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3907"/>
    <w:rsid w:val="00024ED8"/>
    <w:rsid w:val="0004276A"/>
    <w:rsid w:val="000450FB"/>
    <w:rsid w:val="00052C97"/>
    <w:rsid w:val="00076129"/>
    <w:rsid w:val="000F3907"/>
    <w:rsid w:val="00103DEC"/>
    <w:rsid w:val="0016394F"/>
    <w:rsid w:val="001641E0"/>
    <w:rsid w:val="00185032"/>
    <w:rsid w:val="00197A13"/>
    <w:rsid w:val="001B2646"/>
    <w:rsid w:val="001E68BE"/>
    <w:rsid w:val="001F5C62"/>
    <w:rsid w:val="002213A0"/>
    <w:rsid w:val="00227A98"/>
    <w:rsid w:val="00253803"/>
    <w:rsid w:val="00286592"/>
    <w:rsid w:val="00286A0F"/>
    <w:rsid w:val="00287B3F"/>
    <w:rsid w:val="002B09AB"/>
    <w:rsid w:val="002B7266"/>
    <w:rsid w:val="002C5A31"/>
    <w:rsid w:val="002E61A0"/>
    <w:rsid w:val="003376EE"/>
    <w:rsid w:val="003403DA"/>
    <w:rsid w:val="003640A9"/>
    <w:rsid w:val="00365A34"/>
    <w:rsid w:val="0037013E"/>
    <w:rsid w:val="0037752E"/>
    <w:rsid w:val="00386F35"/>
    <w:rsid w:val="003A1700"/>
    <w:rsid w:val="003A6D44"/>
    <w:rsid w:val="003B6C2F"/>
    <w:rsid w:val="003C3643"/>
    <w:rsid w:val="003C7653"/>
    <w:rsid w:val="003D445E"/>
    <w:rsid w:val="00435930"/>
    <w:rsid w:val="00442A7F"/>
    <w:rsid w:val="00467224"/>
    <w:rsid w:val="00470CA1"/>
    <w:rsid w:val="004B6DD0"/>
    <w:rsid w:val="004E7499"/>
    <w:rsid w:val="005065C7"/>
    <w:rsid w:val="005172DD"/>
    <w:rsid w:val="0055506B"/>
    <w:rsid w:val="00583E52"/>
    <w:rsid w:val="005B47A9"/>
    <w:rsid w:val="005C6A6D"/>
    <w:rsid w:val="005C6BDF"/>
    <w:rsid w:val="005E5CC1"/>
    <w:rsid w:val="005F7DB3"/>
    <w:rsid w:val="0067103D"/>
    <w:rsid w:val="0067446B"/>
    <w:rsid w:val="006A33BC"/>
    <w:rsid w:val="006D5250"/>
    <w:rsid w:val="006D6CD7"/>
    <w:rsid w:val="00743552"/>
    <w:rsid w:val="007633A3"/>
    <w:rsid w:val="007759A6"/>
    <w:rsid w:val="00780DFA"/>
    <w:rsid w:val="00793EBC"/>
    <w:rsid w:val="0079795B"/>
    <w:rsid w:val="007A1D75"/>
    <w:rsid w:val="007C70E6"/>
    <w:rsid w:val="007D3BB3"/>
    <w:rsid w:val="007F6D67"/>
    <w:rsid w:val="00814CC5"/>
    <w:rsid w:val="0081544E"/>
    <w:rsid w:val="00824384"/>
    <w:rsid w:val="008815D8"/>
    <w:rsid w:val="008855F0"/>
    <w:rsid w:val="008A40DB"/>
    <w:rsid w:val="008B6BF8"/>
    <w:rsid w:val="008C1AAA"/>
    <w:rsid w:val="008C5602"/>
    <w:rsid w:val="008D0561"/>
    <w:rsid w:val="00916F61"/>
    <w:rsid w:val="00956C91"/>
    <w:rsid w:val="009634F8"/>
    <w:rsid w:val="00966C03"/>
    <w:rsid w:val="00966F12"/>
    <w:rsid w:val="00990688"/>
    <w:rsid w:val="0099152F"/>
    <w:rsid w:val="009A6F18"/>
    <w:rsid w:val="009D11E9"/>
    <w:rsid w:val="009F487C"/>
    <w:rsid w:val="00A07EBC"/>
    <w:rsid w:val="00A120BB"/>
    <w:rsid w:val="00AD1BEB"/>
    <w:rsid w:val="00B040C1"/>
    <w:rsid w:val="00B13A79"/>
    <w:rsid w:val="00B26E33"/>
    <w:rsid w:val="00B3550F"/>
    <w:rsid w:val="00BB1A74"/>
    <w:rsid w:val="00BE1550"/>
    <w:rsid w:val="00C400E7"/>
    <w:rsid w:val="00C76148"/>
    <w:rsid w:val="00C82E69"/>
    <w:rsid w:val="00C97273"/>
    <w:rsid w:val="00CA7F36"/>
    <w:rsid w:val="00CD1F21"/>
    <w:rsid w:val="00CE25D6"/>
    <w:rsid w:val="00CE3454"/>
    <w:rsid w:val="00D0032E"/>
    <w:rsid w:val="00D0593D"/>
    <w:rsid w:val="00D566A1"/>
    <w:rsid w:val="00D77974"/>
    <w:rsid w:val="00D85DB9"/>
    <w:rsid w:val="00D94BA4"/>
    <w:rsid w:val="00DA0112"/>
    <w:rsid w:val="00DA0A48"/>
    <w:rsid w:val="00DA7480"/>
    <w:rsid w:val="00DB50F4"/>
    <w:rsid w:val="00E01B4F"/>
    <w:rsid w:val="00E165E9"/>
    <w:rsid w:val="00E65D1E"/>
    <w:rsid w:val="00EB5C73"/>
    <w:rsid w:val="00EB5E88"/>
    <w:rsid w:val="00ED755D"/>
    <w:rsid w:val="00EE7A5C"/>
    <w:rsid w:val="00EF1B6F"/>
    <w:rsid w:val="00F03BD6"/>
    <w:rsid w:val="00F43ECA"/>
    <w:rsid w:val="00F462A5"/>
    <w:rsid w:val="00F46ABF"/>
    <w:rsid w:val="00F56A8E"/>
    <w:rsid w:val="00F60CEA"/>
    <w:rsid w:val="00F7402D"/>
    <w:rsid w:val="00F82DC9"/>
    <w:rsid w:val="00F8457C"/>
    <w:rsid w:val="00F9177E"/>
    <w:rsid w:val="00F93F34"/>
    <w:rsid w:val="00FA3794"/>
    <w:rsid w:val="00FA7708"/>
    <w:rsid w:val="00FB03A7"/>
    <w:rsid w:val="00FD5676"/>
    <w:rsid w:val="00FD7B61"/>
    <w:rsid w:val="04734DD4"/>
    <w:rsid w:val="155C6191"/>
    <w:rsid w:val="588F4BDA"/>
    <w:rsid w:val="74AA606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286</Words>
  <Characters>1636</Characters>
  <Lines>13</Lines>
  <Paragraphs>3</Paragraphs>
  <ScaleCrop>false</ScaleCrop>
  <LinksUpToDate>false</LinksUpToDate>
  <CharactersWithSpaces>1919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2016-10-28T04:51:00Z</dcterms:created>
  <dc:creator>USER</dc:creator>
  <cp:lastModifiedBy>USER</cp:lastModifiedBy>
  <dcterms:modified xsi:type="dcterms:W3CDTF">2016-11-14T05:34:09Z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