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F8" w:rsidRDefault="008329F8">
      <w:pPr>
        <w:jc w:val="center"/>
        <w:rPr>
          <w:rFonts w:ascii="黑体" w:eastAsia="黑体" w:hAnsi="Times New Roman"/>
          <w:kern w:val="2"/>
          <w:sz w:val="72"/>
          <w:szCs w:val="72"/>
        </w:rPr>
      </w:pPr>
    </w:p>
    <w:p w:rsidR="008329F8" w:rsidRDefault="008329F8">
      <w:pPr>
        <w:jc w:val="center"/>
        <w:rPr>
          <w:rFonts w:ascii="黑体" w:eastAsia="黑体" w:hAnsi="Times New Roman"/>
          <w:kern w:val="2"/>
          <w:sz w:val="72"/>
          <w:szCs w:val="72"/>
        </w:rPr>
      </w:pPr>
    </w:p>
    <w:p w:rsidR="008329F8" w:rsidRDefault="00296E81">
      <w:pPr>
        <w:jc w:val="center"/>
        <w:rPr>
          <w:rFonts w:ascii="黑体" w:eastAsia="黑体" w:hAnsi="Times New Roman"/>
          <w:kern w:val="2"/>
          <w:sz w:val="72"/>
          <w:szCs w:val="72"/>
        </w:rPr>
      </w:pPr>
      <w:r>
        <w:rPr>
          <w:rFonts w:ascii="黑体" w:eastAsia="黑体" w:hAnsi="Times New Roman" w:hint="eastAsia"/>
          <w:kern w:val="2"/>
          <w:sz w:val="72"/>
          <w:szCs w:val="72"/>
        </w:rPr>
        <w:t>常州市节水型学校申报</w:t>
      </w:r>
      <w:r w:rsidR="00B37003">
        <w:rPr>
          <w:rFonts w:ascii="黑体" w:eastAsia="黑体" w:hAnsi="Times New Roman" w:hint="eastAsia"/>
          <w:kern w:val="2"/>
          <w:sz w:val="72"/>
          <w:szCs w:val="72"/>
        </w:rPr>
        <w:t>表</w:t>
      </w:r>
    </w:p>
    <w:p w:rsidR="008329F8" w:rsidRDefault="008329F8">
      <w:pPr>
        <w:jc w:val="center"/>
        <w:rPr>
          <w:rFonts w:ascii="黑体" w:eastAsia="黑体" w:hAnsi="Times New Roman"/>
          <w:kern w:val="2"/>
          <w:sz w:val="72"/>
          <w:szCs w:val="72"/>
        </w:rPr>
      </w:pPr>
    </w:p>
    <w:p w:rsidR="008329F8" w:rsidRDefault="00296E81">
      <w:pPr>
        <w:jc w:val="center"/>
        <w:rPr>
          <w:rFonts w:ascii="黑体" w:eastAsia="黑体" w:hAnsi="Times New Roman"/>
          <w:kern w:val="2"/>
          <w:sz w:val="72"/>
          <w:szCs w:val="72"/>
        </w:rPr>
      </w:pPr>
      <w:r>
        <w:rPr>
          <w:rFonts w:ascii="黑体" w:eastAsia="黑体" w:hAnsi="Times New Roman" w:hint="eastAsia"/>
          <w:noProof/>
          <w:kern w:val="2"/>
          <w:sz w:val="72"/>
          <w:szCs w:val="72"/>
        </w:rPr>
        <w:drawing>
          <wp:inline distT="0" distB="0" distL="114300" distR="114300">
            <wp:extent cx="5602605" cy="4202430"/>
            <wp:effectExtent l="0" t="0" r="17145" b="7620"/>
            <wp:docPr id="1" name="图片 1" descr="照片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 058.jpg="/>
                    <pic:cNvPicPr>
                      <a:picLocks noChangeAspect="1"/>
                    </pic:cNvPicPr>
                  </pic:nvPicPr>
                  <pic:blipFill>
                    <a:blip r:embed="rId8" cstate="print"/>
                    <a:stretch>
                      <a:fillRect/>
                    </a:stretch>
                  </pic:blipFill>
                  <pic:spPr>
                    <a:xfrm>
                      <a:off x="0" y="0"/>
                      <a:ext cx="5602605" cy="4202430"/>
                    </a:xfrm>
                    <a:prstGeom prst="rect">
                      <a:avLst/>
                    </a:prstGeom>
                  </pic:spPr>
                </pic:pic>
              </a:graphicData>
            </a:graphic>
          </wp:inline>
        </w:drawing>
      </w:r>
    </w:p>
    <w:p w:rsidR="008329F8" w:rsidRDefault="008329F8">
      <w:pPr>
        <w:jc w:val="center"/>
        <w:rPr>
          <w:rFonts w:ascii="宋体" w:hAnsi="宋体"/>
          <w:b/>
          <w:sz w:val="44"/>
          <w:szCs w:val="44"/>
        </w:rPr>
      </w:pPr>
    </w:p>
    <w:p w:rsidR="008329F8" w:rsidRDefault="00296E81">
      <w:pPr>
        <w:jc w:val="center"/>
        <w:rPr>
          <w:rFonts w:ascii="宋体" w:hAnsi="宋体"/>
          <w:b/>
          <w:sz w:val="44"/>
          <w:szCs w:val="44"/>
        </w:rPr>
      </w:pPr>
      <w:r>
        <w:rPr>
          <w:rFonts w:ascii="宋体" w:hAnsi="宋体" w:hint="eastAsia"/>
          <w:b/>
          <w:sz w:val="44"/>
          <w:szCs w:val="44"/>
        </w:rPr>
        <w:t>常州市新北区奔牛初级中学</w:t>
      </w:r>
    </w:p>
    <w:p w:rsidR="008329F8" w:rsidRDefault="00296E81">
      <w:pPr>
        <w:jc w:val="center"/>
        <w:rPr>
          <w:rFonts w:ascii="宋体" w:hAnsi="宋体"/>
          <w:b/>
          <w:sz w:val="44"/>
          <w:szCs w:val="44"/>
        </w:rPr>
      </w:pPr>
      <w:r>
        <w:rPr>
          <w:rFonts w:ascii="宋体" w:hAnsi="宋体" w:hint="eastAsia"/>
          <w:b/>
          <w:sz w:val="44"/>
          <w:szCs w:val="44"/>
        </w:rPr>
        <w:t>2016</w:t>
      </w:r>
      <w:r>
        <w:rPr>
          <w:rFonts w:ascii="宋体" w:hAnsi="宋体" w:hint="eastAsia"/>
          <w:b/>
          <w:sz w:val="44"/>
          <w:szCs w:val="44"/>
        </w:rPr>
        <w:t>年</w:t>
      </w:r>
      <w:r>
        <w:rPr>
          <w:rFonts w:ascii="宋体" w:hAnsi="宋体" w:hint="eastAsia"/>
          <w:b/>
          <w:sz w:val="44"/>
          <w:szCs w:val="44"/>
        </w:rPr>
        <w:t>8</w:t>
      </w:r>
      <w:r>
        <w:rPr>
          <w:rFonts w:ascii="宋体" w:hAnsi="宋体" w:hint="eastAsia"/>
          <w:b/>
          <w:sz w:val="44"/>
          <w:szCs w:val="44"/>
        </w:rPr>
        <w:t>月</w:t>
      </w:r>
    </w:p>
    <w:p w:rsidR="008329F8" w:rsidRDefault="008329F8">
      <w:bookmarkStart w:id="0" w:name="_GoBack"/>
      <w:bookmarkStart w:id="1" w:name="_Toc457633404"/>
      <w:bookmarkStart w:id="2" w:name="_Toc457632494"/>
      <w:bookmarkEnd w:id="0"/>
    </w:p>
    <w:p w:rsidR="008329F8" w:rsidRDefault="00296E81">
      <w:pPr>
        <w:pStyle w:val="1"/>
        <w:spacing w:before="0" w:after="0" w:line="240" w:lineRule="auto"/>
        <w:jc w:val="center"/>
      </w:pPr>
      <w:bookmarkStart w:id="3" w:name="_Toc462752337"/>
      <w:r>
        <w:t>常州市节水型学校申报表</w:t>
      </w:r>
      <w:bookmarkEnd w:id="1"/>
      <w:bookmarkEnd w:id="2"/>
      <w:bookmarkEnd w:id="3"/>
    </w:p>
    <w:p w:rsidR="008329F8" w:rsidRDefault="00296E81">
      <w:pPr>
        <w:spacing w:line="680" w:lineRule="exact"/>
        <w:ind w:rightChars="-244" w:right="-537"/>
        <w:rPr>
          <w:color w:val="000000"/>
          <w:sz w:val="28"/>
          <w:szCs w:val="28"/>
        </w:rPr>
      </w:pPr>
      <w:r>
        <w:rPr>
          <w:color w:val="000000"/>
          <w:sz w:val="28"/>
          <w:szCs w:val="28"/>
        </w:rPr>
        <w:t>申报单位：（盖章）</w:t>
      </w:r>
      <w:r>
        <w:rPr>
          <w:color w:val="000000"/>
          <w:sz w:val="28"/>
          <w:szCs w:val="28"/>
        </w:rPr>
        <w:t xml:space="preserve"> </w:t>
      </w:r>
      <w:r>
        <w:rPr>
          <w:color w:val="000000"/>
          <w:sz w:val="28"/>
          <w:szCs w:val="28"/>
        </w:rPr>
        <w:t>新北区奔牛初级中学</w:t>
      </w:r>
      <w:r>
        <w:rPr>
          <w:rFonts w:hint="eastAsia"/>
          <w:color w:val="000000"/>
          <w:sz w:val="28"/>
          <w:szCs w:val="28"/>
        </w:rPr>
        <w:t xml:space="preserve">  </w:t>
      </w:r>
      <w:r>
        <w:rPr>
          <w:color w:val="000000"/>
          <w:sz w:val="28"/>
          <w:szCs w:val="28"/>
        </w:rPr>
        <w:t>申报日期：</w:t>
      </w:r>
      <w:r>
        <w:rPr>
          <w:rFonts w:hint="eastAsia"/>
          <w:color w:val="000000"/>
          <w:sz w:val="28"/>
          <w:szCs w:val="28"/>
        </w:rPr>
        <w:t>2016</w:t>
      </w:r>
      <w:r>
        <w:rPr>
          <w:color w:val="000000"/>
          <w:sz w:val="28"/>
          <w:szCs w:val="28"/>
        </w:rPr>
        <w:t>年</w:t>
      </w:r>
      <w:r>
        <w:rPr>
          <w:rFonts w:hint="eastAsia"/>
          <w:color w:val="000000"/>
          <w:sz w:val="28"/>
          <w:szCs w:val="28"/>
        </w:rPr>
        <w:t>8</w:t>
      </w:r>
      <w:r>
        <w:rPr>
          <w:color w:val="000000"/>
          <w:sz w:val="28"/>
          <w:szCs w:val="28"/>
        </w:rPr>
        <w:t>月</w:t>
      </w:r>
      <w:r>
        <w:rPr>
          <w:rFonts w:hint="eastAsia"/>
          <w:color w:val="000000"/>
          <w:sz w:val="28"/>
          <w:szCs w:val="28"/>
        </w:rPr>
        <w:t>18</w:t>
      </w:r>
      <w:r>
        <w:rPr>
          <w:color w:val="000000"/>
          <w:sz w:val="28"/>
          <w:szCs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10"/>
        <w:gridCol w:w="1050"/>
        <w:gridCol w:w="420"/>
        <w:gridCol w:w="604"/>
        <w:gridCol w:w="236"/>
        <w:gridCol w:w="1260"/>
        <w:gridCol w:w="489"/>
        <w:gridCol w:w="771"/>
        <w:gridCol w:w="180"/>
        <w:gridCol w:w="1080"/>
        <w:gridCol w:w="180"/>
        <w:gridCol w:w="1080"/>
      </w:tblGrid>
      <w:tr w:rsidR="008329F8" w:rsidTr="0019377F">
        <w:trPr>
          <w:cantSplit/>
          <w:trHeight w:val="495"/>
        </w:trPr>
        <w:tc>
          <w:tcPr>
            <w:tcW w:w="147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学校名称</w:t>
            </w:r>
          </w:p>
        </w:tc>
        <w:tc>
          <w:tcPr>
            <w:tcW w:w="7350" w:type="dxa"/>
            <w:gridSpan w:val="11"/>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常州市新北区奔牛初级中学</w:t>
            </w:r>
          </w:p>
        </w:tc>
      </w:tr>
      <w:tr w:rsidR="008329F8" w:rsidTr="0019377F">
        <w:trPr>
          <w:cantSplit/>
          <w:trHeight w:val="436"/>
        </w:trPr>
        <w:tc>
          <w:tcPr>
            <w:tcW w:w="147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学校地址</w:t>
            </w:r>
          </w:p>
        </w:tc>
        <w:tc>
          <w:tcPr>
            <w:tcW w:w="5010" w:type="dxa"/>
            <w:gridSpan w:val="8"/>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新北区奔牛</w:t>
            </w:r>
            <w:r>
              <w:rPr>
                <w:rFonts w:asciiTheme="minorEastAsia" w:eastAsiaTheme="minorEastAsia" w:hAnsiTheme="minorEastAsia" w:hint="eastAsia"/>
                <w:color w:val="000000"/>
                <w:sz w:val="24"/>
              </w:rPr>
              <w:t>中天南路61号</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邮政编码</w:t>
            </w:r>
          </w:p>
        </w:tc>
        <w:tc>
          <w:tcPr>
            <w:tcW w:w="1080" w:type="dxa"/>
            <w:vAlign w:val="center"/>
          </w:tcPr>
          <w:p w:rsidR="008329F8" w:rsidRDefault="00296E81" w:rsidP="00E645B6">
            <w:pPr>
              <w:spacing w:after="0" w:line="28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213131</w:t>
            </w:r>
          </w:p>
        </w:tc>
      </w:tr>
      <w:tr w:rsidR="008329F8" w:rsidTr="0019377F">
        <w:trPr>
          <w:cantSplit/>
          <w:trHeight w:val="301"/>
        </w:trPr>
        <w:tc>
          <w:tcPr>
            <w:tcW w:w="1470"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Cs w:val="21"/>
              </w:rPr>
            </w:pPr>
            <w:r>
              <w:rPr>
                <w:rFonts w:asciiTheme="minorEastAsia" w:eastAsiaTheme="minorEastAsia" w:hAnsiTheme="minorEastAsia" w:hint="eastAsia"/>
                <w:szCs w:val="21"/>
              </w:rPr>
              <w:t>2015</w:t>
            </w:r>
            <w:r>
              <w:rPr>
                <w:rFonts w:asciiTheme="minorEastAsia" w:eastAsiaTheme="minorEastAsia" w:hAnsiTheme="minorEastAsia"/>
                <w:szCs w:val="21"/>
              </w:rPr>
              <w:t>年</w:t>
            </w:r>
            <w:r>
              <w:rPr>
                <w:rFonts w:asciiTheme="minorEastAsia" w:eastAsiaTheme="minorEastAsia" w:hAnsiTheme="minorEastAsia"/>
                <w:color w:val="000000"/>
                <w:szCs w:val="21"/>
              </w:rPr>
              <w:t>在校生总数</w:t>
            </w:r>
          </w:p>
        </w:tc>
        <w:tc>
          <w:tcPr>
            <w:tcW w:w="2074" w:type="dxa"/>
            <w:gridSpan w:val="3"/>
            <w:vMerge w:val="restart"/>
            <w:shd w:val="clear" w:color="auto" w:fill="auto"/>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1069</w:t>
            </w:r>
            <w:r>
              <w:rPr>
                <w:rFonts w:asciiTheme="minorEastAsia" w:eastAsiaTheme="minorEastAsia" w:hAnsiTheme="minorEastAsia"/>
                <w:color w:val="000000"/>
                <w:sz w:val="24"/>
              </w:rPr>
              <w:t>人</w:t>
            </w:r>
          </w:p>
        </w:tc>
        <w:tc>
          <w:tcPr>
            <w:tcW w:w="1496" w:type="dxa"/>
            <w:gridSpan w:val="2"/>
            <w:shd w:val="clear" w:color="auto" w:fill="auto"/>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住宿生</w:t>
            </w:r>
          </w:p>
        </w:tc>
        <w:tc>
          <w:tcPr>
            <w:tcW w:w="1440" w:type="dxa"/>
            <w:gridSpan w:val="3"/>
            <w:shd w:val="clear" w:color="auto" w:fill="auto"/>
            <w:vAlign w:val="center"/>
          </w:tcPr>
          <w:p w:rsidR="008329F8" w:rsidRDefault="00296E81" w:rsidP="00E645B6">
            <w:pPr>
              <w:autoSpaceDE w:val="0"/>
              <w:autoSpaceDN w:val="0"/>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非住宿生</w:t>
            </w:r>
          </w:p>
        </w:tc>
        <w:tc>
          <w:tcPr>
            <w:tcW w:w="1260" w:type="dxa"/>
            <w:gridSpan w:val="2"/>
            <w:vMerge w:val="restart"/>
            <w:shd w:val="clear" w:color="auto" w:fill="auto"/>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教师人数</w:t>
            </w:r>
          </w:p>
        </w:tc>
        <w:tc>
          <w:tcPr>
            <w:tcW w:w="1080" w:type="dxa"/>
            <w:vMerge w:val="restart"/>
            <w:shd w:val="clear" w:color="auto" w:fill="auto"/>
            <w:vAlign w:val="center"/>
          </w:tcPr>
          <w:p w:rsidR="008329F8" w:rsidRDefault="00296E81" w:rsidP="00E645B6">
            <w:pPr>
              <w:spacing w:after="0" w:line="28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109</w:t>
            </w:r>
            <w:r>
              <w:rPr>
                <w:rFonts w:asciiTheme="minorEastAsia" w:eastAsiaTheme="minorEastAsia" w:hAnsiTheme="minorEastAsia"/>
                <w:color w:val="000000"/>
                <w:sz w:val="24"/>
              </w:rPr>
              <w:t>人</w:t>
            </w:r>
          </w:p>
        </w:tc>
      </w:tr>
      <w:tr w:rsidR="008329F8" w:rsidTr="0019377F">
        <w:trPr>
          <w:cantSplit/>
          <w:trHeight w:val="330"/>
        </w:trPr>
        <w:tc>
          <w:tcPr>
            <w:tcW w:w="1470"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2074" w:type="dxa"/>
            <w:gridSpan w:val="3"/>
            <w:vMerge/>
            <w:shd w:val="clear" w:color="auto" w:fill="auto"/>
            <w:vAlign w:val="center"/>
          </w:tcPr>
          <w:p w:rsidR="008329F8" w:rsidRDefault="008329F8" w:rsidP="00E645B6">
            <w:pPr>
              <w:spacing w:after="0" w:line="280" w:lineRule="atLeast"/>
              <w:rPr>
                <w:rFonts w:asciiTheme="minorEastAsia" w:eastAsiaTheme="minorEastAsia" w:hAnsiTheme="minorEastAsia"/>
                <w:color w:val="000000"/>
                <w:sz w:val="24"/>
              </w:rPr>
            </w:pPr>
          </w:p>
        </w:tc>
        <w:tc>
          <w:tcPr>
            <w:tcW w:w="1496" w:type="dxa"/>
            <w:gridSpan w:val="2"/>
            <w:shd w:val="clear" w:color="auto" w:fill="auto"/>
            <w:vAlign w:val="center"/>
          </w:tcPr>
          <w:p w:rsidR="008329F8" w:rsidRDefault="00296E81" w:rsidP="00E645B6">
            <w:pPr>
              <w:spacing w:after="0" w:line="280" w:lineRule="atLeast"/>
              <w:ind w:firstLine="360"/>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p>
        </w:tc>
        <w:tc>
          <w:tcPr>
            <w:tcW w:w="1440" w:type="dxa"/>
            <w:gridSpan w:val="3"/>
            <w:shd w:val="clear" w:color="auto" w:fill="auto"/>
            <w:vAlign w:val="center"/>
          </w:tcPr>
          <w:p w:rsidR="008329F8" w:rsidRDefault="00296E81" w:rsidP="00E645B6">
            <w:pPr>
              <w:spacing w:after="0" w:line="280" w:lineRule="atLeast"/>
              <w:ind w:firstLine="360"/>
              <w:rPr>
                <w:rFonts w:asciiTheme="minorEastAsia" w:eastAsiaTheme="minorEastAsia" w:hAnsiTheme="minorEastAsia"/>
                <w:color w:val="000000"/>
                <w:sz w:val="24"/>
              </w:rPr>
            </w:pPr>
            <w:r>
              <w:rPr>
                <w:rFonts w:asciiTheme="minorEastAsia" w:eastAsiaTheme="minorEastAsia" w:hAnsiTheme="minorEastAsia" w:hint="eastAsia"/>
                <w:color w:val="000000"/>
                <w:sz w:val="24"/>
              </w:rPr>
              <w:t>1069</w:t>
            </w:r>
          </w:p>
        </w:tc>
        <w:tc>
          <w:tcPr>
            <w:tcW w:w="1260" w:type="dxa"/>
            <w:gridSpan w:val="2"/>
            <w:vMerge/>
            <w:shd w:val="clear" w:color="auto" w:fill="auto"/>
            <w:vAlign w:val="center"/>
          </w:tcPr>
          <w:p w:rsidR="008329F8" w:rsidRDefault="008329F8" w:rsidP="00E645B6">
            <w:pPr>
              <w:spacing w:after="0" w:line="280" w:lineRule="atLeast"/>
              <w:rPr>
                <w:rFonts w:asciiTheme="minorEastAsia" w:eastAsiaTheme="minorEastAsia" w:hAnsiTheme="minorEastAsia"/>
                <w:color w:val="000000"/>
                <w:sz w:val="24"/>
              </w:rPr>
            </w:pPr>
          </w:p>
        </w:tc>
        <w:tc>
          <w:tcPr>
            <w:tcW w:w="1080" w:type="dxa"/>
            <w:vMerge/>
            <w:shd w:val="clear" w:color="auto" w:fill="auto"/>
            <w:vAlign w:val="center"/>
          </w:tcPr>
          <w:p w:rsidR="008329F8" w:rsidRDefault="008329F8" w:rsidP="00E645B6">
            <w:pPr>
              <w:spacing w:after="0" w:line="280" w:lineRule="atLeast"/>
              <w:rPr>
                <w:rFonts w:asciiTheme="minorEastAsia" w:eastAsiaTheme="minorEastAsia" w:hAnsiTheme="minorEastAsia"/>
                <w:color w:val="000000"/>
                <w:sz w:val="24"/>
              </w:rPr>
            </w:pPr>
          </w:p>
        </w:tc>
      </w:tr>
      <w:tr w:rsidR="008329F8" w:rsidTr="0019377F">
        <w:trPr>
          <w:cantSplit/>
          <w:trHeight w:val="474"/>
        </w:trPr>
        <w:tc>
          <w:tcPr>
            <w:tcW w:w="1470" w:type="dxa"/>
            <w:gridSpan w:val="2"/>
            <w:vAlign w:val="center"/>
          </w:tcPr>
          <w:p w:rsidR="008329F8" w:rsidRDefault="00296E81" w:rsidP="00E645B6">
            <w:pPr>
              <w:spacing w:after="0" w:line="280" w:lineRule="atLeast"/>
              <w:jc w:val="center"/>
              <w:rPr>
                <w:rFonts w:asciiTheme="minorEastAsia" w:eastAsiaTheme="minorEastAsia" w:hAnsiTheme="minorEastAsia"/>
                <w:szCs w:val="21"/>
              </w:rPr>
            </w:pPr>
            <w:r>
              <w:rPr>
                <w:rFonts w:asciiTheme="minorEastAsia" w:eastAsiaTheme="minorEastAsia" w:hAnsiTheme="minorEastAsia" w:hint="eastAsia"/>
                <w:szCs w:val="21"/>
              </w:rPr>
              <w:t>2016</w:t>
            </w:r>
            <w:r>
              <w:rPr>
                <w:rFonts w:asciiTheme="minorEastAsia" w:eastAsiaTheme="minorEastAsia" w:hAnsiTheme="minorEastAsia"/>
                <w:szCs w:val="21"/>
              </w:rPr>
              <w:t>年</w:t>
            </w:r>
            <w:r>
              <w:rPr>
                <w:rFonts w:asciiTheme="minorEastAsia" w:eastAsiaTheme="minorEastAsia" w:hAnsiTheme="minorEastAsia" w:hint="eastAsia"/>
                <w:szCs w:val="21"/>
              </w:rPr>
              <w:t>9月</w:t>
            </w:r>
          </w:p>
        </w:tc>
        <w:tc>
          <w:tcPr>
            <w:tcW w:w="2074" w:type="dxa"/>
            <w:gridSpan w:val="3"/>
            <w:vAlign w:val="center"/>
          </w:tcPr>
          <w:p w:rsidR="008329F8" w:rsidRDefault="00296E81" w:rsidP="00E645B6">
            <w:pPr>
              <w:spacing w:after="0"/>
              <w:rPr>
                <w:rFonts w:asciiTheme="minorEastAsia" w:eastAsiaTheme="minorEastAsia" w:hAnsiTheme="minorEastAsia"/>
                <w:sz w:val="24"/>
              </w:rPr>
            </w:pPr>
            <w:r>
              <w:rPr>
                <w:rFonts w:asciiTheme="minorEastAsia" w:eastAsiaTheme="minorEastAsia" w:hAnsiTheme="minorEastAsia" w:cs="Tahoma" w:hint="eastAsia"/>
                <w:color w:val="000000"/>
              </w:rPr>
              <w:t>0.0977</w:t>
            </w:r>
            <w:r>
              <w:rPr>
                <w:rFonts w:asciiTheme="minorEastAsia" w:eastAsiaTheme="minorEastAsia" w:hAnsiTheme="minorEastAsia"/>
                <w:sz w:val="24"/>
              </w:rPr>
              <w:t xml:space="preserve">万立方米        </w:t>
            </w:r>
          </w:p>
        </w:tc>
        <w:tc>
          <w:tcPr>
            <w:tcW w:w="1496"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其中：教学生活用水量</w:t>
            </w:r>
          </w:p>
        </w:tc>
        <w:tc>
          <w:tcPr>
            <w:tcW w:w="1440" w:type="dxa"/>
            <w:gridSpan w:val="3"/>
            <w:vAlign w:val="center"/>
          </w:tcPr>
          <w:p w:rsidR="008329F8" w:rsidRDefault="00296E81" w:rsidP="00E645B6">
            <w:pPr>
              <w:spacing w:after="0" w:line="280" w:lineRule="atLeast"/>
              <w:jc w:val="center"/>
              <w:rPr>
                <w:rFonts w:asciiTheme="minorEastAsia" w:eastAsiaTheme="minorEastAsia" w:hAnsiTheme="minorEastAsia"/>
                <w:sz w:val="24"/>
              </w:rPr>
            </w:pPr>
            <w:r>
              <w:rPr>
                <w:rFonts w:asciiTheme="minorEastAsia" w:eastAsiaTheme="minorEastAsia" w:hAnsiTheme="minorEastAsia" w:cs="Tahoma" w:hint="eastAsia"/>
                <w:color w:val="000000"/>
              </w:rPr>
              <w:t>0.0977</w:t>
            </w:r>
          </w:p>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sz w:val="24"/>
              </w:rPr>
              <w:t xml:space="preserve">万立方米     </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生均</w:t>
            </w:r>
          </w:p>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用水量</w:t>
            </w:r>
          </w:p>
        </w:tc>
        <w:tc>
          <w:tcPr>
            <w:tcW w:w="1080" w:type="dxa"/>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sz w:val="24"/>
              </w:rPr>
              <w:t>41.5升/人日</w:t>
            </w:r>
          </w:p>
        </w:tc>
      </w:tr>
      <w:tr w:rsidR="008329F8" w:rsidTr="0019377F">
        <w:trPr>
          <w:cantSplit/>
          <w:trHeight w:val="330"/>
        </w:trPr>
        <w:tc>
          <w:tcPr>
            <w:tcW w:w="1470"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校长姓名</w:t>
            </w:r>
          </w:p>
        </w:tc>
        <w:tc>
          <w:tcPr>
            <w:tcW w:w="1470"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刘国民</w:t>
            </w:r>
          </w:p>
        </w:tc>
        <w:tc>
          <w:tcPr>
            <w:tcW w:w="84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电话</w:t>
            </w:r>
          </w:p>
        </w:tc>
        <w:tc>
          <w:tcPr>
            <w:tcW w:w="1749"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83215958</w:t>
            </w:r>
          </w:p>
        </w:tc>
        <w:tc>
          <w:tcPr>
            <w:tcW w:w="951"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E-mail</w:t>
            </w:r>
          </w:p>
        </w:tc>
        <w:tc>
          <w:tcPr>
            <w:tcW w:w="2340" w:type="dxa"/>
            <w:gridSpan w:val="3"/>
            <w:vMerge w:val="restart"/>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r>
      <w:tr w:rsidR="008329F8" w:rsidTr="0019377F">
        <w:trPr>
          <w:cantSplit/>
          <w:trHeight w:val="306"/>
        </w:trPr>
        <w:tc>
          <w:tcPr>
            <w:tcW w:w="1470"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1470"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84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手机</w:t>
            </w:r>
          </w:p>
        </w:tc>
        <w:tc>
          <w:tcPr>
            <w:tcW w:w="1749"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13813513911</w:t>
            </w:r>
          </w:p>
        </w:tc>
        <w:tc>
          <w:tcPr>
            <w:tcW w:w="951"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2340" w:type="dxa"/>
            <w:gridSpan w:val="3"/>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r>
      <w:tr w:rsidR="008329F8" w:rsidTr="0019377F">
        <w:trPr>
          <w:cantSplit/>
          <w:trHeight w:val="296"/>
        </w:trPr>
        <w:tc>
          <w:tcPr>
            <w:tcW w:w="1470"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联系人</w:t>
            </w:r>
          </w:p>
        </w:tc>
        <w:tc>
          <w:tcPr>
            <w:tcW w:w="1470"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谢晓平</w:t>
            </w:r>
          </w:p>
        </w:tc>
        <w:tc>
          <w:tcPr>
            <w:tcW w:w="84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电话</w:t>
            </w:r>
          </w:p>
        </w:tc>
        <w:tc>
          <w:tcPr>
            <w:tcW w:w="1749"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83126811</w:t>
            </w:r>
          </w:p>
        </w:tc>
        <w:tc>
          <w:tcPr>
            <w:tcW w:w="951" w:type="dxa"/>
            <w:gridSpan w:val="2"/>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E-mail</w:t>
            </w:r>
          </w:p>
        </w:tc>
        <w:tc>
          <w:tcPr>
            <w:tcW w:w="2340" w:type="dxa"/>
            <w:gridSpan w:val="3"/>
            <w:vMerge w:val="restart"/>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717468183</w:t>
            </w:r>
          </w:p>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@qq.com</w:t>
            </w:r>
          </w:p>
        </w:tc>
      </w:tr>
      <w:tr w:rsidR="008329F8" w:rsidTr="0019377F">
        <w:trPr>
          <w:cantSplit/>
          <w:trHeight w:val="300"/>
        </w:trPr>
        <w:tc>
          <w:tcPr>
            <w:tcW w:w="1470"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1470"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84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手机</w:t>
            </w:r>
          </w:p>
        </w:tc>
        <w:tc>
          <w:tcPr>
            <w:tcW w:w="1749"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13775132143</w:t>
            </w:r>
          </w:p>
        </w:tc>
        <w:tc>
          <w:tcPr>
            <w:tcW w:w="951" w:type="dxa"/>
            <w:gridSpan w:val="2"/>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c>
          <w:tcPr>
            <w:tcW w:w="2340" w:type="dxa"/>
            <w:gridSpan w:val="3"/>
            <w:vMerge/>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r>
      <w:tr w:rsidR="008329F8" w:rsidTr="0019377F">
        <w:trPr>
          <w:cantSplit/>
          <w:trHeight w:val="475"/>
        </w:trPr>
        <w:tc>
          <w:tcPr>
            <w:tcW w:w="1470"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学校网站</w:t>
            </w:r>
          </w:p>
        </w:tc>
        <w:tc>
          <w:tcPr>
            <w:tcW w:w="2310" w:type="dxa"/>
            <w:gridSpan w:val="4"/>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www.xbbncz.net</w:t>
            </w:r>
          </w:p>
        </w:tc>
        <w:tc>
          <w:tcPr>
            <w:tcW w:w="1749" w:type="dxa"/>
            <w:gridSpan w:val="2"/>
            <w:vAlign w:val="center"/>
          </w:tcPr>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传真</w:t>
            </w:r>
          </w:p>
        </w:tc>
        <w:tc>
          <w:tcPr>
            <w:tcW w:w="3291" w:type="dxa"/>
            <w:gridSpan w:val="5"/>
            <w:vAlign w:val="center"/>
          </w:tcPr>
          <w:p w:rsidR="008329F8" w:rsidRDefault="008329F8" w:rsidP="00E645B6">
            <w:pPr>
              <w:spacing w:after="0" w:line="280" w:lineRule="atLeast"/>
              <w:jc w:val="center"/>
              <w:rPr>
                <w:rFonts w:asciiTheme="minorEastAsia" w:eastAsiaTheme="minorEastAsia" w:hAnsiTheme="minorEastAsia"/>
                <w:color w:val="000000"/>
                <w:sz w:val="24"/>
              </w:rPr>
            </w:pPr>
          </w:p>
        </w:tc>
      </w:tr>
      <w:tr w:rsidR="008329F8" w:rsidTr="0019377F">
        <w:trPr>
          <w:cantSplit/>
          <w:trHeight w:val="1094"/>
        </w:trPr>
        <w:tc>
          <w:tcPr>
            <w:tcW w:w="8820" w:type="dxa"/>
            <w:gridSpan w:val="13"/>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节水型学校建设总结报告</w:t>
            </w:r>
          </w:p>
          <w:p w:rsidR="008329F8" w:rsidRDefault="00296E81" w:rsidP="00E645B6">
            <w:pPr>
              <w:spacing w:after="0" w:line="280" w:lineRule="atLeast"/>
              <w:jc w:val="center"/>
              <w:rPr>
                <w:rFonts w:asciiTheme="minorEastAsia" w:eastAsiaTheme="minorEastAsia" w:hAnsiTheme="minorEastAsia"/>
                <w:color w:val="000000"/>
                <w:sz w:val="24"/>
              </w:rPr>
            </w:pPr>
            <w:r>
              <w:rPr>
                <w:rFonts w:asciiTheme="minorEastAsia" w:eastAsiaTheme="minorEastAsia" w:hAnsiTheme="minorEastAsia"/>
                <w:color w:val="000000"/>
                <w:sz w:val="24"/>
              </w:rPr>
              <w:t>（3000字以内，另附页）</w:t>
            </w:r>
          </w:p>
        </w:tc>
      </w:tr>
      <w:tr w:rsidR="008329F8" w:rsidTr="0019377F">
        <w:trPr>
          <w:cantSplit/>
          <w:trHeight w:val="567"/>
        </w:trPr>
        <w:tc>
          <w:tcPr>
            <w:tcW w:w="8820" w:type="dxa"/>
            <w:gridSpan w:val="13"/>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自评情况</w:t>
            </w:r>
          </w:p>
        </w:tc>
      </w:tr>
      <w:tr w:rsidR="008329F8" w:rsidTr="0019377F">
        <w:trPr>
          <w:cantSplit/>
          <w:trHeight w:hRule="exact" w:val="567"/>
        </w:trPr>
        <w:tc>
          <w:tcPr>
            <w:tcW w:w="1260" w:type="dxa"/>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组织管理</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宣传教育</w:t>
            </w:r>
          </w:p>
        </w:tc>
        <w:tc>
          <w:tcPr>
            <w:tcW w:w="1260" w:type="dxa"/>
            <w:gridSpan w:val="3"/>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制度建设</w:t>
            </w:r>
          </w:p>
        </w:tc>
        <w:tc>
          <w:tcPr>
            <w:tcW w:w="1260" w:type="dxa"/>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节水设施</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节水绩效</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附加分</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总分</w:t>
            </w:r>
          </w:p>
        </w:tc>
      </w:tr>
      <w:tr w:rsidR="008329F8" w:rsidTr="0019377F">
        <w:trPr>
          <w:cantSplit/>
          <w:trHeight w:hRule="exact" w:val="567"/>
        </w:trPr>
        <w:tc>
          <w:tcPr>
            <w:tcW w:w="1260" w:type="dxa"/>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15</w:t>
            </w:r>
            <w:r>
              <w:rPr>
                <w:rFonts w:asciiTheme="minorEastAsia" w:eastAsiaTheme="minorEastAsia" w:hAnsiTheme="minorEastAsia"/>
                <w:bCs/>
                <w:color w:val="000000"/>
                <w:sz w:val="24"/>
              </w:rPr>
              <w:t>分</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35</w:t>
            </w:r>
            <w:r>
              <w:rPr>
                <w:rFonts w:asciiTheme="minorEastAsia" w:eastAsiaTheme="minorEastAsia" w:hAnsiTheme="minorEastAsia"/>
                <w:bCs/>
                <w:color w:val="000000"/>
                <w:sz w:val="24"/>
              </w:rPr>
              <w:t>分</w:t>
            </w:r>
          </w:p>
        </w:tc>
        <w:tc>
          <w:tcPr>
            <w:tcW w:w="1260" w:type="dxa"/>
            <w:gridSpan w:val="3"/>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11</w:t>
            </w:r>
            <w:r>
              <w:rPr>
                <w:rFonts w:asciiTheme="minorEastAsia" w:eastAsiaTheme="minorEastAsia" w:hAnsiTheme="minorEastAsia"/>
                <w:bCs/>
                <w:color w:val="000000"/>
                <w:sz w:val="24"/>
              </w:rPr>
              <w:t>分</w:t>
            </w:r>
          </w:p>
        </w:tc>
        <w:tc>
          <w:tcPr>
            <w:tcW w:w="1260" w:type="dxa"/>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18</w:t>
            </w:r>
            <w:r>
              <w:rPr>
                <w:rFonts w:asciiTheme="minorEastAsia" w:eastAsiaTheme="minorEastAsia" w:hAnsiTheme="minorEastAsia"/>
                <w:bCs/>
                <w:color w:val="000000"/>
                <w:sz w:val="24"/>
              </w:rPr>
              <w:t>分</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18</w:t>
            </w:r>
            <w:r>
              <w:rPr>
                <w:rFonts w:asciiTheme="minorEastAsia" w:eastAsiaTheme="minorEastAsia" w:hAnsiTheme="minorEastAsia"/>
                <w:bCs/>
                <w:color w:val="000000"/>
                <w:sz w:val="24"/>
              </w:rPr>
              <w:t>分</w:t>
            </w:r>
          </w:p>
        </w:tc>
        <w:tc>
          <w:tcPr>
            <w:tcW w:w="1260" w:type="dxa"/>
            <w:gridSpan w:val="2"/>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0</w:t>
            </w:r>
            <w:r>
              <w:rPr>
                <w:rFonts w:asciiTheme="minorEastAsia" w:eastAsiaTheme="minorEastAsia" w:hAnsiTheme="minorEastAsia"/>
                <w:bCs/>
                <w:color w:val="000000"/>
                <w:sz w:val="24"/>
              </w:rPr>
              <w:t>分</w:t>
            </w:r>
          </w:p>
        </w:tc>
        <w:tc>
          <w:tcPr>
            <w:tcW w:w="1260" w:type="dxa"/>
            <w:gridSpan w:val="2"/>
            <w:vAlign w:val="center"/>
          </w:tcPr>
          <w:p w:rsidR="008329F8" w:rsidRDefault="00296E81" w:rsidP="00E645B6">
            <w:pPr>
              <w:wordWrap w:val="0"/>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 xml:space="preserve">97 </w:t>
            </w:r>
            <w:r>
              <w:rPr>
                <w:rFonts w:asciiTheme="minorEastAsia" w:eastAsiaTheme="minorEastAsia" w:hAnsiTheme="minorEastAsia"/>
                <w:bCs/>
                <w:color w:val="000000"/>
                <w:sz w:val="24"/>
              </w:rPr>
              <w:t>分</w:t>
            </w:r>
          </w:p>
        </w:tc>
      </w:tr>
      <w:tr w:rsidR="008329F8" w:rsidTr="00E645B6">
        <w:trPr>
          <w:cantSplit/>
          <w:trHeight w:val="2316"/>
        </w:trPr>
        <w:tc>
          <w:tcPr>
            <w:tcW w:w="2520" w:type="dxa"/>
            <w:gridSpan w:val="3"/>
            <w:vAlign w:val="center"/>
          </w:tcPr>
          <w:p w:rsidR="008329F8" w:rsidRDefault="00296E81" w:rsidP="00E645B6">
            <w:pPr>
              <w:spacing w:after="0" w:line="280" w:lineRule="atLeast"/>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辖市区节水型学校建设领导小组推荐意见</w:t>
            </w:r>
          </w:p>
        </w:tc>
        <w:tc>
          <w:tcPr>
            <w:tcW w:w="6300" w:type="dxa"/>
            <w:gridSpan w:val="10"/>
            <w:vAlign w:val="bottom"/>
          </w:tcPr>
          <w:p w:rsidR="008329F8" w:rsidRDefault="00296E81" w:rsidP="00E645B6">
            <w:pPr>
              <w:spacing w:after="0" w:line="280" w:lineRule="atLeast"/>
              <w:jc w:val="right"/>
              <w:rPr>
                <w:rFonts w:asciiTheme="minorEastAsia" w:eastAsiaTheme="minorEastAsia" w:hAnsiTheme="minorEastAsia"/>
                <w:bCs/>
                <w:color w:val="000000"/>
                <w:sz w:val="24"/>
              </w:rPr>
            </w:pPr>
            <w:r>
              <w:rPr>
                <w:rFonts w:asciiTheme="minorEastAsia" w:eastAsiaTheme="minorEastAsia" w:hAnsiTheme="minorEastAsia"/>
                <w:bCs/>
                <w:color w:val="000000"/>
                <w:sz w:val="24"/>
              </w:rPr>
              <w:t>（盖章）</w:t>
            </w:r>
          </w:p>
          <w:p w:rsidR="008329F8" w:rsidRDefault="00296E81" w:rsidP="00E645B6">
            <w:pPr>
              <w:spacing w:after="0" w:line="280" w:lineRule="atLeast"/>
              <w:jc w:val="right"/>
              <w:rPr>
                <w:rFonts w:asciiTheme="minorEastAsia" w:eastAsiaTheme="minorEastAsia" w:hAnsiTheme="minorEastAsia"/>
                <w:bCs/>
                <w:color w:val="000000"/>
                <w:sz w:val="24"/>
              </w:rPr>
            </w:pPr>
            <w:r>
              <w:rPr>
                <w:rFonts w:asciiTheme="minorEastAsia" w:eastAsiaTheme="minorEastAsia" w:hAnsiTheme="minorEastAsia"/>
                <w:bCs/>
                <w:color w:val="000000"/>
                <w:sz w:val="24"/>
              </w:rPr>
              <w:t>年   月   日</w:t>
            </w:r>
          </w:p>
        </w:tc>
      </w:tr>
      <w:tr w:rsidR="0019377F" w:rsidRPr="005F239D" w:rsidTr="00E645B6">
        <w:trPr>
          <w:cantSplit/>
          <w:trHeight w:val="2316"/>
        </w:trPr>
        <w:tc>
          <w:tcPr>
            <w:tcW w:w="2520" w:type="dxa"/>
            <w:gridSpan w:val="3"/>
            <w:tcBorders>
              <w:top w:val="single" w:sz="4" w:space="0" w:color="auto"/>
              <w:left w:val="single" w:sz="4" w:space="0" w:color="auto"/>
              <w:bottom w:val="single" w:sz="4" w:space="0" w:color="auto"/>
              <w:right w:val="single" w:sz="4" w:space="0" w:color="auto"/>
            </w:tcBorders>
            <w:vAlign w:val="center"/>
          </w:tcPr>
          <w:p w:rsidR="0019377F" w:rsidRPr="0019377F" w:rsidRDefault="0019377F" w:rsidP="00E645B6">
            <w:pPr>
              <w:spacing w:after="0" w:line="280" w:lineRule="atLeast"/>
              <w:jc w:val="center"/>
              <w:rPr>
                <w:rFonts w:asciiTheme="minorEastAsia" w:eastAsiaTheme="minorEastAsia" w:hAnsiTheme="minorEastAsia"/>
                <w:bCs/>
                <w:color w:val="000000"/>
                <w:sz w:val="24"/>
              </w:rPr>
            </w:pPr>
            <w:r w:rsidRPr="0019377F">
              <w:rPr>
                <w:rFonts w:asciiTheme="minorEastAsia" w:eastAsiaTheme="minorEastAsia" w:hAnsiTheme="minorEastAsia"/>
                <w:bCs/>
                <w:color w:val="000000"/>
                <w:sz w:val="24"/>
              </w:rPr>
              <w:t>市节水型学校建设</w:t>
            </w:r>
          </w:p>
          <w:p w:rsidR="0019377F" w:rsidRPr="0019377F" w:rsidRDefault="0019377F" w:rsidP="00E645B6">
            <w:pPr>
              <w:spacing w:after="0" w:line="280" w:lineRule="atLeast"/>
              <w:jc w:val="center"/>
              <w:rPr>
                <w:rFonts w:asciiTheme="minorEastAsia" w:eastAsiaTheme="minorEastAsia" w:hAnsiTheme="minorEastAsia"/>
                <w:bCs/>
                <w:color w:val="000000"/>
                <w:sz w:val="24"/>
              </w:rPr>
            </w:pPr>
            <w:r w:rsidRPr="0019377F">
              <w:rPr>
                <w:rFonts w:asciiTheme="minorEastAsia" w:eastAsiaTheme="minorEastAsia" w:hAnsiTheme="minorEastAsia"/>
                <w:bCs/>
                <w:color w:val="000000"/>
                <w:sz w:val="24"/>
              </w:rPr>
              <w:t>领导小组意见</w:t>
            </w:r>
          </w:p>
        </w:tc>
        <w:tc>
          <w:tcPr>
            <w:tcW w:w="6300" w:type="dxa"/>
            <w:gridSpan w:val="10"/>
            <w:tcBorders>
              <w:top w:val="single" w:sz="4" w:space="0" w:color="auto"/>
              <w:left w:val="single" w:sz="4" w:space="0" w:color="auto"/>
              <w:bottom w:val="single" w:sz="4" w:space="0" w:color="auto"/>
              <w:right w:val="single" w:sz="4" w:space="0" w:color="auto"/>
            </w:tcBorders>
            <w:vAlign w:val="bottom"/>
          </w:tcPr>
          <w:p w:rsidR="0019377F" w:rsidRPr="0019377F" w:rsidRDefault="0019377F" w:rsidP="00E645B6">
            <w:pPr>
              <w:spacing w:after="0" w:line="280" w:lineRule="atLeast"/>
              <w:jc w:val="right"/>
              <w:rPr>
                <w:rFonts w:asciiTheme="minorEastAsia" w:eastAsiaTheme="minorEastAsia" w:hAnsiTheme="minorEastAsia"/>
                <w:bCs/>
                <w:color w:val="000000"/>
                <w:sz w:val="24"/>
              </w:rPr>
            </w:pPr>
            <w:r w:rsidRPr="0019377F">
              <w:rPr>
                <w:rFonts w:asciiTheme="minorEastAsia" w:eastAsiaTheme="minorEastAsia" w:hAnsiTheme="minorEastAsia"/>
                <w:bCs/>
                <w:color w:val="000000"/>
                <w:sz w:val="24"/>
              </w:rPr>
              <w:t>（盖章）</w:t>
            </w:r>
          </w:p>
          <w:p w:rsidR="0019377F" w:rsidRPr="0019377F" w:rsidRDefault="0019377F" w:rsidP="00E645B6">
            <w:pPr>
              <w:spacing w:after="0" w:line="280" w:lineRule="atLeast"/>
              <w:jc w:val="right"/>
              <w:rPr>
                <w:rFonts w:asciiTheme="minorEastAsia" w:eastAsiaTheme="minorEastAsia" w:hAnsiTheme="minorEastAsia"/>
                <w:bCs/>
                <w:color w:val="000000"/>
                <w:sz w:val="24"/>
              </w:rPr>
            </w:pPr>
            <w:r w:rsidRPr="0019377F">
              <w:rPr>
                <w:rFonts w:asciiTheme="minorEastAsia" w:eastAsiaTheme="minorEastAsia" w:hAnsiTheme="minorEastAsia"/>
                <w:bCs/>
                <w:color w:val="000000"/>
                <w:sz w:val="24"/>
              </w:rPr>
              <w:t>年   月   日</w:t>
            </w:r>
          </w:p>
        </w:tc>
      </w:tr>
    </w:tbl>
    <w:p w:rsidR="008329F8" w:rsidRDefault="008329F8">
      <w:pPr>
        <w:pStyle w:val="1"/>
        <w:spacing w:before="0" w:after="0" w:line="240" w:lineRule="auto"/>
        <w:jc w:val="center"/>
        <w:rPr>
          <w:sz w:val="36"/>
          <w:szCs w:val="36"/>
        </w:rPr>
      </w:pPr>
      <w:bookmarkStart w:id="4" w:name="_Toc462752338"/>
      <w:bookmarkStart w:id="5" w:name="_Toc457633405"/>
      <w:bookmarkStart w:id="6" w:name="_Toc457632495"/>
    </w:p>
    <w:p w:rsidR="008329F8" w:rsidRDefault="00296E81">
      <w:pPr>
        <w:pStyle w:val="1"/>
        <w:spacing w:before="0" w:after="0" w:line="240" w:lineRule="auto"/>
        <w:jc w:val="center"/>
        <w:rPr>
          <w:sz w:val="36"/>
          <w:szCs w:val="36"/>
        </w:rPr>
      </w:pPr>
      <w:r>
        <w:rPr>
          <w:rFonts w:hint="eastAsia"/>
          <w:sz w:val="36"/>
          <w:szCs w:val="36"/>
        </w:rPr>
        <w:t>提高意识</w:t>
      </w:r>
      <w:r>
        <w:rPr>
          <w:rFonts w:hint="eastAsia"/>
          <w:sz w:val="36"/>
          <w:szCs w:val="36"/>
        </w:rPr>
        <w:t xml:space="preserve"> </w:t>
      </w:r>
      <w:r>
        <w:rPr>
          <w:rFonts w:hint="eastAsia"/>
          <w:sz w:val="36"/>
          <w:szCs w:val="36"/>
        </w:rPr>
        <w:t>强化措施</w:t>
      </w:r>
      <w:r>
        <w:rPr>
          <w:rFonts w:hint="eastAsia"/>
          <w:sz w:val="36"/>
          <w:szCs w:val="36"/>
        </w:rPr>
        <w:t xml:space="preserve"> </w:t>
      </w:r>
      <w:r>
        <w:rPr>
          <w:rFonts w:hint="eastAsia"/>
          <w:sz w:val="36"/>
          <w:szCs w:val="36"/>
        </w:rPr>
        <w:t>积极创建常州市节水型学校</w:t>
      </w:r>
      <w:bookmarkEnd w:id="4"/>
      <w:bookmarkEnd w:id="5"/>
      <w:bookmarkEnd w:id="6"/>
    </w:p>
    <w:p w:rsidR="008329F8" w:rsidRDefault="00296E81">
      <w:pPr>
        <w:spacing w:line="460" w:lineRule="exact"/>
        <w:jc w:val="center"/>
        <w:rPr>
          <w:rFonts w:ascii="宋体" w:hAnsi="宋体"/>
          <w:sz w:val="28"/>
          <w:szCs w:val="28"/>
        </w:rPr>
      </w:pPr>
      <w:r>
        <w:rPr>
          <w:rFonts w:ascii="宋体" w:hAnsi="宋体" w:hint="eastAsia"/>
          <w:sz w:val="28"/>
          <w:szCs w:val="28"/>
        </w:rPr>
        <w:t>——创建“常州市节水型学校”工作总结</w:t>
      </w:r>
    </w:p>
    <w:p w:rsidR="008329F8" w:rsidRDefault="00296E81">
      <w:pPr>
        <w:spacing w:after="0" w:line="400" w:lineRule="exact"/>
        <w:jc w:val="center"/>
        <w:rPr>
          <w:rFonts w:ascii="宋体" w:hAnsi="宋体"/>
          <w:sz w:val="24"/>
          <w:szCs w:val="24"/>
        </w:rPr>
      </w:pPr>
      <w:r>
        <w:rPr>
          <w:rFonts w:ascii="宋体" w:hAnsi="宋体" w:hint="eastAsia"/>
          <w:sz w:val="24"/>
          <w:szCs w:val="24"/>
        </w:rPr>
        <w:t>常州市新北区奔牛初级中学</w:t>
      </w:r>
    </w:p>
    <w:p w:rsidR="008329F8" w:rsidRDefault="00296E81">
      <w:pPr>
        <w:spacing w:after="0" w:line="500" w:lineRule="exact"/>
        <w:rPr>
          <w:rFonts w:ascii="宋体" w:hAnsi="宋体"/>
          <w:sz w:val="28"/>
          <w:szCs w:val="28"/>
        </w:rPr>
      </w:pPr>
      <w:r>
        <w:rPr>
          <w:rFonts w:ascii="宋体" w:hAnsi="宋体" w:hint="eastAsia"/>
          <w:sz w:val="24"/>
          <w:szCs w:val="24"/>
        </w:rPr>
        <w:t xml:space="preserve">   </w:t>
      </w:r>
      <w:r>
        <w:rPr>
          <w:rFonts w:ascii="宋体" w:hAnsi="宋体" w:hint="eastAsia"/>
          <w:sz w:val="28"/>
          <w:szCs w:val="28"/>
        </w:rPr>
        <w:t xml:space="preserve"> </w:t>
      </w:r>
      <w:r>
        <w:rPr>
          <w:rFonts w:ascii="宋体" w:hAnsi="宋体" w:hint="eastAsia"/>
          <w:sz w:val="28"/>
          <w:szCs w:val="28"/>
        </w:rPr>
        <w:t>我校自</w:t>
      </w:r>
      <w:r>
        <w:rPr>
          <w:rFonts w:ascii="宋体" w:hAnsi="宋体" w:hint="eastAsia"/>
          <w:sz w:val="28"/>
          <w:szCs w:val="28"/>
        </w:rPr>
        <w:t>1983</w:t>
      </w:r>
      <w:r>
        <w:rPr>
          <w:rFonts w:ascii="宋体" w:hAnsi="宋体" w:hint="eastAsia"/>
          <w:sz w:val="28"/>
          <w:szCs w:val="28"/>
        </w:rPr>
        <w:t>年移址中天南路</w:t>
      </w:r>
      <w:r>
        <w:rPr>
          <w:rFonts w:ascii="宋体" w:hAnsi="宋体" w:hint="eastAsia"/>
          <w:sz w:val="28"/>
          <w:szCs w:val="28"/>
        </w:rPr>
        <w:t>61</w:t>
      </w:r>
      <w:r>
        <w:rPr>
          <w:rFonts w:ascii="宋体" w:hAnsi="宋体" w:hint="eastAsia"/>
          <w:sz w:val="28"/>
          <w:szCs w:val="28"/>
        </w:rPr>
        <w:t>号，发展至今，学校占地面积为</w:t>
      </w:r>
      <w:r>
        <w:rPr>
          <w:rFonts w:ascii="宋体" w:hAnsi="宋体" w:hint="eastAsia"/>
          <w:sz w:val="28"/>
          <w:szCs w:val="28"/>
        </w:rPr>
        <w:t xml:space="preserve">50000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，建筑面积为</w:t>
      </w:r>
      <w:r>
        <w:rPr>
          <w:rFonts w:ascii="宋体" w:hAnsi="宋体" w:hint="eastAsia"/>
          <w:sz w:val="28"/>
          <w:szCs w:val="28"/>
        </w:rPr>
        <w:t>17490</w:t>
      </w:r>
      <w:r>
        <w:rPr>
          <w:rFonts w:ascii="宋体" w:hAnsi="宋体" w:hint="eastAsia"/>
          <w:sz w:val="28"/>
          <w:szCs w:val="28"/>
        </w:rPr>
        <w:t>㎡，现有</w:t>
      </w:r>
      <w:r>
        <w:rPr>
          <w:rFonts w:ascii="宋体" w:hAnsi="宋体" w:hint="eastAsia"/>
          <w:sz w:val="28"/>
          <w:szCs w:val="28"/>
        </w:rPr>
        <w:t>26</w:t>
      </w:r>
      <w:r>
        <w:rPr>
          <w:rFonts w:ascii="宋体" w:hAnsi="宋体" w:hint="eastAsia"/>
          <w:sz w:val="28"/>
          <w:szCs w:val="28"/>
        </w:rPr>
        <w:t>个教学班，</w:t>
      </w:r>
      <w:r>
        <w:rPr>
          <w:rFonts w:ascii="宋体" w:hAnsi="宋体" w:hint="eastAsia"/>
          <w:sz w:val="28"/>
          <w:szCs w:val="28"/>
        </w:rPr>
        <w:t>1069</w:t>
      </w:r>
      <w:r>
        <w:rPr>
          <w:rFonts w:ascii="宋体" w:hAnsi="宋体" w:hint="eastAsia"/>
          <w:sz w:val="28"/>
          <w:szCs w:val="28"/>
        </w:rPr>
        <w:t>名学生，</w:t>
      </w:r>
      <w:r>
        <w:rPr>
          <w:rFonts w:ascii="宋体" w:hAnsi="宋体" w:hint="eastAsia"/>
          <w:sz w:val="28"/>
          <w:szCs w:val="28"/>
        </w:rPr>
        <w:t>109</w:t>
      </w:r>
      <w:r>
        <w:rPr>
          <w:rFonts w:ascii="宋体" w:hAnsi="宋体" w:hint="eastAsia"/>
          <w:sz w:val="28"/>
          <w:szCs w:val="28"/>
        </w:rPr>
        <w:t>名教职工，具有一定的办学规模，但翰墨飘香，富有浓郁的文化气息。近年来，学校在上级主管部门的关心与地方政府的大力支持下，学校的办学条件和育人环境得到了大幅度的提高和完善，在全体师生的共同努力下，学校相继创建成为</w:t>
      </w:r>
      <w:r>
        <w:rPr>
          <w:rFonts w:ascii="宋体" w:hAnsi="宋体" w:hint="eastAsia"/>
          <w:sz w:val="28"/>
          <w:szCs w:val="28"/>
        </w:rPr>
        <w:t xml:space="preserve"> </w:t>
      </w:r>
      <w:r>
        <w:rPr>
          <w:rFonts w:ascii="宋体" w:hAnsi="宋体"/>
          <w:sz w:val="28"/>
          <w:szCs w:val="28"/>
        </w:rPr>
        <w:t>“</w:t>
      </w:r>
      <w:r>
        <w:rPr>
          <w:rFonts w:ascii="宋体" w:hAnsi="宋体" w:hint="eastAsia"/>
          <w:sz w:val="28"/>
          <w:szCs w:val="28"/>
        </w:rPr>
        <w:t>江苏省教育基本实现现代化示范性初中</w:t>
      </w:r>
      <w:r>
        <w:rPr>
          <w:rFonts w:ascii="宋体" w:hAnsi="宋体"/>
          <w:sz w:val="28"/>
          <w:szCs w:val="28"/>
        </w:rPr>
        <w:t>”</w:t>
      </w:r>
      <w:r>
        <w:rPr>
          <w:rFonts w:ascii="宋体" w:hAnsi="宋体" w:hint="eastAsia"/>
          <w:sz w:val="28"/>
          <w:szCs w:val="28"/>
        </w:rPr>
        <w:t>、“江苏省平安学校”、“全国青少年读书育人特色学校”、“十五规划国家重点课题先进实验学校”、“江苏省青少年科技教育先进学校”、</w:t>
      </w:r>
      <w:r>
        <w:rPr>
          <w:rFonts w:ascii="宋体" w:hAnsi="宋体" w:hint="eastAsia"/>
          <w:sz w:val="28"/>
          <w:szCs w:val="28"/>
        </w:rPr>
        <w:t xml:space="preserve"> </w:t>
      </w:r>
      <w:r>
        <w:rPr>
          <w:rFonts w:ascii="宋体" w:hAnsi="宋体" w:hint="eastAsia"/>
          <w:sz w:val="28"/>
          <w:szCs w:val="28"/>
        </w:rPr>
        <w:t>“常州市德育特色学校”、</w:t>
      </w:r>
      <w:r>
        <w:rPr>
          <w:rFonts w:ascii="宋体" w:hAnsi="宋体" w:hint="eastAsia"/>
          <w:sz w:val="28"/>
          <w:szCs w:val="28"/>
        </w:rPr>
        <w:t xml:space="preserve"> </w:t>
      </w:r>
      <w:r>
        <w:rPr>
          <w:rFonts w:ascii="宋体" w:hAnsi="宋体" w:hint="eastAsia"/>
          <w:sz w:val="28"/>
          <w:szCs w:val="28"/>
        </w:rPr>
        <w:t>“常州市依法治校先进单位”。</w:t>
      </w:r>
      <w:r>
        <w:rPr>
          <w:rFonts w:ascii="宋体" w:hAnsi="宋体" w:hint="eastAsia"/>
          <w:sz w:val="28"/>
          <w:szCs w:val="28"/>
        </w:rPr>
        <w:t xml:space="preserve"> </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近年来，学校按照</w:t>
      </w:r>
      <w:r>
        <w:rPr>
          <w:rFonts w:hint="eastAsia"/>
          <w:sz w:val="28"/>
          <w:szCs w:val="28"/>
        </w:rPr>
        <w:t>常州市</w:t>
      </w:r>
      <w:r>
        <w:rPr>
          <w:rFonts w:hint="eastAsia"/>
          <w:sz w:val="28"/>
          <w:szCs w:val="28"/>
        </w:rPr>
        <w:t xml:space="preserve"> </w:t>
      </w:r>
      <w:r>
        <w:rPr>
          <w:rFonts w:hint="eastAsia"/>
          <w:bCs/>
          <w:sz w:val="28"/>
          <w:szCs w:val="28"/>
        </w:rPr>
        <w:t>《关于全面开展学校节约用水工作的通知》</w:t>
      </w:r>
      <w:r>
        <w:rPr>
          <w:rFonts w:ascii="宋体" w:hAnsi="宋体" w:hint="eastAsia"/>
          <w:sz w:val="28"/>
          <w:szCs w:val="28"/>
        </w:rPr>
        <w:t>（常水资【</w:t>
      </w:r>
      <w:r>
        <w:rPr>
          <w:rFonts w:ascii="宋体" w:hAnsi="宋体"/>
          <w:sz w:val="28"/>
          <w:szCs w:val="28"/>
        </w:rPr>
        <w:t>201</w:t>
      </w:r>
      <w:r>
        <w:rPr>
          <w:rFonts w:ascii="宋体" w:hAnsi="宋体" w:hint="eastAsia"/>
          <w:sz w:val="28"/>
          <w:szCs w:val="28"/>
        </w:rPr>
        <w:t>1</w:t>
      </w:r>
      <w:r>
        <w:rPr>
          <w:rFonts w:ascii="宋体" w:hAnsi="宋体" w:hint="eastAsia"/>
          <w:sz w:val="28"/>
          <w:szCs w:val="28"/>
        </w:rPr>
        <w:t>】</w:t>
      </w:r>
      <w:r>
        <w:rPr>
          <w:rFonts w:ascii="宋体" w:hAnsi="宋体"/>
          <w:sz w:val="28"/>
          <w:szCs w:val="28"/>
        </w:rPr>
        <w:t>2</w:t>
      </w:r>
      <w:r>
        <w:rPr>
          <w:rFonts w:ascii="宋体" w:hAnsi="宋体" w:hint="eastAsia"/>
          <w:sz w:val="28"/>
          <w:szCs w:val="28"/>
        </w:rPr>
        <w:t>4</w:t>
      </w:r>
      <w:r>
        <w:rPr>
          <w:rFonts w:ascii="宋体" w:hAnsi="宋体" w:hint="eastAsia"/>
          <w:sz w:val="28"/>
          <w:szCs w:val="28"/>
        </w:rPr>
        <w:t>号）的文件精神要求，深刻认识到，节水型学校的建设工作有利于提高了学校水资源利用率，提升了学校管理水平，增强了师生节水意识，全面推进节约型学校建设。根据《节水型学校考核细则》，现将创建工作汇报如下：</w:t>
      </w:r>
    </w:p>
    <w:p w:rsidR="008329F8" w:rsidRDefault="00296E81">
      <w:pPr>
        <w:spacing w:after="0" w:line="500" w:lineRule="exact"/>
        <w:ind w:firstLineChars="200" w:firstLine="560"/>
        <w:rPr>
          <w:rFonts w:ascii="黑体" w:eastAsia="黑体" w:hAnsi="宋体"/>
          <w:sz w:val="28"/>
          <w:szCs w:val="28"/>
        </w:rPr>
      </w:pPr>
      <w:r>
        <w:rPr>
          <w:rFonts w:ascii="黑体" w:eastAsia="黑体" w:hAnsi="宋体" w:hint="eastAsia"/>
          <w:sz w:val="28"/>
          <w:szCs w:val="28"/>
        </w:rPr>
        <w:t>一、领导重视，创建有序。</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为切实抓好今年的节水型学校创建工作，学校成立了以校长刘国民为组长，以副校长文金铭为副组长，各处室负责人、各年级组长为成员的创建工作领导小组，负责整个创建工作的组织领导，并由德育处带领班主任等落实专人具体负责宣传活动的计划、安排、组织和实施。</w:t>
      </w:r>
      <w:r>
        <w:rPr>
          <w:rFonts w:ascii="宋体" w:hAnsi="宋体" w:hint="eastAsia"/>
          <w:sz w:val="28"/>
          <w:szCs w:val="28"/>
        </w:rPr>
        <w:t xml:space="preserve"> </w:t>
      </w:r>
    </w:p>
    <w:p w:rsidR="008329F8" w:rsidRDefault="00296E81">
      <w:pPr>
        <w:spacing w:after="0" w:line="500" w:lineRule="exact"/>
        <w:ind w:firstLineChars="200" w:firstLine="560"/>
        <w:rPr>
          <w:rFonts w:ascii="黑体" w:eastAsia="黑体" w:hAnsi="宋体"/>
          <w:sz w:val="28"/>
          <w:szCs w:val="28"/>
        </w:rPr>
      </w:pPr>
      <w:r>
        <w:rPr>
          <w:rFonts w:ascii="黑体" w:eastAsia="黑体" w:hAnsi="宋体" w:hint="eastAsia"/>
          <w:sz w:val="28"/>
          <w:szCs w:val="28"/>
        </w:rPr>
        <w:t>二、落实措施，加强宣传。</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根据我校实际，我们从以下几个方面采取措施，抓好宣传，切实提高全校师生的节水意识，使其真正关心并积极支持节水工作。</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lastRenderedPageBreak/>
        <w:t>1.</w:t>
      </w:r>
      <w:r>
        <w:rPr>
          <w:rFonts w:ascii="宋体" w:hAnsi="宋体" w:hint="eastAsia"/>
          <w:sz w:val="28"/>
          <w:szCs w:val="28"/>
        </w:rPr>
        <w:t>团委向全体师生发出“惜水、爱水、节水，从我做起”的倡议。发放倡议书，利用升旗仪式对全校师生进行节水宣传；鼓励学生把学校节水宣传活动带进家庭、走向社会，同学们就如何进行水的循环使用、避免浪费水资源等小知识对家长等社会的各个层面进行了宣传，使节水活动延伸到家庭、社会。</w:t>
      </w:r>
      <w:r>
        <w:rPr>
          <w:rFonts w:ascii="宋体" w:hAnsi="宋体" w:hint="eastAsia"/>
          <w:sz w:val="28"/>
          <w:szCs w:val="28"/>
        </w:rPr>
        <w:t xml:space="preserve">                 </w:t>
      </w:r>
    </w:p>
    <w:p w:rsidR="008329F8" w:rsidRDefault="00296E81">
      <w:pPr>
        <w:spacing w:after="0" w:line="500" w:lineRule="exact"/>
        <w:rPr>
          <w:rFonts w:ascii="宋体" w:hAnsi="宋体"/>
          <w:sz w:val="28"/>
          <w:szCs w:val="28"/>
        </w:rPr>
      </w:pPr>
      <w:r>
        <w:rPr>
          <w:rFonts w:ascii="宋体" w:hAnsi="宋体" w:hint="eastAsia"/>
          <w:sz w:val="28"/>
          <w:szCs w:val="28"/>
        </w:rPr>
        <w:tab/>
        <w:t>2.</w:t>
      </w:r>
      <w:r>
        <w:rPr>
          <w:rFonts w:ascii="宋体" w:hAnsi="宋体" w:hint="eastAsia"/>
          <w:sz w:val="28"/>
          <w:szCs w:val="28"/>
        </w:rPr>
        <w:t>为了使学生从内心深处认识到节水的深远意义以及创建节水型学校的必要性，各班组织开展了“</w:t>
      </w:r>
      <w:r>
        <w:rPr>
          <w:rFonts w:hint="eastAsia"/>
          <w:sz w:val="28"/>
          <w:szCs w:val="28"/>
        </w:rPr>
        <w:t>节水！－—生命之源、节约用水，从我做起</w:t>
      </w:r>
      <w:r>
        <w:rPr>
          <w:sz w:val="28"/>
          <w:szCs w:val="28"/>
        </w:rPr>
        <w:t>”</w:t>
      </w:r>
      <w:r>
        <w:rPr>
          <w:rFonts w:ascii="宋体" w:hAnsi="宋体" w:hint="eastAsia"/>
          <w:sz w:val="28"/>
          <w:szCs w:val="28"/>
        </w:rPr>
        <w:t>主题班队活动。师生们共同查找有关节水的资料，在班队会上，同学们相互交流了很多有关节水的好方法，还通过班队活动、绘画等形式宣传节水的重要性。为了使教育活动取得良好效果，各班还组织主办了以节水为主题的黑板报</w:t>
      </w:r>
      <w:r>
        <w:rPr>
          <w:rFonts w:ascii="宋体" w:hAnsi="宋体" w:hint="eastAsia"/>
          <w:sz w:val="28"/>
          <w:szCs w:val="28"/>
        </w:rPr>
        <w:t>,</w:t>
      </w:r>
      <w:r>
        <w:rPr>
          <w:rFonts w:ascii="宋体" w:hAnsi="宋体" w:hint="eastAsia"/>
          <w:sz w:val="28"/>
          <w:szCs w:val="28"/>
        </w:rPr>
        <w:t>以宣传我国水资源状况以及家乡水资源现状等有关知识，让学生进一步认识节水行动势在必行。向学生和家长宣传节水知识和生活中的节水小窍门。结合学校实际将节水纳入学校思品教学课程计划中。</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为了使学校节水活动开展的有声有色，学校德育处、总务处组织开展了节水的相关活动。引导学生树立节水观念，关注生活中的节水方式，学习和寻找节水的窍门和方法，创建良好的节水氛围，并把在活动中的体验与心得记录下来，写成作文参加学校组织的征文活动。在活动中，同学们都能从不同的视角，写下自己在节水活动中的感悟和体会，表达出自己的真情实感。</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各班开展了一次以节水为主题班会。全体学生根据自己的认识，积极准备，认真组织，大胆创意，以各种形式，表达了学生心声，各班还积极发出倡议：随手关紧水龙头，充分挖掘水的利用价值，养成一水多用的良好习惯。</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学校举办了以节水为主要内容的手抄报。手抄报各有特色，集中反映了学生们对节水的认识和积极参与节水活动的决心。</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lastRenderedPageBreak/>
        <w:t>6.</w:t>
      </w:r>
      <w:r>
        <w:rPr>
          <w:rFonts w:ascii="宋体" w:hAnsi="宋体" w:hint="eastAsia"/>
          <w:sz w:val="28"/>
          <w:szCs w:val="28"/>
        </w:rPr>
        <w:t>经过以上系列活动的开展，学生的节水意识在不断增强，为了进一步巩固学校节水活动的成果，我们开展了以珍惜水资源，爱护水资源为主进行强化教育。通过这些实实在在的活动，使学生知道了世界以及我国水资源的现状，认识了节水的重要意义，提高了节水意识，并把自己了解的节水知识拓展到家庭及社会的各个层面。</w:t>
      </w:r>
    </w:p>
    <w:p w:rsidR="008329F8" w:rsidRDefault="00296E81">
      <w:pPr>
        <w:spacing w:after="0" w:line="500" w:lineRule="exact"/>
        <w:ind w:firstLineChars="200" w:firstLine="560"/>
        <w:rPr>
          <w:rFonts w:ascii="黑体" w:eastAsia="黑体" w:hAnsi="宋体"/>
          <w:sz w:val="28"/>
          <w:szCs w:val="28"/>
        </w:rPr>
      </w:pPr>
      <w:r>
        <w:rPr>
          <w:rFonts w:ascii="黑体" w:eastAsia="黑体" w:hAnsi="宋体" w:hint="eastAsia"/>
          <w:sz w:val="28"/>
          <w:szCs w:val="28"/>
        </w:rPr>
        <w:t>三、积极投入，更新硬件。</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在安装二级水表后发现旧水管网漏水严重并及时采取措施，减少渗漏。在</w:t>
      </w:r>
      <w:r>
        <w:rPr>
          <w:rFonts w:ascii="宋体" w:hAnsi="宋体" w:hint="eastAsia"/>
          <w:sz w:val="28"/>
          <w:szCs w:val="28"/>
        </w:rPr>
        <w:t>7</w:t>
      </w:r>
      <w:r>
        <w:rPr>
          <w:rFonts w:ascii="宋体" w:hAnsi="宋体" w:hint="eastAsia"/>
          <w:sz w:val="28"/>
          <w:szCs w:val="28"/>
        </w:rPr>
        <w:t>月中旬进行改造完工，对学校内部的用水设备、管道器具进行仔细清查、维修，更换检查节水器具，争取做到随坏随换，坚决杜绝跑冒滴漏，并认真贯彻国家有关节水标准和政策，对全校不符合节水标准的设施和器具坚决淘汰，更换节水型用具。特别是这次为了创建常州市节水型学校，我们又在新北区水利局领导的指导下。前后共投入资金</w:t>
      </w:r>
      <w:r>
        <w:rPr>
          <w:rFonts w:ascii="宋体" w:hAnsi="宋体" w:hint="eastAsia"/>
          <w:sz w:val="28"/>
          <w:szCs w:val="28"/>
        </w:rPr>
        <w:t>4</w:t>
      </w:r>
      <w:r>
        <w:rPr>
          <w:rFonts w:ascii="宋体" w:hAnsi="宋体" w:hint="eastAsia"/>
          <w:sz w:val="28"/>
          <w:szCs w:val="28"/>
        </w:rPr>
        <w:t>万余元，确保了学校节水设施设备的正常运转。</w:t>
      </w:r>
    </w:p>
    <w:p w:rsidR="008329F8" w:rsidRDefault="00296E81">
      <w:pPr>
        <w:spacing w:after="0" w:line="500" w:lineRule="exact"/>
        <w:ind w:firstLineChars="200" w:firstLine="560"/>
        <w:rPr>
          <w:rFonts w:ascii="黑体" w:eastAsia="黑体" w:hAnsi="宋体"/>
          <w:sz w:val="28"/>
          <w:szCs w:val="28"/>
        </w:rPr>
      </w:pPr>
      <w:r>
        <w:rPr>
          <w:rFonts w:ascii="黑体" w:eastAsia="黑体" w:hAnsi="宋体" w:hint="eastAsia"/>
          <w:sz w:val="28"/>
          <w:szCs w:val="28"/>
        </w:rPr>
        <w:t>四、健全制度，巩固成效。</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为了巩固节水活动的成效，我们制定了一系列节水制度，并通过经常检查确保落实。</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将所有水龙头、食堂、卫生间等出水口定人定责。</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对一般设备等每天检查一次，对自来水管道等每周检查，及时发现问题。</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在第一时间将漏水设备维修好，防止跑冒滴漏、长流水。</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由总务处谢晓平定期记录用水，健全台帐资料，纳入成本核算管理体系。</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每学期对节水工作，做出成绩的大力表扬并将节约意识差、观念淡薄、浪费能源的进行批评教育。</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学校节水工程完工以后，总务处立即组织人员进行新水量测试工作，在一个多月时间内，在有关专家的指导下，通过白天、晚上，上班期间、下班期间，工作日、休息日等不同时段单水路多水路的整修查漏，使二</w:t>
      </w:r>
      <w:r>
        <w:rPr>
          <w:rFonts w:ascii="宋体" w:hAnsi="宋体" w:hint="eastAsia"/>
          <w:sz w:val="28"/>
          <w:szCs w:val="28"/>
        </w:rPr>
        <w:lastRenderedPageBreak/>
        <w:t>级水表的计量率符合考核标准。经过努力，我校的节水工作取得了明显的成效。目前，我校用水量明显减少，特别是厕所用水，由感应式改定时式节水器后，现在每天用水量比原来减少近一半。据统计，</w:t>
      </w:r>
      <w:r>
        <w:rPr>
          <w:rFonts w:ascii="宋体" w:hAnsi="宋体" w:hint="eastAsia"/>
          <w:sz w:val="28"/>
          <w:szCs w:val="28"/>
        </w:rPr>
        <w:t xml:space="preserve"> 2016</w:t>
      </w:r>
      <w:r>
        <w:rPr>
          <w:rFonts w:ascii="宋体" w:hAnsi="宋体" w:hint="eastAsia"/>
          <w:sz w:val="28"/>
          <w:szCs w:val="28"/>
        </w:rPr>
        <w:t>年我校一二级水表安装率</w:t>
      </w:r>
      <w:r>
        <w:rPr>
          <w:rFonts w:ascii="宋体" w:hAnsi="宋体" w:hint="eastAsia"/>
          <w:sz w:val="28"/>
          <w:szCs w:val="28"/>
        </w:rPr>
        <w:t>100%</w:t>
      </w:r>
      <w:r>
        <w:rPr>
          <w:rFonts w:ascii="宋体" w:hAnsi="宋体" w:hint="eastAsia"/>
          <w:sz w:val="28"/>
          <w:szCs w:val="28"/>
        </w:rPr>
        <w:t>，二级计量率</w:t>
      </w:r>
      <w:r>
        <w:rPr>
          <w:rFonts w:ascii="宋体" w:hAnsi="宋体" w:hint="eastAsia"/>
          <w:sz w:val="28"/>
          <w:szCs w:val="28"/>
        </w:rPr>
        <w:t>90.75%</w:t>
      </w:r>
      <w:r>
        <w:rPr>
          <w:rFonts w:ascii="宋体" w:hAnsi="宋体" w:hint="eastAsia"/>
          <w:sz w:val="28"/>
          <w:szCs w:val="28"/>
        </w:rPr>
        <w:t>，生均用水量</w:t>
      </w:r>
      <w:r>
        <w:rPr>
          <w:rFonts w:ascii="宋体" w:hAnsi="宋体" w:hint="eastAsia"/>
          <w:sz w:val="28"/>
          <w:szCs w:val="28"/>
        </w:rPr>
        <w:t>41.5L.</w:t>
      </w:r>
      <w:r>
        <w:rPr>
          <w:rFonts w:ascii="宋体" w:hAnsi="宋体" w:hint="eastAsia"/>
          <w:sz w:val="28"/>
          <w:szCs w:val="28"/>
        </w:rPr>
        <w:t>人</w:t>
      </w:r>
      <w:r>
        <w:rPr>
          <w:rFonts w:ascii="宋体" w:hAnsi="宋体" w:hint="eastAsia"/>
          <w:sz w:val="28"/>
          <w:szCs w:val="28"/>
        </w:rPr>
        <w:t>/</w:t>
      </w:r>
      <w:r>
        <w:rPr>
          <w:rFonts w:ascii="宋体" w:hAnsi="宋体" w:hint="eastAsia"/>
          <w:sz w:val="28"/>
          <w:szCs w:val="28"/>
        </w:rPr>
        <w:t>日，节水型器具安装率</w:t>
      </w:r>
      <w:r>
        <w:rPr>
          <w:rFonts w:ascii="宋体" w:hAnsi="宋体" w:hint="eastAsia"/>
          <w:sz w:val="28"/>
          <w:szCs w:val="28"/>
        </w:rPr>
        <w:t>100%</w:t>
      </w:r>
      <w:r>
        <w:rPr>
          <w:rFonts w:ascii="宋体" w:hAnsi="宋体" w:hint="eastAsia"/>
          <w:sz w:val="28"/>
          <w:szCs w:val="28"/>
        </w:rPr>
        <w:t>。</w:t>
      </w:r>
    </w:p>
    <w:p w:rsidR="008329F8" w:rsidRDefault="00296E81">
      <w:pPr>
        <w:spacing w:after="0" w:line="500" w:lineRule="exact"/>
        <w:ind w:firstLineChars="200" w:firstLine="560"/>
        <w:rPr>
          <w:rFonts w:ascii="黑体" w:eastAsia="黑体" w:hAnsi="宋体"/>
          <w:sz w:val="28"/>
          <w:szCs w:val="28"/>
        </w:rPr>
      </w:pPr>
      <w:r>
        <w:rPr>
          <w:rFonts w:ascii="黑体" w:eastAsia="黑体" w:hAnsi="宋体" w:hint="eastAsia"/>
          <w:sz w:val="28"/>
          <w:szCs w:val="28"/>
        </w:rPr>
        <w:t>五、长效管理，节约为本。</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在今后的工作中，在节水方面继续做好以下工作：</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要继续加大节水惜水的宣传力度，使学生明确节约用水的重要性，使学生自觉养成节水习惯。</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要加强对学生用水的指导，使学生学会节约用水。</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加强学校用水重点部位的监控，明确责任，用制度调控。规范用水。减少水资源的浪费。</w:t>
      </w:r>
    </w:p>
    <w:p w:rsidR="008329F8" w:rsidRDefault="00296E81">
      <w:pPr>
        <w:spacing w:after="0" w:line="500" w:lineRule="exact"/>
        <w:ind w:firstLineChars="200" w:firstLine="560"/>
        <w:rPr>
          <w:rFonts w:ascii="宋体" w:hAnsi="宋体"/>
          <w:sz w:val="28"/>
          <w:szCs w:val="28"/>
        </w:rPr>
      </w:pPr>
      <w:r>
        <w:rPr>
          <w:rFonts w:ascii="宋体" w:hAnsi="宋体" w:hint="eastAsia"/>
          <w:sz w:val="28"/>
          <w:szCs w:val="28"/>
        </w:rPr>
        <w:t>今后，我们将更加努力工作，绷紧“节约”这根弦，处处节水，时时节约，为全社会的节水工作作出贡献。</w:t>
      </w: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spacing w:after="0" w:line="500" w:lineRule="exact"/>
        <w:ind w:firstLineChars="200" w:firstLine="560"/>
        <w:rPr>
          <w:rFonts w:ascii="宋体" w:hAnsi="宋体"/>
          <w:sz w:val="28"/>
          <w:szCs w:val="28"/>
        </w:rPr>
      </w:pPr>
    </w:p>
    <w:p w:rsidR="008329F8" w:rsidRDefault="008329F8">
      <w:pPr>
        <w:pStyle w:val="1"/>
        <w:spacing w:before="0" w:after="0" w:line="500" w:lineRule="exact"/>
        <w:jc w:val="center"/>
        <w:rPr>
          <w:sz w:val="28"/>
          <w:szCs w:val="28"/>
        </w:rPr>
      </w:pPr>
      <w:bookmarkStart w:id="7" w:name="_Toc457632496"/>
      <w:bookmarkStart w:id="8" w:name="_Toc457633406"/>
    </w:p>
    <w:p w:rsidR="008329F8" w:rsidRDefault="008329F8">
      <w:pPr>
        <w:spacing w:line="500" w:lineRule="exact"/>
        <w:rPr>
          <w:sz w:val="28"/>
          <w:szCs w:val="28"/>
        </w:rPr>
      </w:pPr>
    </w:p>
    <w:p w:rsidR="008329F8" w:rsidRDefault="00296E81">
      <w:pPr>
        <w:pStyle w:val="1"/>
        <w:spacing w:before="0" w:after="0" w:line="240" w:lineRule="auto"/>
        <w:jc w:val="center"/>
      </w:pPr>
      <w:bookmarkStart w:id="9" w:name="_Toc462752339"/>
      <w:r>
        <w:lastRenderedPageBreak/>
        <w:t>常州市节水型学校考评标准</w:t>
      </w:r>
      <w:bookmarkEnd w:id="7"/>
      <w:bookmarkEnd w:id="8"/>
      <w:bookmarkEnd w:id="9"/>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4860"/>
        <w:gridCol w:w="1440"/>
        <w:gridCol w:w="900"/>
        <w:gridCol w:w="900"/>
        <w:gridCol w:w="900"/>
      </w:tblGrid>
      <w:tr w:rsidR="008329F8">
        <w:trPr>
          <w:cantSplit/>
          <w:trHeight w:val="940"/>
          <w:jc w:val="center"/>
        </w:trPr>
        <w:tc>
          <w:tcPr>
            <w:tcW w:w="468" w:type="dxa"/>
            <w:vAlign w:val="center"/>
          </w:tcPr>
          <w:p w:rsidR="008329F8" w:rsidRDefault="00296E81">
            <w:pPr>
              <w:spacing w:line="320" w:lineRule="exact"/>
              <w:jc w:val="center"/>
              <w:rPr>
                <w:rFonts w:ascii="黑体" w:eastAsia="黑体"/>
                <w:color w:val="000000"/>
                <w:szCs w:val="21"/>
              </w:rPr>
            </w:pPr>
            <w:r>
              <w:rPr>
                <w:rFonts w:ascii="黑体" w:eastAsia="黑体" w:hint="eastAsia"/>
                <w:color w:val="000000"/>
                <w:szCs w:val="21"/>
              </w:rPr>
              <w:t>项目</w:t>
            </w:r>
          </w:p>
        </w:tc>
        <w:tc>
          <w:tcPr>
            <w:tcW w:w="4860" w:type="dxa"/>
            <w:vAlign w:val="center"/>
          </w:tcPr>
          <w:p w:rsidR="008329F8" w:rsidRDefault="00296E81">
            <w:pPr>
              <w:spacing w:line="320" w:lineRule="exact"/>
              <w:jc w:val="center"/>
              <w:rPr>
                <w:rFonts w:ascii="黑体" w:eastAsia="黑体"/>
                <w:color w:val="000000"/>
                <w:szCs w:val="21"/>
              </w:rPr>
            </w:pPr>
            <w:r>
              <w:rPr>
                <w:rFonts w:ascii="黑体" w:eastAsia="黑体" w:hint="eastAsia"/>
                <w:color w:val="000000"/>
                <w:szCs w:val="21"/>
              </w:rPr>
              <w:t>考核内容</w:t>
            </w:r>
          </w:p>
        </w:tc>
        <w:tc>
          <w:tcPr>
            <w:tcW w:w="1440" w:type="dxa"/>
            <w:vAlign w:val="center"/>
          </w:tcPr>
          <w:p w:rsidR="008329F8" w:rsidRDefault="00296E81">
            <w:pPr>
              <w:spacing w:line="320" w:lineRule="exact"/>
              <w:jc w:val="center"/>
              <w:rPr>
                <w:rFonts w:ascii="黑体" w:eastAsia="黑体"/>
                <w:color w:val="000000"/>
                <w:szCs w:val="21"/>
              </w:rPr>
            </w:pPr>
            <w:r>
              <w:rPr>
                <w:rFonts w:ascii="黑体" w:eastAsia="黑体" w:hint="eastAsia"/>
                <w:color w:val="000000"/>
                <w:szCs w:val="21"/>
              </w:rPr>
              <w:t>考核方法</w:t>
            </w:r>
          </w:p>
        </w:tc>
        <w:tc>
          <w:tcPr>
            <w:tcW w:w="900" w:type="dxa"/>
            <w:vAlign w:val="center"/>
          </w:tcPr>
          <w:p w:rsidR="008329F8" w:rsidRDefault="00296E81">
            <w:pPr>
              <w:spacing w:line="320" w:lineRule="exact"/>
              <w:rPr>
                <w:rFonts w:ascii="黑体" w:eastAsia="黑体"/>
                <w:color w:val="000000"/>
                <w:szCs w:val="21"/>
              </w:rPr>
            </w:pPr>
            <w:r>
              <w:rPr>
                <w:rFonts w:ascii="黑体" w:eastAsia="黑体" w:hint="eastAsia"/>
                <w:color w:val="000000"/>
                <w:szCs w:val="21"/>
              </w:rPr>
              <w:t>标准分</w:t>
            </w:r>
          </w:p>
        </w:tc>
        <w:tc>
          <w:tcPr>
            <w:tcW w:w="900" w:type="dxa"/>
            <w:vAlign w:val="center"/>
          </w:tcPr>
          <w:p w:rsidR="008329F8" w:rsidRDefault="00296E81">
            <w:pPr>
              <w:spacing w:line="320" w:lineRule="exact"/>
              <w:rPr>
                <w:rFonts w:ascii="黑体" w:eastAsia="黑体"/>
                <w:color w:val="000000"/>
                <w:szCs w:val="21"/>
              </w:rPr>
            </w:pPr>
            <w:r>
              <w:rPr>
                <w:rFonts w:ascii="黑体" w:eastAsia="黑体" w:hint="eastAsia"/>
                <w:color w:val="000000"/>
                <w:szCs w:val="21"/>
              </w:rPr>
              <w:t>自评分</w:t>
            </w:r>
          </w:p>
        </w:tc>
        <w:tc>
          <w:tcPr>
            <w:tcW w:w="900" w:type="dxa"/>
            <w:vAlign w:val="center"/>
          </w:tcPr>
          <w:p w:rsidR="008329F8" w:rsidRDefault="00296E81">
            <w:pPr>
              <w:spacing w:line="320" w:lineRule="exact"/>
              <w:rPr>
                <w:rFonts w:ascii="黑体" w:eastAsia="黑体"/>
                <w:color w:val="000000"/>
                <w:szCs w:val="21"/>
              </w:rPr>
            </w:pPr>
            <w:r>
              <w:rPr>
                <w:rFonts w:ascii="黑体" w:eastAsia="黑体" w:hint="eastAsia"/>
                <w:color w:val="000000"/>
                <w:szCs w:val="21"/>
              </w:rPr>
              <w:t>考核分</w:t>
            </w:r>
          </w:p>
        </w:tc>
      </w:tr>
      <w:tr w:rsidR="008329F8">
        <w:trPr>
          <w:cantSplit/>
          <w:trHeight w:val="978"/>
          <w:jc w:val="center"/>
        </w:trPr>
        <w:tc>
          <w:tcPr>
            <w:tcW w:w="468" w:type="dxa"/>
            <w:vMerge w:val="restart"/>
            <w:vAlign w:val="center"/>
          </w:tcPr>
          <w:p w:rsidR="008329F8" w:rsidRDefault="00296E81">
            <w:pPr>
              <w:spacing w:line="320" w:lineRule="exact"/>
              <w:rPr>
                <w:color w:val="000000"/>
                <w:sz w:val="18"/>
              </w:rPr>
            </w:pPr>
            <w:r>
              <w:rPr>
                <w:rFonts w:hint="eastAsia"/>
                <w:color w:val="000000"/>
                <w:sz w:val="18"/>
              </w:rPr>
              <w:t>一</w:t>
            </w:r>
          </w:p>
          <w:p w:rsidR="008329F8" w:rsidRDefault="008329F8">
            <w:pPr>
              <w:spacing w:line="320" w:lineRule="exact"/>
              <w:rPr>
                <w:color w:val="000000"/>
                <w:sz w:val="18"/>
              </w:rPr>
            </w:pPr>
          </w:p>
          <w:p w:rsidR="008329F8" w:rsidRDefault="00296E81">
            <w:pPr>
              <w:spacing w:line="320" w:lineRule="exact"/>
              <w:rPr>
                <w:color w:val="000000"/>
                <w:sz w:val="18"/>
              </w:rPr>
            </w:pPr>
            <w:r>
              <w:rPr>
                <w:rFonts w:hint="eastAsia"/>
                <w:color w:val="000000"/>
                <w:sz w:val="18"/>
              </w:rPr>
              <w:t>组织管理</w:t>
            </w:r>
          </w:p>
        </w:tc>
        <w:tc>
          <w:tcPr>
            <w:tcW w:w="4860" w:type="dxa"/>
            <w:vAlign w:val="center"/>
          </w:tcPr>
          <w:p w:rsidR="008329F8" w:rsidRDefault="00296E81">
            <w:pPr>
              <w:spacing w:after="0" w:line="320" w:lineRule="exact"/>
              <w:rPr>
                <w:color w:val="000000"/>
                <w:sz w:val="18"/>
              </w:rPr>
            </w:pPr>
            <w:r>
              <w:rPr>
                <w:color w:val="000000"/>
                <w:sz w:val="18"/>
              </w:rPr>
              <w:t>1</w:t>
            </w:r>
            <w:r>
              <w:rPr>
                <w:color w:val="000000"/>
                <w:sz w:val="18"/>
              </w:rPr>
              <w:t>、学校领导重视节水工作，成立创建工作领导小组；有专（兼）职节水管理机构和节水管理人员，节水管理网络健全，岗位责任制明确。</w:t>
            </w:r>
          </w:p>
        </w:tc>
        <w:tc>
          <w:tcPr>
            <w:tcW w:w="1440" w:type="dxa"/>
            <w:vAlign w:val="center"/>
          </w:tcPr>
          <w:p w:rsidR="008329F8" w:rsidRDefault="00296E81">
            <w:pPr>
              <w:spacing w:line="320" w:lineRule="exact"/>
              <w:rPr>
                <w:color w:val="000000"/>
                <w:sz w:val="18"/>
              </w:rPr>
            </w:pPr>
            <w:r>
              <w:rPr>
                <w:color w:val="000000"/>
                <w:sz w:val="18"/>
              </w:rPr>
              <w:t>听汇报，查阅文件、资料</w:t>
            </w:r>
          </w:p>
        </w:tc>
        <w:tc>
          <w:tcPr>
            <w:tcW w:w="900" w:type="dxa"/>
            <w:vAlign w:val="center"/>
          </w:tcPr>
          <w:p w:rsidR="008329F8" w:rsidRDefault="00296E81">
            <w:pPr>
              <w:spacing w:line="320" w:lineRule="exact"/>
              <w:jc w:val="center"/>
              <w:rPr>
                <w:color w:val="000000"/>
                <w:szCs w:val="21"/>
              </w:rPr>
            </w:pPr>
            <w:r>
              <w:rPr>
                <w:color w:val="000000"/>
                <w:szCs w:val="21"/>
              </w:rPr>
              <w:t>5</w:t>
            </w:r>
          </w:p>
        </w:tc>
        <w:tc>
          <w:tcPr>
            <w:tcW w:w="900" w:type="dxa"/>
            <w:vAlign w:val="center"/>
          </w:tcPr>
          <w:p w:rsidR="008329F8" w:rsidRDefault="00296E81">
            <w:pPr>
              <w:spacing w:line="320" w:lineRule="exact"/>
              <w:jc w:val="center"/>
              <w:rPr>
                <w:color w:val="000000"/>
                <w:sz w:val="18"/>
              </w:rPr>
            </w:pPr>
            <w:r>
              <w:rPr>
                <w:rFonts w:hint="eastAsia"/>
                <w:color w:val="000000"/>
                <w:sz w:val="18"/>
              </w:rPr>
              <w:t>5</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2</w:t>
            </w:r>
            <w:r>
              <w:rPr>
                <w:color w:val="000000"/>
                <w:sz w:val="18"/>
                <w:szCs w:val="21"/>
              </w:rPr>
              <w:t>、将节水型学校建设纳入学校总体发展规划及年度计划，制定专项实施方案和具体措施；定期召开会议研究解决相关问题，落实必要的工作经费。</w:t>
            </w:r>
          </w:p>
        </w:tc>
        <w:tc>
          <w:tcPr>
            <w:tcW w:w="1440" w:type="dxa"/>
            <w:vAlign w:val="center"/>
          </w:tcPr>
          <w:p w:rsidR="008329F8" w:rsidRDefault="00296E81">
            <w:pPr>
              <w:spacing w:line="320" w:lineRule="exact"/>
              <w:rPr>
                <w:color w:val="000000"/>
                <w:sz w:val="18"/>
              </w:rPr>
            </w:pPr>
            <w:r>
              <w:rPr>
                <w:color w:val="000000"/>
                <w:sz w:val="18"/>
              </w:rPr>
              <w:t>听汇报，查阅文件、资料</w:t>
            </w:r>
          </w:p>
        </w:tc>
        <w:tc>
          <w:tcPr>
            <w:tcW w:w="900" w:type="dxa"/>
            <w:vAlign w:val="center"/>
          </w:tcPr>
          <w:p w:rsidR="008329F8" w:rsidRDefault="00296E81">
            <w:pPr>
              <w:spacing w:line="320" w:lineRule="exact"/>
              <w:jc w:val="center"/>
              <w:rPr>
                <w:color w:val="000000"/>
                <w:szCs w:val="21"/>
              </w:rPr>
            </w:pPr>
            <w:r>
              <w:rPr>
                <w:color w:val="000000"/>
                <w:szCs w:val="21"/>
              </w:rPr>
              <w:t>5</w:t>
            </w:r>
          </w:p>
        </w:tc>
        <w:tc>
          <w:tcPr>
            <w:tcW w:w="900" w:type="dxa"/>
            <w:vAlign w:val="center"/>
          </w:tcPr>
          <w:p w:rsidR="008329F8" w:rsidRDefault="00296E81">
            <w:pPr>
              <w:spacing w:line="320" w:lineRule="exact"/>
              <w:jc w:val="center"/>
              <w:rPr>
                <w:color w:val="000000"/>
                <w:sz w:val="18"/>
              </w:rPr>
            </w:pPr>
            <w:r>
              <w:rPr>
                <w:rFonts w:hint="eastAsia"/>
                <w:color w:val="000000"/>
                <w:sz w:val="18"/>
              </w:rPr>
              <w:t>5</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line="320" w:lineRule="exact"/>
              <w:rPr>
                <w:color w:val="000000"/>
                <w:sz w:val="18"/>
                <w:szCs w:val="21"/>
              </w:rPr>
            </w:pPr>
            <w:r>
              <w:rPr>
                <w:color w:val="000000"/>
                <w:sz w:val="18"/>
                <w:szCs w:val="21"/>
              </w:rPr>
              <w:t>3</w:t>
            </w:r>
            <w:r>
              <w:rPr>
                <w:color w:val="000000"/>
                <w:sz w:val="18"/>
                <w:szCs w:val="21"/>
              </w:rPr>
              <w:t>、对创建工作平时有检查督促措施，并纳入学年（期）工作目标考核和表彰奖励范围；创建档案资料齐全，期终有总结报告。</w:t>
            </w:r>
          </w:p>
        </w:tc>
        <w:tc>
          <w:tcPr>
            <w:tcW w:w="1440" w:type="dxa"/>
            <w:vAlign w:val="center"/>
          </w:tcPr>
          <w:p w:rsidR="008329F8" w:rsidRDefault="00296E81">
            <w:pPr>
              <w:spacing w:line="320" w:lineRule="exact"/>
              <w:rPr>
                <w:color w:val="000000"/>
                <w:sz w:val="18"/>
              </w:rPr>
            </w:pPr>
            <w:r>
              <w:rPr>
                <w:color w:val="000000"/>
                <w:sz w:val="18"/>
              </w:rPr>
              <w:t>听汇报，查阅文件、资料</w:t>
            </w:r>
          </w:p>
        </w:tc>
        <w:tc>
          <w:tcPr>
            <w:tcW w:w="900" w:type="dxa"/>
            <w:vAlign w:val="center"/>
          </w:tcPr>
          <w:p w:rsidR="008329F8" w:rsidRDefault="00296E81">
            <w:pPr>
              <w:spacing w:line="320" w:lineRule="exact"/>
              <w:jc w:val="center"/>
              <w:rPr>
                <w:color w:val="000000"/>
                <w:szCs w:val="21"/>
              </w:rPr>
            </w:pPr>
            <w:r>
              <w:rPr>
                <w:color w:val="000000"/>
                <w:szCs w:val="21"/>
              </w:rPr>
              <w:t>5</w:t>
            </w:r>
          </w:p>
        </w:tc>
        <w:tc>
          <w:tcPr>
            <w:tcW w:w="900" w:type="dxa"/>
            <w:vAlign w:val="center"/>
          </w:tcPr>
          <w:p w:rsidR="008329F8" w:rsidRDefault="00296E81">
            <w:pPr>
              <w:spacing w:line="320" w:lineRule="exact"/>
              <w:jc w:val="center"/>
              <w:rPr>
                <w:color w:val="000000"/>
                <w:sz w:val="18"/>
              </w:rPr>
            </w:pPr>
            <w:r>
              <w:rPr>
                <w:rFonts w:hint="eastAsia"/>
                <w:color w:val="000000"/>
                <w:sz w:val="18"/>
              </w:rPr>
              <w:t>5</w:t>
            </w:r>
          </w:p>
        </w:tc>
        <w:tc>
          <w:tcPr>
            <w:tcW w:w="900" w:type="dxa"/>
            <w:vAlign w:val="center"/>
          </w:tcPr>
          <w:p w:rsidR="008329F8" w:rsidRDefault="008329F8">
            <w:pPr>
              <w:spacing w:line="320" w:lineRule="exact"/>
              <w:jc w:val="center"/>
              <w:rPr>
                <w:color w:val="000000"/>
                <w:sz w:val="18"/>
              </w:rPr>
            </w:pPr>
          </w:p>
        </w:tc>
      </w:tr>
      <w:tr w:rsidR="008329F8">
        <w:trPr>
          <w:cantSplit/>
          <w:trHeight w:val="393"/>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line="320" w:lineRule="exact"/>
              <w:jc w:val="center"/>
              <w:rPr>
                <w:color w:val="000000"/>
                <w:sz w:val="18"/>
                <w:szCs w:val="21"/>
              </w:rPr>
            </w:pPr>
            <w:r>
              <w:rPr>
                <w:color w:val="000000"/>
                <w:sz w:val="18"/>
                <w:szCs w:val="21"/>
              </w:rPr>
              <w:t>小计</w:t>
            </w:r>
          </w:p>
        </w:tc>
        <w:tc>
          <w:tcPr>
            <w:tcW w:w="1440" w:type="dxa"/>
            <w:vAlign w:val="center"/>
          </w:tcPr>
          <w:p w:rsidR="008329F8" w:rsidRDefault="008329F8">
            <w:pPr>
              <w:spacing w:line="320" w:lineRule="exact"/>
              <w:rPr>
                <w:color w:val="000000"/>
                <w:sz w:val="18"/>
              </w:rPr>
            </w:pPr>
          </w:p>
        </w:tc>
        <w:tc>
          <w:tcPr>
            <w:tcW w:w="900" w:type="dxa"/>
            <w:vAlign w:val="center"/>
          </w:tcPr>
          <w:p w:rsidR="008329F8" w:rsidRDefault="00296E81">
            <w:pPr>
              <w:spacing w:line="320" w:lineRule="exact"/>
              <w:jc w:val="center"/>
              <w:rPr>
                <w:color w:val="000000"/>
                <w:szCs w:val="21"/>
              </w:rPr>
            </w:pPr>
            <w:r>
              <w:rPr>
                <w:color w:val="000000"/>
                <w:szCs w:val="21"/>
              </w:rPr>
              <w:t>15</w:t>
            </w:r>
          </w:p>
        </w:tc>
        <w:tc>
          <w:tcPr>
            <w:tcW w:w="900" w:type="dxa"/>
            <w:vAlign w:val="center"/>
          </w:tcPr>
          <w:p w:rsidR="008329F8" w:rsidRDefault="00296E81">
            <w:pPr>
              <w:spacing w:line="320" w:lineRule="exact"/>
              <w:jc w:val="center"/>
              <w:rPr>
                <w:color w:val="000000"/>
                <w:sz w:val="18"/>
              </w:rPr>
            </w:pPr>
            <w:r>
              <w:rPr>
                <w:rFonts w:hint="eastAsia"/>
                <w:color w:val="000000"/>
                <w:sz w:val="18"/>
              </w:rPr>
              <w:t>15</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restart"/>
            <w:vAlign w:val="center"/>
          </w:tcPr>
          <w:p w:rsidR="008329F8" w:rsidRDefault="00296E81">
            <w:pPr>
              <w:spacing w:after="0" w:line="320" w:lineRule="exact"/>
              <w:rPr>
                <w:color w:val="000000"/>
                <w:sz w:val="18"/>
              </w:rPr>
            </w:pPr>
            <w:r>
              <w:rPr>
                <w:rFonts w:hint="eastAsia"/>
                <w:color w:val="000000"/>
                <w:sz w:val="18"/>
              </w:rPr>
              <w:t>二</w:t>
            </w:r>
          </w:p>
          <w:p w:rsidR="008329F8" w:rsidRDefault="008329F8">
            <w:pPr>
              <w:spacing w:after="0" w:line="320" w:lineRule="exact"/>
              <w:rPr>
                <w:color w:val="000000"/>
                <w:sz w:val="18"/>
              </w:rPr>
            </w:pPr>
          </w:p>
          <w:p w:rsidR="008329F8" w:rsidRDefault="00296E81">
            <w:pPr>
              <w:spacing w:after="0" w:line="320" w:lineRule="exact"/>
              <w:rPr>
                <w:color w:val="000000"/>
                <w:sz w:val="18"/>
              </w:rPr>
            </w:pPr>
            <w:r>
              <w:rPr>
                <w:rFonts w:hint="eastAsia"/>
                <w:color w:val="000000"/>
                <w:sz w:val="18"/>
              </w:rPr>
              <w:t>宣传教育</w:t>
            </w:r>
          </w:p>
        </w:tc>
        <w:tc>
          <w:tcPr>
            <w:tcW w:w="4860" w:type="dxa"/>
            <w:vAlign w:val="center"/>
          </w:tcPr>
          <w:p w:rsidR="008329F8" w:rsidRDefault="00296E81">
            <w:pPr>
              <w:spacing w:after="0" w:line="320" w:lineRule="exact"/>
              <w:rPr>
                <w:color w:val="000000"/>
                <w:sz w:val="18"/>
                <w:szCs w:val="21"/>
              </w:rPr>
            </w:pPr>
            <w:r>
              <w:rPr>
                <w:color w:val="000000"/>
                <w:sz w:val="18"/>
                <w:szCs w:val="21"/>
              </w:rPr>
              <w:t>4</w:t>
            </w:r>
            <w:r>
              <w:rPr>
                <w:color w:val="000000"/>
                <w:sz w:val="18"/>
                <w:szCs w:val="21"/>
              </w:rPr>
              <w:t>、节水宣传教育纳入学校德育考评之中，并在教学活动中安排与学生年龄阶段相适应的实践内容，课时有保证；有明确的节水教育渗透实施计划和具体要求，通过多种形式向学生普及节水知识，学生反映良好。</w:t>
            </w:r>
          </w:p>
        </w:tc>
        <w:tc>
          <w:tcPr>
            <w:tcW w:w="1440" w:type="dxa"/>
            <w:vAlign w:val="center"/>
          </w:tcPr>
          <w:p w:rsidR="008329F8" w:rsidRDefault="00296E81">
            <w:pPr>
              <w:spacing w:line="320" w:lineRule="exact"/>
              <w:rPr>
                <w:color w:val="000000"/>
                <w:sz w:val="18"/>
              </w:rPr>
            </w:pPr>
            <w:r>
              <w:rPr>
                <w:color w:val="000000"/>
                <w:sz w:val="18"/>
              </w:rPr>
              <w:t>查阅文件、资料，走访学生</w:t>
            </w:r>
          </w:p>
        </w:tc>
        <w:tc>
          <w:tcPr>
            <w:tcW w:w="900" w:type="dxa"/>
            <w:vAlign w:val="center"/>
          </w:tcPr>
          <w:p w:rsidR="008329F8" w:rsidRDefault="00296E81">
            <w:pPr>
              <w:spacing w:line="320" w:lineRule="exact"/>
              <w:jc w:val="center"/>
              <w:rPr>
                <w:color w:val="000000"/>
                <w:szCs w:val="21"/>
              </w:rPr>
            </w:pPr>
            <w:r>
              <w:rPr>
                <w:color w:val="000000"/>
                <w:szCs w:val="21"/>
              </w:rPr>
              <w:t>9</w:t>
            </w:r>
          </w:p>
        </w:tc>
        <w:tc>
          <w:tcPr>
            <w:tcW w:w="900" w:type="dxa"/>
            <w:vAlign w:val="center"/>
          </w:tcPr>
          <w:p w:rsidR="008329F8" w:rsidRDefault="00296E81">
            <w:pPr>
              <w:spacing w:line="320" w:lineRule="exact"/>
              <w:jc w:val="center"/>
              <w:rPr>
                <w:color w:val="000000"/>
                <w:sz w:val="18"/>
              </w:rPr>
            </w:pPr>
            <w:r>
              <w:rPr>
                <w:rFonts w:hint="eastAsia"/>
                <w:color w:val="000000"/>
                <w:sz w:val="18"/>
              </w:rPr>
              <w:t>9</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5</w:t>
            </w:r>
            <w:r>
              <w:rPr>
                <w:color w:val="000000"/>
                <w:sz w:val="18"/>
                <w:szCs w:val="21"/>
              </w:rPr>
              <w:t>、组织开展</w:t>
            </w:r>
            <w:r>
              <w:rPr>
                <w:color w:val="000000"/>
                <w:sz w:val="18"/>
                <w:szCs w:val="21"/>
              </w:rPr>
              <w:t>“</w:t>
            </w:r>
            <w:r>
              <w:rPr>
                <w:color w:val="000000"/>
                <w:sz w:val="18"/>
                <w:szCs w:val="21"/>
              </w:rPr>
              <w:t>世界水日</w:t>
            </w:r>
            <w:r>
              <w:rPr>
                <w:color w:val="000000"/>
                <w:sz w:val="18"/>
                <w:szCs w:val="21"/>
              </w:rPr>
              <w:t>”“</w:t>
            </w:r>
            <w:r>
              <w:rPr>
                <w:color w:val="000000"/>
                <w:sz w:val="18"/>
                <w:szCs w:val="21"/>
              </w:rPr>
              <w:t>中国水周</w:t>
            </w:r>
            <w:r>
              <w:rPr>
                <w:color w:val="000000"/>
                <w:sz w:val="18"/>
                <w:szCs w:val="21"/>
              </w:rPr>
              <w:t>”</w:t>
            </w:r>
            <w:r>
              <w:rPr>
                <w:color w:val="000000"/>
                <w:sz w:val="18"/>
                <w:szCs w:val="21"/>
              </w:rPr>
              <w:t>和学校节水宣传月活动，学生参与度广，有图片、文字、音视频的记录。</w:t>
            </w:r>
          </w:p>
        </w:tc>
        <w:tc>
          <w:tcPr>
            <w:tcW w:w="1440" w:type="dxa"/>
            <w:vAlign w:val="center"/>
          </w:tcPr>
          <w:p w:rsidR="008329F8" w:rsidRDefault="00296E81">
            <w:pPr>
              <w:spacing w:line="320" w:lineRule="exact"/>
              <w:rPr>
                <w:color w:val="000000"/>
                <w:sz w:val="18"/>
              </w:rPr>
            </w:pPr>
            <w:r>
              <w:rPr>
                <w:color w:val="000000"/>
                <w:sz w:val="18"/>
              </w:rPr>
              <w:t>查阅文件、资料</w:t>
            </w:r>
          </w:p>
        </w:tc>
        <w:tc>
          <w:tcPr>
            <w:tcW w:w="900" w:type="dxa"/>
            <w:vAlign w:val="center"/>
          </w:tcPr>
          <w:p w:rsidR="008329F8" w:rsidRDefault="00296E81">
            <w:pPr>
              <w:spacing w:line="320" w:lineRule="exact"/>
              <w:jc w:val="center"/>
              <w:rPr>
                <w:color w:val="000000"/>
                <w:szCs w:val="21"/>
              </w:rPr>
            </w:pPr>
            <w:r>
              <w:rPr>
                <w:color w:val="000000"/>
                <w:szCs w:val="21"/>
              </w:rPr>
              <w:t>9</w:t>
            </w:r>
          </w:p>
        </w:tc>
        <w:tc>
          <w:tcPr>
            <w:tcW w:w="900" w:type="dxa"/>
            <w:vAlign w:val="center"/>
          </w:tcPr>
          <w:p w:rsidR="008329F8" w:rsidRDefault="00296E81">
            <w:pPr>
              <w:spacing w:line="320" w:lineRule="exact"/>
              <w:jc w:val="center"/>
              <w:rPr>
                <w:color w:val="000000"/>
                <w:sz w:val="18"/>
              </w:rPr>
            </w:pPr>
            <w:r>
              <w:rPr>
                <w:rFonts w:hint="eastAsia"/>
                <w:color w:val="000000"/>
                <w:sz w:val="18"/>
              </w:rPr>
              <w:t>9</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6</w:t>
            </w:r>
            <w:r>
              <w:rPr>
                <w:color w:val="000000"/>
                <w:sz w:val="18"/>
                <w:szCs w:val="21"/>
              </w:rPr>
              <w:t>、学校节水人文环境良好，公共场所有节水宣传标语，用水设施、器具旁有节水宣传标志，学校网有节水方面内容。</w:t>
            </w:r>
          </w:p>
        </w:tc>
        <w:tc>
          <w:tcPr>
            <w:tcW w:w="1440" w:type="dxa"/>
            <w:vAlign w:val="center"/>
          </w:tcPr>
          <w:p w:rsidR="008329F8" w:rsidRDefault="00296E81">
            <w:pPr>
              <w:spacing w:line="320" w:lineRule="exact"/>
              <w:rPr>
                <w:color w:val="000000"/>
                <w:sz w:val="18"/>
              </w:rPr>
            </w:pPr>
            <w:r>
              <w:rPr>
                <w:color w:val="000000"/>
                <w:sz w:val="18"/>
              </w:rPr>
              <w:t>看现场，查阅资料</w:t>
            </w:r>
          </w:p>
        </w:tc>
        <w:tc>
          <w:tcPr>
            <w:tcW w:w="900" w:type="dxa"/>
            <w:vAlign w:val="center"/>
          </w:tcPr>
          <w:p w:rsidR="008329F8" w:rsidRDefault="00296E81">
            <w:pPr>
              <w:spacing w:line="320" w:lineRule="exact"/>
              <w:jc w:val="center"/>
              <w:rPr>
                <w:color w:val="000000"/>
                <w:szCs w:val="21"/>
              </w:rPr>
            </w:pPr>
            <w:r>
              <w:rPr>
                <w:color w:val="000000"/>
                <w:szCs w:val="21"/>
              </w:rPr>
              <w:t>8</w:t>
            </w:r>
          </w:p>
        </w:tc>
        <w:tc>
          <w:tcPr>
            <w:tcW w:w="900" w:type="dxa"/>
            <w:vAlign w:val="center"/>
          </w:tcPr>
          <w:p w:rsidR="008329F8" w:rsidRDefault="00296E81">
            <w:pPr>
              <w:spacing w:line="320" w:lineRule="exact"/>
              <w:jc w:val="center"/>
              <w:rPr>
                <w:color w:val="000000"/>
                <w:sz w:val="18"/>
              </w:rPr>
            </w:pPr>
            <w:r>
              <w:rPr>
                <w:rFonts w:hint="eastAsia"/>
                <w:color w:val="000000"/>
                <w:sz w:val="18"/>
              </w:rPr>
              <w:t>8</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7</w:t>
            </w:r>
            <w:r>
              <w:rPr>
                <w:color w:val="000000"/>
                <w:sz w:val="18"/>
                <w:szCs w:val="21"/>
              </w:rPr>
              <w:t>、将节水教育活动与学生社会实践活动相结合，通过直观生动的体验式教育，让广大学生掌握节水知识和节水技术；学校领导、相关教师和管水人员参加节水主管部门组织的节水学习和培训。</w:t>
            </w:r>
          </w:p>
        </w:tc>
        <w:tc>
          <w:tcPr>
            <w:tcW w:w="1440" w:type="dxa"/>
            <w:vAlign w:val="center"/>
          </w:tcPr>
          <w:p w:rsidR="008329F8" w:rsidRDefault="00296E81">
            <w:pPr>
              <w:spacing w:line="320" w:lineRule="exact"/>
              <w:rPr>
                <w:color w:val="000000"/>
                <w:sz w:val="18"/>
              </w:rPr>
            </w:pPr>
            <w:r>
              <w:rPr>
                <w:color w:val="000000"/>
                <w:sz w:val="18"/>
              </w:rPr>
              <w:t>查阅文件、资料、证书、记录</w:t>
            </w:r>
          </w:p>
        </w:tc>
        <w:tc>
          <w:tcPr>
            <w:tcW w:w="900" w:type="dxa"/>
            <w:vAlign w:val="center"/>
          </w:tcPr>
          <w:p w:rsidR="008329F8" w:rsidRDefault="00296E81">
            <w:pPr>
              <w:spacing w:line="320" w:lineRule="exact"/>
              <w:jc w:val="center"/>
              <w:rPr>
                <w:color w:val="000000"/>
                <w:szCs w:val="21"/>
              </w:rPr>
            </w:pPr>
            <w:r>
              <w:rPr>
                <w:color w:val="000000"/>
                <w:szCs w:val="21"/>
              </w:rPr>
              <w:t>9</w:t>
            </w:r>
          </w:p>
        </w:tc>
        <w:tc>
          <w:tcPr>
            <w:tcW w:w="900" w:type="dxa"/>
            <w:vAlign w:val="center"/>
          </w:tcPr>
          <w:p w:rsidR="008329F8" w:rsidRDefault="00296E81">
            <w:pPr>
              <w:spacing w:line="320" w:lineRule="exact"/>
              <w:jc w:val="center"/>
              <w:rPr>
                <w:color w:val="000000"/>
                <w:sz w:val="18"/>
              </w:rPr>
            </w:pPr>
            <w:r>
              <w:rPr>
                <w:rFonts w:hint="eastAsia"/>
                <w:color w:val="000000"/>
                <w:sz w:val="18"/>
              </w:rPr>
              <w:t>9</w:t>
            </w:r>
          </w:p>
        </w:tc>
        <w:tc>
          <w:tcPr>
            <w:tcW w:w="900" w:type="dxa"/>
            <w:vAlign w:val="center"/>
          </w:tcPr>
          <w:p w:rsidR="008329F8" w:rsidRDefault="008329F8">
            <w:pPr>
              <w:spacing w:line="320" w:lineRule="exact"/>
              <w:jc w:val="center"/>
              <w:rPr>
                <w:color w:val="000000"/>
                <w:sz w:val="18"/>
              </w:rPr>
            </w:pPr>
          </w:p>
        </w:tc>
      </w:tr>
      <w:tr w:rsidR="008329F8">
        <w:trPr>
          <w:cantSplit/>
          <w:trHeight w:val="404"/>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line="320" w:lineRule="exact"/>
              <w:jc w:val="center"/>
              <w:rPr>
                <w:color w:val="000000"/>
                <w:sz w:val="18"/>
              </w:rPr>
            </w:pPr>
            <w:r>
              <w:rPr>
                <w:color w:val="000000"/>
                <w:sz w:val="18"/>
              </w:rPr>
              <w:t>小计</w:t>
            </w:r>
          </w:p>
        </w:tc>
        <w:tc>
          <w:tcPr>
            <w:tcW w:w="1440" w:type="dxa"/>
            <w:vAlign w:val="center"/>
          </w:tcPr>
          <w:p w:rsidR="008329F8" w:rsidRDefault="008329F8">
            <w:pPr>
              <w:spacing w:line="320" w:lineRule="exact"/>
              <w:rPr>
                <w:color w:val="000000"/>
                <w:sz w:val="18"/>
              </w:rPr>
            </w:pPr>
          </w:p>
        </w:tc>
        <w:tc>
          <w:tcPr>
            <w:tcW w:w="900" w:type="dxa"/>
            <w:vAlign w:val="center"/>
          </w:tcPr>
          <w:p w:rsidR="008329F8" w:rsidRDefault="00296E81">
            <w:pPr>
              <w:spacing w:line="320" w:lineRule="exact"/>
              <w:jc w:val="center"/>
              <w:rPr>
                <w:color w:val="000000"/>
                <w:szCs w:val="21"/>
              </w:rPr>
            </w:pPr>
            <w:r>
              <w:rPr>
                <w:color w:val="000000"/>
                <w:szCs w:val="21"/>
              </w:rPr>
              <w:t>35</w:t>
            </w:r>
          </w:p>
        </w:tc>
        <w:tc>
          <w:tcPr>
            <w:tcW w:w="900" w:type="dxa"/>
            <w:vAlign w:val="center"/>
          </w:tcPr>
          <w:p w:rsidR="008329F8" w:rsidRDefault="00296E81">
            <w:pPr>
              <w:spacing w:line="320" w:lineRule="exact"/>
              <w:jc w:val="center"/>
              <w:rPr>
                <w:color w:val="000000"/>
                <w:sz w:val="18"/>
              </w:rPr>
            </w:pPr>
            <w:r>
              <w:rPr>
                <w:rFonts w:hint="eastAsia"/>
                <w:color w:val="000000"/>
                <w:sz w:val="18"/>
              </w:rPr>
              <w:t>35</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restart"/>
            <w:vAlign w:val="center"/>
          </w:tcPr>
          <w:p w:rsidR="008329F8" w:rsidRDefault="00296E81">
            <w:pPr>
              <w:spacing w:line="320" w:lineRule="exact"/>
              <w:rPr>
                <w:color w:val="000000"/>
                <w:sz w:val="18"/>
              </w:rPr>
            </w:pPr>
            <w:r>
              <w:rPr>
                <w:rFonts w:hint="eastAsia"/>
                <w:color w:val="000000"/>
                <w:sz w:val="18"/>
              </w:rPr>
              <w:t>三</w:t>
            </w:r>
          </w:p>
          <w:p w:rsidR="008329F8" w:rsidRDefault="008329F8">
            <w:pPr>
              <w:spacing w:line="320" w:lineRule="exact"/>
              <w:rPr>
                <w:color w:val="000000"/>
                <w:sz w:val="18"/>
              </w:rPr>
            </w:pPr>
          </w:p>
          <w:p w:rsidR="008329F8" w:rsidRDefault="00296E81">
            <w:pPr>
              <w:spacing w:line="320" w:lineRule="exact"/>
              <w:rPr>
                <w:color w:val="000000"/>
                <w:sz w:val="18"/>
              </w:rPr>
            </w:pPr>
            <w:r>
              <w:rPr>
                <w:rFonts w:hint="eastAsia"/>
                <w:color w:val="000000"/>
                <w:sz w:val="18"/>
              </w:rPr>
              <w:t>制度建设</w:t>
            </w:r>
          </w:p>
        </w:tc>
        <w:tc>
          <w:tcPr>
            <w:tcW w:w="4860" w:type="dxa"/>
            <w:vAlign w:val="center"/>
          </w:tcPr>
          <w:p w:rsidR="008329F8" w:rsidRDefault="00296E81">
            <w:pPr>
              <w:spacing w:line="320" w:lineRule="exact"/>
              <w:rPr>
                <w:color w:val="000000"/>
                <w:sz w:val="18"/>
              </w:rPr>
            </w:pPr>
            <w:r>
              <w:rPr>
                <w:color w:val="000000"/>
                <w:sz w:val="18"/>
              </w:rPr>
              <w:t>8</w:t>
            </w:r>
            <w:r>
              <w:rPr>
                <w:color w:val="000000"/>
                <w:sz w:val="18"/>
              </w:rPr>
              <w:t>、有用水节水的具体管理制度，按月进行抄表和用水、节水统计分析，用水原始记录和统计台帐完整规范；取消用水</w:t>
            </w:r>
            <w:r>
              <w:rPr>
                <w:color w:val="000000"/>
                <w:sz w:val="18"/>
              </w:rPr>
              <w:t>“</w:t>
            </w:r>
            <w:r>
              <w:rPr>
                <w:color w:val="000000"/>
                <w:sz w:val="18"/>
              </w:rPr>
              <w:t>包费制</w:t>
            </w:r>
            <w:r>
              <w:rPr>
                <w:color w:val="000000"/>
                <w:sz w:val="18"/>
              </w:rPr>
              <w:t>”</w:t>
            </w:r>
            <w:r>
              <w:rPr>
                <w:color w:val="000000"/>
                <w:sz w:val="18"/>
              </w:rPr>
              <w:t>，用水有计划，按定额层层分解指标，定期进行考核，奖惩兑现。</w:t>
            </w:r>
          </w:p>
        </w:tc>
        <w:tc>
          <w:tcPr>
            <w:tcW w:w="1440" w:type="dxa"/>
            <w:vAlign w:val="center"/>
          </w:tcPr>
          <w:p w:rsidR="008329F8" w:rsidRDefault="00296E81">
            <w:pPr>
              <w:spacing w:line="320" w:lineRule="exact"/>
              <w:rPr>
                <w:color w:val="000000"/>
                <w:sz w:val="18"/>
              </w:rPr>
            </w:pPr>
            <w:r>
              <w:rPr>
                <w:color w:val="000000"/>
                <w:sz w:val="18"/>
              </w:rPr>
              <w:t>查阅文件、资料</w:t>
            </w:r>
          </w:p>
        </w:tc>
        <w:tc>
          <w:tcPr>
            <w:tcW w:w="900" w:type="dxa"/>
            <w:vAlign w:val="center"/>
          </w:tcPr>
          <w:p w:rsidR="008329F8" w:rsidRDefault="00296E81">
            <w:pPr>
              <w:spacing w:line="320" w:lineRule="exact"/>
              <w:jc w:val="center"/>
              <w:rPr>
                <w:color w:val="000000"/>
                <w:szCs w:val="21"/>
              </w:rPr>
            </w:pPr>
            <w:r>
              <w:rPr>
                <w:color w:val="000000"/>
                <w:szCs w:val="21"/>
              </w:rPr>
              <w:t>6</w:t>
            </w:r>
          </w:p>
        </w:tc>
        <w:tc>
          <w:tcPr>
            <w:tcW w:w="900" w:type="dxa"/>
            <w:vAlign w:val="center"/>
          </w:tcPr>
          <w:p w:rsidR="008329F8" w:rsidRDefault="00296E81">
            <w:pPr>
              <w:spacing w:line="320" w:lineRule="exact"/>
              <w:jc w:val="center"/>
              <w:rPr>
                <w:color w:val="000000"/>
                <w:sz w:val="18"/>
              </w:rPr>
            </w:pPr>
            <w:r>
              <w:rPr>
                <w:rFonts w:hint="eastAsia"/>
                <w:color w:val="000000"/>
                <w:sz w:val="18"/>
              </w:rPr>
              <w:t>5</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line="320" w:lineRule="exact"/>
              <w:rPr>
                <w:color w:val="000000"/>
                <w:sz w:val="18"/>
              </w:rPr>
            </w:pPr>
            <w:r>
              <w:rPr>
                <w:color w:val="000000"/>
                <w:sz w:val="18"/>
                <w:szCs w:val="21"/>
              </w:rPr>
              <w:t>9</w:t>
            </w:r>
            <w:r>
              <w:rPr>
                <w:color w:val="000000"/>
                <w:sz w:val="18"/>
                <w:szCs w:val="21"/>
              </w:rPr>
              <w:t>、管理机构清楚用水情况，有完整的计量网络图、供排水管网图和用水设施分布图；定期巡回检漏，发现跑冒滴漏及时处理，无长流水、大水漫灌等浪费水现象。</w:t>
            </w:r>
          </w:p>
        </w:tc>
        <w:tc>
          <w:tcPr>
            <w:tcW w:w="1440" w:type="dxa"/>
            <w:vAlign w:val="center"/>
          </w:tcPr>
          <w:p w:rsidR="008329F8" w:rsidRDefault="00296E81">
            <w:pPr>
              <w:spacing w:line="320" w:lineRule="exact"/>
              <w:rPr>
                <w:color w:val="000000"/>
                <w:sz w:val="18"/>
              </w:rPr>
            </w:pPr>
            <w:r>
              <w:rPr>
                <w:color w:val="000000"/>
                <w:sz w:val="18"/>
              </w:rPr>
              <w:t>查阅资料，看现场查阅资料</w:t>
            </w:r>
          </w:p>
        </w:tc>
        <w:tc>
          <w:tcPr>
            <w:tcW w:w="900" w:type="dxa"/>
            <w:vAlign w:val="center"/>
          </w:tcPr>
          <w:p w:rsidR="008329F8" w:rsidRDefault="00296E81">
            <w:pPr>
              <w:spacing w:line="320" w:lineRule="exact"/>
              <w:jc w:val="center"/>
              <w:rPr>
                <w:color w:val="000000"/>
                <w:szCs w:val="21"/>
              </w:rPr>
            </w:pPr>
            <w:r>
              <w:rPr>
                <w:color w:val="000000"/>
                <w:szCs w:val="21"/>
              </w:rPr>
              <w:t>6</w:t>
            </w:r>
          </w:p>
        </w:tc>
        <w:tc>
          <w:tcPr>
            <w:tcW w:w="900" w:type="dxa"/>
            <w:vAlign w:val="center"/>
          </w:tcPr>
          <w:p w:rsidR="008329F8" w:rsidRDefault="00296E81">
            <w:pPr>
              <w:spacing w:line="320" w:lineRule="exact"/>
              <w:jc w:val="center"/>
              <w:rPr>
                <w:color w:val="000000"/>
                <w:sz w:val="18"/>
              </w:rPr>
            </w:pPr>
            <w:r>
              <w:rPr>
                <w:rFonts w:hint="eastAsia"/>
                <w:color w:val="000000"/>
                <w:sz w:val="18"/>
              </w:rPr>
              <w:t>6</w:t>
            </w:r>
          </w:p>
        </w:tc>
        <w:tc>
          <w:tcPr>
            <w:tcW w:w="900" w:type="dxa"/>
            <w:vAlign w:val="center"/>
          </w:tcPr>
          <w:p w:rsidR="008329F8" w:rsidRDefault="008329F8">
            <w:pPr>
              <w:spacing w:line="320" w:lineRule="exact"/>
              <w:jc w:val="center"/>
              <w:rPr>
                <w:color w:val="000000"/>
                <w:sz w:val="18"/>
              </w:rPr>
            </w:pPr>
          </w:p>
        </w:tc>
      </w:tr>
      <w:tr w:rsidR="008329F8">
        <w:trPr>
          <w:cantSplit/>
          <w:jc w:val="center"/>
        </w:trPr>
        <w:tc>
          <w:tcPr>
            <w:tcW w:w="468" w:type="dxa"/>
            <w:vMerge/>
            <w:vAlign w:val="center"/>
          </w:tcPr>
          <w:p w:rsidR="008329F8" w:rsidRDefault="008329F8">
            <w:pPr>
              <w:spacing w:line="320" w:lineRule="exact"/>
              <w:rPr>
                <w:color w:val="000000"/>
                <w:sz w:val="18"/>
              </w:rPr>
            </w:pPr>
          </w:p>
        </w:tc>
        <w:tc>
          <w:tcPr>
            <w:tcW w:w="4860" w:type="dxa"/>
            <w:vAlign w:val="center"/>
          </w:tcPr>
          <w:p w:rsidR="008329F8" w:rsidRDefault="00296E81">
            <w:pPr>
              <w:spacing w:line="320" w:lineRule="exact"/>
              <w:jc w:val="center"/>
              <w:rPr>
                <w:color w:val="000000"/>
                <w:sz w:val="18"/>
                <w:szCs w:val="21"/>
              </w:rPr>
            </w:pPr>
            <w:r>
              <w:rPr>
                <w:color w:val="000000"/>
                <w:sz w:val="18"/>
                <w:szCs w:val="21"/>
              </w:rPr>
              <w:t>小计</w:t>
            </w:r>
          </w:p>
        </w:tc>
        <w:tc>
          <w:tcPr>
            <w:tcW w:w="1440" w:type="dxa"/>
            <w:vAlign w:val="center"/>
          </w:tcPr>
          <w:p w:rsidR="008329F8" w:rsidRDefault="008329F8">
            <w:pPr>
              <w:spacing w:line="320" w:lineRule="exact"/>
              <w:rPr>
                <w:color w:val="000000"/>
                <w:sz w:val="18"/>
              </w:rPr>
            </w:pPr>
          </w:p>
        </w:tc>
        <w:tc>
          <w:tcPr>
            <w:tcW w:w="900" w:type="dxa"/>
            <w:vAlign w:val="center"/>
          </w:tcPr>
          <w:p w:rsidR="008329F8" w:rsidRDefault="00296E81">
            <w:pPr>
              <w:spacing w:line="320" w:lineRule="exact"/>
              <w:jc w:val="center"/>
              <w:rPr>
                <w:color w:val="000000"/>
                <w:szCs w:val="21"/>
              </w:rPr>
            </w:pPr>
            <w:r>
              <w:rPr>
                <w:color w:val="000000"/>
                <w:szCs w:val="21"/>
              </w:rPr>
              <w:t>12</w:t>
            </w:r>
          </w:p>
        </w:tc>
        <w:tc>
          <w:tcPr>
            <w:tcW w:w="900" w:type="dxa"/>
            <w:vAlign w:val="center"/>
          </w:tcPr>
          <w:p w:rsidR="008329F8" w:rsidRDefault="00296E81">
            <w:pPr>
              <w:spacing w:line="320" w:lineRule="exact"/>
              <w:jc w:val="center"/>
              <w:rPr>
                <w:color w:val="000000"/>
                <w:sz w:val="18"/>
              </w:rPr>
            </w:pPr>
            <w:r>
              <w:rPr>
                <w:rFonts w:hint="eastAsia"/>
                <w:color w:val="000000"/>
                <w:sz w:val="18"/>
              </w:rPr>
              <w:t>11</w:t>
            </w:r>
          </w:p>
        </w:tc>
        <w:tc>
          <w:tcPr>
            <w:tcW w:w="900" w:type="dxa"/>
            <w:vAlign w:val="center"/>
          </w:tcPr>
          <w:p w:rsidR="008329F8" w:rsidRDefault="008329F8">
            <w:pPr>
              <w:spacing w:line="320" w:lineRule="exact"/>
              <w:jc w:val="center"/>
              <w:rPr>
                <w:color w:val="000000"/>
                <w:sz w:val="18"/>
              </w:rPr>
            </w:pPr>
          </w:p>
        </w:tc>
      </w:tr>
      <w:tr w:rsidR="008329F8">
        <w:trPr>
          <w:cantSplit/>
          <w:trHeight w:val="940"/>
          <w:jc w:val="center"/>
        </w:trPr>
        <w:tc>
          <w:tcPr>
            <w:tcW w:w="468" w:type="dxa"/>
            <w:vAlign w:val="center"/>
          </w:tcPr>
          <w:p w:rsidR="008329F8" w:rsidRDefault="00296E81">
            <w:pPr>
              <w:spacing w:line="300" w:lineRule="exact"/>
              <w:jc w:val="center"/>
              <w:rPr>
                <w:rFonts w:ascii="黑体" w:eastAsia="黑体"/>
                <w:color w:val="000000"/>
                <w:szCs w:val="21"/>
              </w:rPr>
            </w:pPr>
            <w:r>
              <w:rPr>
                <w:rFonts w:ascii="黑体" w:eastAsia="黑体" w:hint="eastAsia"/>
                <w:color w:val="000000"/>
                <w:szCs w:val="21"/>
              </w:rPr>
              <w:lastRenderedPageBreak/>
              <w:t>项目</w:t>
            </w:r>
          </w:p>
        </w:tc>
        <w:tc>
          <w:tcPr>
            <w:tcW w:w="4860" w:type="dxa"/>
            <w:vAlign w:val="center"/>
          </w:tcPr>
          <w:p w:rsidR="008329F8" w:rsidRDefault="00296E81">
            <w:pPr>
              <w:spacing w:line="300" w:lineRule="exact"/>
              <w:jc w:val="center"/>
              <w:rPr>
                <w:rFonts w:ascii="黑体" w:eastAsia="黑体"/>
                <w:color w:val="000000"/>
                <w:szCs w:val="21"/>
              </w:rPr>
            </w:pPr>
            <w:r>
              <w:rPr>
                <w:rFonts w:ascii="黑体" w:eastAsia="黑体" w:hint="eastAsia"/>
                <w:color w:val="000000"/>
                <w:szCs w:val="21"/>
              </w:rPr>
              <w:t>考核内容</w:t>
            </w:r>
          </w:p>
        </w:tc>
        <w:tc>
          <w:tcPr>
            <w:tcW w:w="1440" w:type="dxa"/>
            <w:vAlign w:val="center"/>
          </w:tcPr>
          <w:p w:rsidR="008329F8" w:rsidRDefault="00296E81">
            <w:pPr>
              <w:spacing w:line="300" w:lineRule="exact"/>
              <w:jc w:val="center"/>
              <w:rPr>
                <w:rFonts w:ascii="黑体" w:eastAsia="黑体"/>
                <w:color w:val="000000"/>
                <w:szCs w:val="21"/>
              </w:rPr>
            </w:pPr>
            <w:r>
              <w:rPr>
                <w:rFonts w:ascii="黑体" w:eastAsia="黑体" w:hint="eastAsia"/>
                <w:color w:val="000000"/>
                <w:szCs w:val="21"/>
              </w:rPr>
              <w:t>考核方法</w:t>
            </w:r>
          </w:p>
        </w:tc>
        <w:tc>
          <w:tcPr>
            <w:tcW w:w="900" w:type="dxa"/>
            <w:vAlign w:val="center"/>
          </w:tcPr>
          <w:p w:rsidR="008329F8" w:rsidRDefault="00296E81">
            <w:pPr>
              <w:spacing w:line="300" w:lineRule="exact"/>
              <w:rPr>
                <w:rFonts w:ascii="黑体" w:eastAsia="黑体"/>
                <w:color w:val="000000"/>
                <w:szCs w:val="21"/>
              </w:rPr>
            </w:pPr>
            <w:r>
              <w:rPr>
                <w:rFonts w:ascii="黑体" w:eastAsia="黑体" w:hint="eastAsia"/>
                <w:color w:val="000000"/>
                <w:szCs w:val="21"/>
              </w:rPr>
              <w:t>标准分</w:t>
            </w:r>
          </w:p>
        </w:tc>
        <w:tc>
          <w:tcPr>
            <w:tcW w:w="900" w:type="dxa"/>
            <w:vAlign w:val="center"/>
          </w:tcPr>
          <w:p w:rsidR="008329F8" w:rsidRDefault="00296E81">
            <w:pPr>
              <w:spacing w:line="300" w:lineRule="exact"/>
              <w:rPr>
                <w:rFonts w:ascii="黑体" w:eastAsia="黑体"/>
                <w:color w:val="000000"/>
                <w:szCs w:val="21"/>
              </w:rPr>
            </w:pPr>
            <w:r>
              <w:rPr>
                <w:rFonts w:ascii="黑体" w:eastAsia="黑体" w:hint="eastAsia"/>
                <w:color w:val="000000"/>
                <w:szCs w:val="21"/>
              </w:rPr>
              <w:t>自评分</w:t>
            </w:r>
          </w:p>
        </w:tc>
        <w:tc>
          <w:tcPr>
            <w:tcW w:w="900" w:type="dxa"/>
            <w:vAlign w:val="center"/>
          </w:tcPr>
          <w:p w:rsidR="008329F8" w:rsidRDefault="00296E81">
            <w:pPr>
              <w:spacing w:line="300" w:lineRule="exact"/>
              <w:rPr>
                <w:rFonts w:ascii="黑体" w:eastAsia="黑体"/>
                <w:color w:val="000000"/>
                <w:szCs w:val="21"/>
              </w:rPr>
            </w:pPr>
            <w:r>
              <w:rPr>
                <w:rFonts w:ascii="黑体" w:eastAsia="黑体" w:hint="eastAsia"/>
                <w:color w:val="000000"/>
                <w:szCs w:val="21"/>
              </w:rPr>
              <w:t>考核分</w:t>
            </w:r>
          </w:p>
        </w:tc>
      </w:tr>
      <w:tr w:rsidR="008329F8">
        <w:trPr>
          <w:cantSplit/>
          <w:jc w:val="center"/>
        </w:trPr>
        <w:tc>
          <w:tcPr>
            <w:tcW w:w="468" w:type="dxa"/>
            <w:vMerge w:val="restart"/>
            <w:vAlign w:val="center"/>
          </w:tcPr>
          <w:p w:rsidR="008329F8" w:rsidRDefault="00296E81">
            <w:pPr>
              <w:spacing w:line="340" w:lineRule="exact"/>
              <w:rPr>
                <w:color w:val="000000"/>
                <w:sz w:val="18"/>
              </w:rPr>
            </w:pPr>
            <w:r>
              <w:rPr>
                <w:rFonts w:hint="eastAsia"/>
                <w:color w:val="000000"/>
                <w:sz w:val="18"/>
              </w:rPr>
              <w:t>四</w:t>
            </w:r>
          </w:p>
          <w:p w:rsidR="008329F8" w:rsidRDefault="008329F8">
            <w:pPr>
              <w:spacing w:line="340" w:lineRule="exact"/>
              <w:rPr>
                <w:color w:val="000000"/>
                <w:sz w:val="18"/>
              </w:rPr>
            </w:pPr>
          </w:p>
          <w:p w:rsidR="008329F8" w:rsidRDefault="00296E81">
            <w:pPr>
              <w:spacing w:line="340" w:lineRule="exact"/>
              <w:rPr>
                <w:color w:val="000000"/>
                <w:sz w:val="18"/>
              </w:rPr>
            </w:pPr>
            <w:r>
              <w:rPr>
                <w:rFonts w:hint="eastAsia"/>
                <w:color w:val="000000"/>
                <w:sz w:val="18"/>
              </w:rPr>
              <w:t>节水设施</w:t>
            </w:r>
          </w:p>
        </w:tc>
        <w:tc>
          <w:tcPr>
            <w:tcW w:w="4860" w:type="dxa"/>
            <w:vAlign w:val="center"/>
          </w:tcPr>
          <w:p w:rsidR="008329F8" w:rsidRDefault="00296E81">
            <w:pPr>
              <w:spacing w:after="0" w:line="320" w:lineRule="exact"/>
              <w:rPr>
                <w:color w:val="000000"/>
                <w:sz w:val="18"/>
              </w:rPr>
            </w:pPr>
            <w:r>
              <w:rPr>
                <w:color w:val="000000"/>
                <w:sz w:val="18"/>
              </w:rPr>
              <w:t>10</w:t>
            </w:r>
            <w:r>
              <w:rPr>
                <w:color w:val="000000"/>
                <w:sz w:val="18"/>
              </w:rPr>
              <w:t>、自备水源、二次供水设施、开水炉和直饮水设施等符合卫生安全规定，管理制度和操作规程健全，创建以来未发生学生饮水安全问题。</w:t>
            </w:r>
          </w:p>
        </w:tc>
        <w:tc>
          <w:tcPr>
            <w:tcW w:w="1440" w:type="dxa"/>
            <w:vAlign w:val="center"/>
          </w:tcPr>
          <w:p w:rsidR="008329F8" w:rsidRDefault="00296E81">
            <w:pPr>
              <w:spacing w:line="340" w:lineRule="exact"/>
              <w:rPr>
                <w:color w:val="000000"/>
                <w:sz w:val="18"/>
              </w:rPr>
            </w:pPr>
            <w:r>
              <w:rPr>
                <w:color w:val="000000"/>
                <w:sz w:val="18"/>
              </w:rPr>
              <w:t>看现场，查资料</w:t>
            </w:r>
          </w:p>
        </w:tc>
        <w:tc>
          <w:tcPr>
            <w:tcW w:w="900" w:type="dxa"/>
            <w:vAlign w:val="center"/>
          </w:tcPr>
          <w:p w:rsidR="008329F8" w:rsidRDefault="00296E81">
            <w:pPr>
              <w:spacing w:line="340" w:lineRule="exact"/>
              <w:jc w:val="center"/>
              <w:rPr>
                <w:color w:val="000000"/>
                <w:szCs w:val="21"/>
              </w:rPr>
            </w:pPr>
            <w:r>
              <w:rPr>
                <w:color w:val="000000"/>
                <w:szCs w:val="21"/>
              </w:rPr>
              <w:t>5</w:t>
            </w:r>
          </w:p>
        </w:tc>
        <w:tc>
          <w:tcPr>
            <w:tcW w:w="900" w:type="dxa"/>
            <w:vAlign w:val="center"/>
          </w:tcPr>
          <w:p w:rsidR="008329F8" w:rsidRDefault="00296E81">
            <w:pPr>
              <w:spacing w:line="340" w:lineRule="exact"/>
              <w:jc w:val="center"/>
              <w:rPr>
                <w:color w:val="000000"/>
                <w:sz w:val="18"/>
              </w:rPr>
            </w:pPr>
            <w:r>
              <w:rPr>
                <w:rFonts w:hint="eastAsia"/>
                <w:color w:val="000000"/>
                <w:sz w:val="18"/>
              </w:rPr>
              <w:t>5</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rPr>
            </w:pPr>
            <w:r>
              <w:rPr>
                <w:color w:val="000000"/>
                <w:sz w:val="18"/>
              </w:rPr>
              <w:t>11</w:t>
            </w:r>
            <w:r>
              <w:rPr>
                <w:color w:val="000000"/>
                <w:sz w:val="18"/>
              </w:rPr>
              <w:t>、节水改造列入学校发展规划，重视节水投入，及时更换国家明令淘汰的用水器具和老、旧供水管网；按规定开展水平衡测试或者水量平衡分析</w:t>
            </w:r>
            <w:r>
              <w:rPr>
                <w:color w:val="000000"/>
                <w:sz w:val="18"/>
                <w:szCs w:val="21"/>
              </w:rPr>
              <w:t>。</w:t>
            </w:r>
          </w:p>
        </w:tc>
        <w:tc>
          <w:tcPr>
            <w:tcW w:w="1440" w:type="dxa"/>
            <w:vAlign w:val="center"/>
          </w:tcPr>
          <w:p w:rsidR="008329F8" w:rsidRDefault="00296E81">
            <w:pPr>
              <w:spacing w:line="340" w:lineRule="exact"/>
              <w:rPr>
                <w:color w:val="000000"/>
                <w:sz w:val="18"/>
              </w:rPr>
            </w:pPr>
            <w:r>
              <w:rPr>
                <w:color w:val="000000"/>
                <w:sz w:val="18"/>
              </w:rPr>
              <w:t>看现场，查资料</w:t>
            </w:r>
          </w:p>
        </w:tc>
        <w:tc>
          <w:tcPr>
            <w:tcW w:w="900" w:type="dxa"/>
            <w:vAlign w:val="center"/>
          </w:tcPr>
          <w:p w:rsidR="008329F8" w:rsidRDefault="00296E81">
            <w:pPr>
              <w:spacing w:line="340" w:lineRule="exact"/>
              <w:jc w:val="center"/>
              <w:rPr>
                <w:color w:val="000000"/>
                <w:szCs w:val="21"/>
              </w:rPr>
            </w:pPr>
            <w:r>
              <w:rPr>
                <w:color w:val="000000"/>
                <w:szCs w:val="21"/>
              </w:rPr>
              <w:t>5</w:t>
            </w:r>
          </w:p>
        </w:tc>
        <w:tc>
          <w:tcPr>
            <w:tcW w:w="900" w:type="dxa"/>
            <w:vAlign w:val="center"/>
          </w:tcPr>
          <w:p w:rsidR="008329F8" w:rsidRDefault="00296E81">
            <w:pPr>
              <w:spacing w:line="340" w:lineRule="exact"/>
              <w:jc w:val="center"/>
              <w:rPr>
                <w:color w:val="000000"/>
                <w:sz w:val="18"/>
              </w:rPr>
            </w:pPr>
            <w:r>
              <w:rPr>
                <w:rFonts w:hint="eastAsia"/>
                <w:color w:val="000000"/>
                <w:sz w:val="18"/>
              </w:rPr>
              <w:t>5</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12</w:t>
            </w:r>
            <w:r>
              <w:rPr>
                <w:color w:val="000000"/>
                <w:sz w:val="18"/>
                <w:szCs w:val="21"/>
              </w:rPr>
              <w:t>、水龙头、卫生洁具、浴室等用水设施符合节水型要求，</w:t>
            </w:r>
            <w:r>
              <w:rPr>
                <w:color w:val="000000"/>
                <w:sz w:val="18"/>
              </w:rPr>
              <w:t>用水计量设施齐全</w:t>
            </w:r>
            <w:r>
              <w:rPr>
                <w:color w:val="000000"/>
                <w:sz w:val="18"/>
                <w:szCs w:val="21"/>
              </w:rPr>
              <w:t>，各种用水设施运行正常，无漏水现象。</w:t>
            </w:r>
          </w:p>
        </w:tc>
        <w:tc>
          <w:tcPr>
            <w:tcW w:w="1440" w:type="dxa"/>
            <w:vAlign w:val="center"/>
          </w:tcPr>
          <w:p w:rsidR="008329F8" w:rsidRDefault="00296E81">
            <w:pPr>
              <w:spacing w:line="340" w:lineRule="exact"/>
              <w:rPr>
                <w:color w:val="000000"/>
                <w:sz w:val="18"/>
              </w:rPr>
            </w:pPr>
            <w:r>
              <w:rPr>
                <w:color w:val="000000"/>
                <w:sz w:val="18"/>
              </w:rPr>
              <w:t>看现场，查资料</w:t>
            </w:r>
          </w:p>
        </w:tc>
        <w:tc>
          <w:tcPr>
            <w:tcW w:w="900" w:type="dxa"/>
            <w:vAlign w:val="center"/>
          </w:tcPr>
          <w:p w:rsidR="008329F8" w:rsidRDefault="00296E81">
            <w:pPr>
              <w:spacing w:line="340" w:lineRule="exact"/>
              <w:jc w:val="center"/>
              <w:rPr>
                <w:color w:val="000000"/>
                <w:szCs w:val="21"/>
              </w:rPr>
            </w:pPr>
            <w:r>
              <w:rPr>
                <w:color w:val="000000"/>
                <w:szCs w:val="21"/>
              </w:rPr>
              <w:t>5</w:t>
            </w:r>
          </w:p>
        </w:tc>
        <w:tc>
          <w:tcPr>
            <w:tcW w:w="900" w:type="dxa"/>
            <w:vAlign w:val="center"/>
          </w:tcPr>
          <w:p w:rsidR="008329F8" w:rsidRDefault="00296E81">
            <w:pPr>
              <w:spacing w:line="340" w:lineRule="exact"/>
              <w:jc w:val="center"/>
              <w:rPr>
                <w:color w:val="000000"/>
                <w:sz w:val="18"/>
              </w:rPr>
            </w:pPr>
            <w:r>
              <w:rPr>
                <w:rFonts w:hint="eastAsia"/>
                <w:color w:val="000000"/>
                <w:sz w:val="18"/>
              </w:rPr>
              <w:t>5</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13</w:t>
            </w:r>
            <w:r>
              <w:rPr>
                <w:color w:val="000000"/>
                <w:sz w:val="18"/>
                <w:szCs w:val="21"/>
              </w:rPr>
              <w:t>、绿化用水优先使用地表水或再生水，使用自来水的采用节水灌溉技术；学校污水排入市政管网，或者自行处理后达标排放；校内河道、湖泊、水塘水质达到景观水标准。</w:t>
            </w:r>
          </w:p>
        </w:tc>
        <w:tc>
          <w:tcPr>
            <w:tcW w:w="1440" w:type="dxa"/>
            <w:vAlign w:val="center"/>
          </w:tcPr>
          <w:p w:rsidR="008329F8" w:rsidRDefault="00296E81">
            <w:pPr>
              <w:spacing w:line="340" w:lineRule="exact"/>
              <w:rPr>
                <w:color w:val="000000"/>
                <w:sz w:val="18"/>
              </w:rPr>
            </w:pPr>
            <w:r>
              <w:rPr>
                <w:color w:val="000000"/>
                <w:sz w:val="18"/>
              </w:rPr>
              <w:t>看现场，查资料</w:t>
            </w:r>
          </w:p>
        </w:tc>
        <w:tc>
          <w:tcPr>
            <w:tcW w:w="900" w:type="dxa"/>
            <w:vAlign w:val="center"/>
          </w:tcPr>
          <w:p w:rsidR="008329F8" w:rsidRDefault="00296E81">
            <w:pPr>
              <w:spacing w:line="340" w:lineRule="exact"/>
              <w:jc w:val="center"/>
              <w:rPr>
                <w:color w:val="000000"/>
                <w:szCs w:val="21"/>
              </w:rPr>
            </w:pPr>
            <w:r>
              <w:rPr>
                <w:color w:val="000000"/>
                <w:szCs w:val="21"/>
              </w:rPr>
              <w:t>3</w:t>
            </w:r>
          </w:p>
        </w:tc>
        <w:tc>
          <w:tcPr>
            <w:tcW w:w="900" w:type="dxa"/>
            <w:vAlign w:val="center"/>
          </w:tcPr>
          <w:p w:rsidR="008329F8" w:rsidRDefault="00296E81">
            <w:pPr>
              <w:spacing w:line="340" w:lineRule="exact"/>
              <w:jc w:val="center"/>
              <w:rPr>
                <w:color w:val="000000"/>
                <w:sz w:val="18"/>
              </w:rPr>
            </w:pPr>
            <w:r>
              <w:rPr>
                <w:rFonts w:hint="eastAsia"/>
                <w:color w:val="000000"/>
                <w:sz w:val="18"/>
              </w:rPr>
              <w:t>3</w:t>
            </w:r>
          </w:p>
        </w:tc>
        <w:tc>
          <w:tcPr>
            <w:tcW w:w="900" w:type="dxa"/>
            <w:vAlign w:val="center"/>
          </w:tcPr>
          <w:p w:rsidR="008329F8" w:rsidRDefault="008329F8">
            <w:pPr>
              <w:spacing w:line="340" w:lineRule="exact"/>
              <w:jc w:val="center"/>
              <w:rPr>
                <w:color w:val="000000"/>
                <w:sz w:val="18"/>
              </w:rPr>
            </w:pPr>
          </w:p>
        </w:tc>
      </w:tr>
      <w:tr w:rsidR="008329F8">
        <w:trPr>
          <w:cantSplit/>
          <w:trHeight w:val="393"/>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jc w:val="center"/>
              <w:rPr>
                <w:color w:val="000000"/>
                <w:sz w:val="18"/>
                <w:szCs w:val="21"/>
              </w:rPr>
            </w:pPr>
            <w:r>
              <w:rPr>
                <w:color w:val="000000"/>
                <w:sz w:val="18"/>
                <w:szCs w:val="21"/>
              </w:rPr>
              <w:t>小计</w:t>
            </w:r>
          </w:p>
        </w:tc>
        <w:tc>
          <w:tcPr>
            <w:tcW w:w="1440" w:type="dxa"/>
            <w:vAlign w:val="center"/>
          </w:tcPr>
          <w:p w:rsidR="008329F8" w:rsidRDefault="008329F8">
            <w:pPr>
              <w:spacing w:line="340" w:lineRule="exact"/>
              <w:rPr>
                <w:color w:val="000000"/>
                <w:sz w:val="18"/>
              </w:rPr>
            </w:pPr>
          </w:p>
        </w:tc>
        <w:tc>
          <w:tcPr>
            <w:tcW w:w="900" w:type="dxa"/>
            <w:vAlign w:val="center"/>
          </w:tcPr>
          <w:p w:rsidR="008329F8" w:rsidRDefault="00296E81">
            <w:pPr>
              <w:spacing w:line="340" w:lineRule="exact"/>
              <w:jc w:val="center"/>
              <w:rPr>
                <w:color w:val="000000"/>
                <w:szCs w:val="21"/>
              </w:rPr>
            </w:pPr>
            <w:r>
              <w:rPr>
                <w:color w:val="000000"/>
                <w:szCs w:val="21"/>
              </w:rPr>
              <w:t>18</w:t>
            </w:r>
          </w:p>
        </w:tc>
        <w:tc>
          <w:tcPr>
            <w:tcW w:w="900" w:type="dxa"/>
            <w:vAlign w:val="center"/>
          </w:tcPr>
          <w:p w:rsidR="008329F8" w:rsidRDefault="00296E81">
            <w:pPr>
              <w:spacing w:line="340" w:lineRule="exact"/>
              <w:jc w:val="center"/>
              <w:rPr>
                <w:color w:val="000000"/>
                <w:sz w:val="18"/>
              </w:rPr>
            </w:pPr>
            <w:r>
              <w:rPr>
                <w:rFonts w:hint="eastAsia"/>
                <w:color w:val="000000"/>
                <w:sz w:val="18"/>
              </w:rPr>
              <w:t>18</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restart"/>
            <w:vAlign w:val="center"/>
          </w:tcPr>
          <w:p w:rsidR="008329F8" w:rsidRDefault="00296E81">
            <w:pPr>
              <w:spacing w:line="340" w:lineRule="exact"/>
              <w:rPr>
                <w:color w:val="000000"/>
                <w:sz w:val="18"/>
              </w:rPr>
            </w:pPr>
            <w:r>
              <w:rPr>
                <w:rFonts w:hint="eastAsia"/>
                <w:color w:val="000000"/>
                <w:sz w:val="18"/>
              </w:rPr>
              <w:t>五</w:t>
            </w:r>
          </w:p>
          <w:p w:rsidR="008329F8" w:rsidRDefault="008329F8">
            <w:pPr>
              <w:spacing w:line="340" w:lineRule="exact"/>
              <w:rPr>
                <w:color w:val="000000"/>
                <w:sz w:val="18"/>
              </w:rPr>
            </w:pPr>
          </w:p>
          <w:p w:rsidR="008329F8" w:rsidRDefault="00296E81">
            <w:pPr>
              <w:spacing w:line="340" w:lineRule="exact"/>
              <w:rPr>
                <w:color w:val="000000"/>
                <w:sz w:val="18"/>
              </w:rPr>
            </w:pPr>
            <w:r>
              <w:rPr>
                <w:rFonts w:hint="eastAsia"/>
                <w:color w:val="000000"/>
                <w:sz w:val="18"/>
              </w:rPr>
              <w:t>节水绩效</w:t>
            </w:r>
          </w:p>
        </w:tc>
        <w:tc>
          <w:tcPr>
            <w:tcW w:w="4860" w:type="dxa"/>
            <w:vAlign w:val="center"/>
          </w:tcPr>
          <w:p w:rsidR="008329F8" w:rsidRDefault="00296E81">
            <w:pPr>
              <w:spacing w:after="0" w:line="320" w:lineRule="exact"/>
              <w:rPr>
                <w:color w:val="000000"/>
                <w:sz w:val="18"/>
              </w:rPr>
            </w:pPr>
            <w:r>
              <w:rPr>
                <w:color w:val="000000"/>
                <w:sz w:val="18"/>
              </w:rPr>
              <w:t>14</w:t>
            </w:r>
            <w:r>
              <w:rPr>
                <w:color w:val="000000"/>
                <w:sz w:val="18"/>
              </w:rPr>
              <w:t>、师生全员参与节水型学校建设，对创建工作有正确认识，学校节水气氛浓，学生节水知识掌握好，养成良好的节水习惯。</w:t>
            </w:r>
          </w:p>
        </w:tc>
        <w:tc>
          <w:tcPr>
            <w:tcW w:w="1440" w:type="dxa"/>
            <w:vAlign w:val="center"/>
          </w:tcPr>
          <w:p w:rsidR="008329F8" w:rsidRDefault="00296E81">
            <w:pPr>
              <w:spacing w:line="340" w:lineRule="exact"/>
              <w:rPr>
                <w:color w:val="000000"/>
                <w:sz w:val="18"/>
              </w:rPr>
            </w:pPr>
            <w:r>
              <w:rPr>
                <w:color w:val="000000"/>
                <w:sz w:val="18"/>
              </w:rPr>
              <w:t>听汇报，看现场，学生测试</w:t>
            </w:r>
          </w:p>
        </w:tc>
        <w:tc>
          <w:tcPr>
            <w:tcW w:w="900" w:type="dxa"/>
            <w:vAlign w:val="center"/>
          </w:tcPr>
          <w:p w:rsidR="008329F8" w:rsidRDefault="00296E81">
            <w:pPr>
              <w:spacing w:line="340" w:lineRule="exact"/>
              <w:jc w:val="center"/>
              <w:rPr>
                <w:color w:val="000000"/>
                <w:szCs w:val="21"/>
              </w:rPr>
            </w:pPr>
            <w:r>
              <w:rPr>
                <w:color w:val="000000"/>
                <w:szCs w:val="21"/>
              </w:rPr>
              <w:t>6</w:t>
            </w:r>
          </w:p>
        </w:tc>
        <w:tc>
          <w:tcPr>
            <w:tcW w:w="900" w:type="dxa"/>
            <w:vAlign w:val="center"/>
          </w:tcPr>
          <w:p w:rsidR="008329F8" w:rsidRDefault="00296E81">
            <w:pPr>
              <w:spacing w:line="340" w:lineRule="exact"/>
              <w:jc w:val="center"/>
              <w:rPr>
                <w:color w:val="000000"/>
                <w:sz w:val="18"/>
              </w:rPr>
            </w:pPr>
            <w:r>
              <w:rPr>
                <w:rFonts w:hint="eastAsia"/>
                <w:color w:val="000000"/>
                <w:sz w:val="18"/>
              </w:rPr>
              <w:t>6</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rPr>
            </w:pPr>
            <w:r>
              <w:rPr>
                <w:color w:val="000000"/>
                <w:sz w:val="18"/>
              </w:rPr>
              <w:t>15</w:t>
            </w:r>
            <w:r>
              <w:rPr>
                <w:color w:val="000000"/>
                <w:sz w:val="18"/>
              </w:rPr>
              <w:t>、学校或者师生有</w:t>
            </w:r>
            <w:r>
              <w:rPr>
                <w:color w:val="000000"/>
                <w:sz w:val="18"/>
              </w:rPr>
              <w:t>3</w:t>
            </w:r>
            <w:r>
              <w:rPr>
                <w:color w:val="000000"/>
                <w:sz w:val="18"/>
              </w:rPr>
              <w:t>篇以上节水方面的文章、教案、作品等在正规刊物或者</w:t>
            </w:r>
            <w:r>
              <w:rPr>
                <w:rFonts w:hint="eastAsia"/>
                <w:color w:val="000000"/>
                <w:sz w:val="18"/>
              </w:rPr>
              <w:t>相关</w:t>
            </w:r>
            <w:r>
              <w:rPr>
                <w:color w:val="000000"/>
                <w:sz w:val="18"/>
              </w:rPr>
              <w:t>网络上发表，或者在相关节水活动中获奖</w:t>
            </w:r>
            <w:r>
              <w:rPr>
                <w:color w:val="000000"/>
                <w:sz w:val="18"/>
              </w:rPr>
              <w:t>3</w:t>
            </w:r>
            <w:r>
              <w:rPr>
                <w:color w:val="000000"/>
                <w:sz w:val="18"/>
              </w:rPr>
              <w:t>人次以上。</w:t>
            </w:r>
          </w:p>
        </w:tc>
        <w:tc>
          <w:tcPr>
            <w:tcW w:w="1440" w:type="dxa"/>
            <w:vAlign w:val="center"/>
          </w:tcPr>
          <w:p w:rsidR="008329F8" w:rsidRDefault="00296E81">
            <w:pPr>
              <w:spacing w:line="340" w:lineRule="exact"/>
              <w:rPr>
                <w:color w:val="000000"/>
                <w:sz w:val="18"/>
              </w:rPr>
            </w:pPr>
            <w:r>
              <w:rPr>
                <w:color w:val="000000"/>
                <w:sz w:val="18"/>
              </w:rPr>
              <w:t>查阅资料、证书</w:t>
            </w:r>
          </w:p>
        </w:tc>
        <w:tc>
          <w:tcPr>
            <w:tcW w:w="900" w:type="dxa"/>
            <w:vAlign w:val="center"/>
          </w:tcPr>
          <w:p w:rsidR="008329F8" w:rsidRDefault="00296E81">
            <w:pPr>
              <w:spacing w:line="340" w:lineRule="exact"/>
              <w:jc w:val="center"/>
              <w:rPr>
                <w:color w:val="000000"/>
                <w:szCs w:val="21"/>
              </w:rPr>
            </w:pPr>
            <w:r>
              <w:rPr>
                <w:color w:val="000000"/>
                <w:szCs w:val="21"/>
              </w:rPr>
              <w:t>3</w:t>
            </w:r>
          </w:p>
        </w:tc>
        <w:tc>
          <w:tcPr>
            <w:tcW w:w="900" w:type="dxa"/>
            <w:vAlign w:val="center"/>
          </w:tcPr>
          <w:p w:rsidR="008329F8" w:rsidRDefault="00296E81">
            <w:pPr>
              <w:spacing w:line="340" w:lineRule="exact"/>
              <w:jc w:val="center"/>
              <w:rPr>
                <w:color w:val="000000"/>
                <w:sz w:val="18"/>
              </w:rPr>
            </w:pPr>
            <w:r>
              <w:rPr>
                <w:rFonts w:hint="eastAsia"/>
                <w:color w:val="000000"/>
                <w:sz w:val="18"/>
              </w:rPr>
              <w:t>2</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rPr>
            </w:pPr>
            <w:r>
              <w:rPr>
                <w:color w:val="000000"/>
                <w:sz w:val="18"/>
              </w:rPr>
              <w:t>16</w:t>
            </w:r>
            <w:r>
              <w:rPr>
                <w:color w:val="000000"/>
                <w:sz w:val="18"/>
              </w:rPr>
              <w:t>、用水设施指标符合规定要求，</w:t>
            </w:r>
            <w:r>
              <w:rPr>
                <w:color w:val="000000"/>
                <w:sz w:val="18"/>
                <w:szCs w:val="21"/>
              </w:rPr>
              <w:t>用水设施综合漏损率小于</w:t>
            </w:r>
            <w:r>
              <w:rPr>
                <w:color w:val="000000"/>
                <w:sz w:val="18"/>
                <w:szCs w:val="21"/>
              </w:rPr>
              <w:t>2%</w:t>
            </w:r>
            <w:r>
              <w:rPr>
                <w:color w:val="000000"/>
                <w:sz w:val="18"/>
                <w:szCs w:val="21"/>
              </w:rPr>
              <w:t>；</w:t>
            </w:r>
            <w:r>
              <w:rPr>
                <w:color w:val="000000"/>
                <w:sz w:val="18"/>
              </w:rPr>
              <w:t>节水型器具安装率</w:t>
            </w:r>
            <w:r>
              <w:rPr>
                <w:color w:val="000000"/>
                <w:sz w:val="18"/>
              </w:rPr>
              <w:t>90%</w:t>
            </w:r>
            <w:r>
              <w:rPr>
                <w:color w:val="000000"/>
                <w:sz w:val="18"/>
              </w:rPr>
              <w:t>以上；</w:t>
            </w:r>
            <w:r>
              <w:rPr>
                <w:color w:val="000000"/>
                <w:sz w:val="18"/>
                <w:szCs w:val="21"/>
              </w:rPr>
              <w:t>一级水表安装率</w:t>
            </w:r>
            <w:r>
              <w:rPr>
                <w:color w:val="000000"/>
                <w:sz w:val="18"/>
                <w:szCs w:val="21"/>
              </w:rPr>
              <w:t>100%</w:t>
            </w:r>
            <w:r>
              <w:rPr>
                <w:color w:val="000000"/>
                <w:sz w:val="18"/>
                <w:szCs w:val="21"/>
              </w:rPr>
              <w:t>，二级水表安装率</w:t>
            </w:r>
            <w:r>
              <w:rPr>
                <w:color w:val="000000"/>
                <w:sz w:val="18"/>
                <w:szCs w:val="21"/>
              </w:rPr>
              <w:t>90%</w:t>
            </w:r>
            <w:r>
              <w:rPr>
                <w:color w:val="000000"/>
                <w:sz w:val="18"/>
                <w:szCs w:val="21"/>
              </w:rPr>
              <w:t>以上。</w:t>
            </w:r>
          </w:p>
        </w:tc>
        <w:tc>
          <w:tcPr>
            <w:tcW w:w="1440" w:type="dxa"/>
            <w:vAlign w:val="center"/>
          </w:tcPr>
          <w:p w:rsidR="008329F8" w:rsidRDefault="00296E81">
            <w:pPr>
              <w:spacing w:line="340" w:lineRule="exact"/>
              <w:rPr>
                <w:color w:val="000000"/>
                <w:sz w:val="18"/>
              </w:rPr>
            </w:pPr>
            <w:r>
              <w:rPr>
                <w:color w:val="000000"/>
                <w:sz w:val="18"/>
              </w:rPr>
              <w:t>查阅资料，结合水平衡分析</w:t>
            </w:r>
          </w:p>
        </w:tc>
        <w:tc>
          <w:tcPr>
            <w:tcW w:w="900" w:type="dxa"/>
            <w:vAlign w:val="center"/>
          </w:tcPr>
          <w:p w:rsidR="008329F8" w:rsidRDefault="00296E81">
            <w:pPr>
              <w:spacing w:line="340" w:lineRule="exact"/>
              <w:jc w:val="center"/>
              <w:rPr>
                <w:color w:val="000000"/>
                <w:szCs w:val="21"/>
              </w:rPr>
            </w:pPr>
            <w:r>
              <w:rPr>
                <w:color w:val="000000"/>
                <w:szCs w:val="21"/>
              </w:rPr>
              <w:t>5</w:t>
            </w:r>
          </w:p>
        </w:tc>
        <w:tc>
          <w:tcPr>
            <w:tcW w:w="900" w:type="dxa"/>
            <w:vAlign w:val="center"/>
          </w:tcPr>
          <w:p w:rsidR="008329F8" w:rsidRDefault="00296E81">
            <w:pPr>
              <w:spacing w:line="340" w:lineRule="exact"/>
              <w:jc w:val="center"/>
              <w:rPr>
                <w:color w:val="000000"/>
                <w:sz w:val="18"/>
              </w:rPr>
            </w:pPr>
            <w:r>
              <w:rPr>
                <w:rFonts w:hint="eastAsia"/>
                <w:color w:val="000000"/>
                <w:sz w:val="18"/>
              </w:rPr>
              <w:t>4</w:t>
            </w:r>
          </w:p>
        </w:tc>
        <w:tc>
          <w:tcPr>
            <w:tcW w:w="900" w:type="dxa"/>
            <w:vAlign w:val="center"/>
          </w:tcPr>
          <w:p w:rsidR="008329F8" w:rsidRDefault="008329F8">
            <w:pPr>
              <w:spacing w:line="340" w:lineRule="exact"/>
              <w:jc w:val="center"/>
              <w:rPr>
                <w:color w:val="000000"/>
                <w:sz w:val="18"/>
              </w:rPr>
            </w:pPr>
          </w:p>
        </w:tc>
      </w:tr>
      <w:tr w:rsidR="008329F8">
        <w:trPr>
          <w:cantSplit/>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after="0" w:line="320" w:lineRule="exact"/>
              <w:rPr>
                <w:color w:val="000000"/>
                <w:sz w:val="18"/>
                <w:szCs w:val="21"/>
              </w:rPr>
            </w:pPr>
            <w:r>
              <w:rPr>
                <w:color w:val="000000"/>
                <w:sz w:val="18"/>
                <w:szCs w:val="21"/>
              </w:rPr>
              <w:t>17</w:t>
            </w:r>
            <w:r>
              <w:rPr>
                <w:color w:val="000000"/>
                <w:sz w:val="18"/>
                <w:szCs w:val="21"/>
              </w:rPr>
              <w:t>、生均用水定额符合规定要求，小学、幼儿园：住宿</w:t>
            </w:r>
            <w:r>
              <w:rPr>
                <w:color w:val="000000"/>
                <w:sz w:val="18"/>
                <w:szCs w:val="21"/>
              </w:rPr>
              <w:t>100</w:t>
            </w:r>
            <w:r>
              <w:rPr>
                <w:color w:val="000000"/>
                <w:sz w:val="18"/>
                <w:szCs w:val="21"/>
              </w:rPr>
              <w:t>升</w:t>
            </w:r>
            <w:r>
              <w:rPr>
                <w:color w:val="000000"/>
                <w:sz w:val="18"/>
                <w:szCs w:val="21"/>
              </w:rPr>
              <w:t>/</w:t>
            </w:r>
            <w:r>
              <w:rPr>
                <w:color w:val="000000"/>
                <w:sz w:val="18"/>
                <w:szCs w:val="21"/>
              </w:rPr>
              <w:t>人日；不住宿</w:t>
            </w:r>
            <w:r>
              <w:rPr>
                <w:color w:val="000000"/>
                <w:sz w:val="18"/>
                <w:szCs w:val="21"/>
              </w:rPr>
              <w:t>40</w:t>
            </w:r>
            <w:r>
              <w:rPr>
                <w:color w:val="000000"/>
                <w:sz w:val="18"/>
                <w:szCs w:val="21"/>
              </w:rPr>
              <w:t>升</w:t>
            </w:r>
            <w:r>
              <w:rPr>
                <w:color w:val="000000"/>
                <w:sz w:val="18"/>
                <w:szCs w:val="21"/>
              </w:rPr>
              <w:t>/</w:t>
            </w:r>
            <w:r>
              <w:rPr>
                <w:color w:val="000000"/>
                <w:sz w:val="18"/>
                <w:szCs w:val="21"/>
              </w:rPr>
              <w:t>人日。中学及其他学校：住宿</w:t>
            </w:r>
            <w:r>
              <w:rPr>
                <w:color w:val="000000"/>
                <w:sz w:val="18"/>
                <w:szCs w:val="21"/>
              </w:rPr>
              <w:t>120</w:t>
            </w:r>
            <w:r>
              <w:rPr>
                <w:color w:val="000000"/>
                <w:sz w:val="18"/>
                <w:szCs w:val="21"/>
              </w:rPr>
              <w:t>升</w:t>
            </w:r>
            <w:r>
              <w:rPr>
                <w:color w:val="000000"/>
                <w:sz w:val="18"/>
                <w:szCs w:val="21"/>
              </w:rPr>
              <w:t>/</w:t>
            </w:r>
            <w:r>
              <w:rPr>
                <w:color w:val="000000"/>
                <w:sz w:val="18"/>
                <w:szCs w:val="21"/>
              </w:rPr>
              <w:t>人日；不住宿</w:t>
            </w:r>
            <w:r>
              <w:rPr>
                <w:color w:val="000000"/>
                <w:sz w:val="18"/>
                <w:szCs w:val="21"/>
              </w:rPr>
              <w:t>50</w:t>
            </w:r>
            <w:r>
              <w:rPr>
                <w:color w:val="000000"/>
                <w:sz w:val="18"/>
                <w:szCs w:val="21"/>
              </w:rPr>
              <w:t>升</w:t>
            </w:r>
            <w:r>
              <w:rPr>
                <w:color w:val="000000"/>
                <w:sz w:val="18"/>
                <w:szCs w:val="21"/>
              </w:rPr>
              <w:t>/</w:t>
            </w:r>
            <w:r>
              <w:rPr>
                <w:color w:val="000000"/>
                <w:sz w:val="18"/>
                <w:szCs w:val="21"/>
              </w:rPr>
              <w:t>人日。</w:t>
            </w:r>
          </w:p>
        </w:tc>
        <w:tc>
          <w:tcPr>
            <w:tcW w:w="1440" w:type="dxa"/>
            <w:vAlign w:val="center"/>
          </w:tcPr>
          <w:p w:rsidR="008329F8" w:rsidRDefault="00296E81">
            <w:pPr>
              <w:spacing w:line="340" w:lineRule="exact"/>
              <w:rPr>
                <w:color w:val="000000"/>
                <w:sz w:val="18"/>
              </w:rPr>
            </w:pPr>
            <w:r>
              <w:rPr>
                <w:color w:val="000000"/>
                <w:sz w:val="18"/>
              </w:rPr>
              <w:t>查阅资料</w:t>
            </w:r>
          </w:p>
        </w:tc>
        <w:tc>
          <w:tcPr>
            <w:tcW w:w="900" w:type="dxa"/>
            <w:vAlign w:val="center"/>
          </w:tcPr>
          <w:p w:rsidR="008329F8" w:rsidRDefault="00296E81">
            <w:pPr>
              <w:spacing w:line="340" w:lineRule="exact"/>
              <w:jc w:val="center"/>
              <w:rPr>
                <w:color w:val="000000"/>
                <w:szCs w:val="21"/>
              </w:rPr>
            </w:pPr>
            <w:r>
              <w:rPr>
                <w:color w:val="000000"/>
                <w:szCs w:val="21"/>
              </w:rPr>
              <w:t>6</w:t>
            </w:r>
          </w:p>
        </w:tc>
        <w:tc>
          <w:tcPr>
            <w:tcW w:w="900" w:type="dxa"/>
            <w:vAlign w:val="center"/>
          </w:tcPr>
          <w:p w:rsidR="008329F8" w:rsidRDefault="00296E81">
            <w:pPr>
              <w:spacing w:line="340" w:lineRule="exact"/>
              <w:jc w:val="center"/>
              <w:rPr>
                <w:color w:val="000000"/>
                <w:sz w:val="18"/>
              </w:rPr>
            </w:pPr>
            <w:r>
              <w:rPr>
                <w:rFonts w:hint="eastAsia"/>
                <w:color w:val="000000"/>
                <w:sz w:val="18"/>
              </w:rPr>
              <w:t>6</w:t>
            </w:r>
          </w:p>
        </w:tc>
        <w:tc>
          <w:tcPr>
            <w:tcW w:w="900" w:type="dxa"/>
            <w:vAlign w:val="center"/>
          </w:tcPr>
          <w:p w:rsidR="008329F8" w:rsidRDefault="008329F8">
            <w:pPr>
              <w:spacing w:line="340" w:lineRule="exact"/>
              <w:jc w:val="center"/>
              <w:rPr>
                <w:color w:val="000000"/>
                <w:sz w:val="18"/>
              </w:rPr>
            </w:pPr>
          </w:p>
        </w:tc>
      </w:tr>
      <w:tr w:rsidR="008329F8">
        <w:trPr>
          <w:cantSplit/>
          <w:trHeight w:val="404"/>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jc w:val="center"/>
              <w:rPr>
                <w:color w:val="000000"/>
                <w:sz w:val="18"/>
              </w:rPr>
            </w:pPr>
            <w:r>
              <w:rPr>
                <w:color w:val="000000"/>
                <w:sz w:val="18"/>
              </w:rPr>
              <w:t>小计</w:t>
            </w:r>
          </w:p>
        </w:tc>
        <w:tc>
          <w:tcPr>
            <w:tcW w:w="1440" w:type="dxa"/>
            <w:vAlign w:val="center"/>
          </w:tcPr>
          <w:p w:rsidR="008329F8" w:rsidRDefault="008329F8">
            <w:pPr>
              <w:spacing w:line="340" w:lineRule="exact"/>
              <w:rPr>
                <w:color w:val="000000"/>
                <w:sz w:val="18"/>
              </w:rPr>
            </w:pPr>
          </w:p>
        </w:tc>
        <w:tc>
          <w:tcPr>
            <w:tcW w:w="900" w:type="dxa"/>
            <w:vAlign w:val="center"/>
          </w:tcPr>
          <w:p w:rsidR="008329F8" w:rsidRDefault="00296E81">
            <w:pPr>
              <w:spacing w:line="340" w:lineRule="exact"/>
              <w:jc w:val="center"/>
              <w:rPr>
                <w:color w:val="000000"/>
                <w:szCs w:val="21"/>
              </w:rPr>
            </w:pPr>
            <w:r>
              <w:rPr>
                <w:color w:val="000000"/>
                <w:szCs w:val="21"/>
              </w:rPr>
              <w:t>20</w:t>
            </w:r>
          </w:p>
        </w:tc>
        <w:tc>
          <w:tcPr>
            <w:tcW w:w="900" w:type="dxa"/>
            <w:vAlign w:val="center"/>
          </w:tcPr>
          <w:p w:rsidR="008329F8" w:rsidRDefault="00296E81">
            <w:pPr>
              <w:spacing w:line="340" w:lineRule="exact"/>
              <w:jc w:val="center"/>
              <w:rPr>
                <w:color w:val="000000"/>
                <w:sz w:val="18"/>
              </w:rPr>
            </w:pPr>
            <w:r>
              <w:rPr>
                <w:rFonts w:hint="eastAsia"/>
                <w:color w:val="000000"/>
                <w:sz w:val="18"/>
              </w:rPr>
              <w:t>18</w:t>
            </w:r>
          </w:p>
        </w:tc>
        <w:tc>
          <w:tcPr>
            <w:tcW w:w="900" w:type="dxa"/>
            <w:vAlign w:val="center"/>
          </w:tcPr>
          <w:p w:rsidR="008329F8" w:rsidRDefault="008329F8">
            <w:pPr>
              <w:spacing w:line="340" w:lineRule="exact"/>
              <w:jc w:val="center"/>
              <w:rPr>
                <w:color w:val="000000"/>
                <w:sz w:val="18"/>
              </w:rPr>
            </w:pPr>
          </w:p>
        </w:tc>
      </w:tr>
      <w:tr w:rsidR="008329F8">
        <w:trPr>
          <w:cantSplit/>
          <w:trHeight w:hRule="exact" w:val="454"/>
          <w:jc w:val="center"/>
        </w:trPr>
        <w:tc>
          <w:tcPr>
            <w:tcW w:w="468" w:type="dxa"/>
            <w:vMerge w:val="restart"/>
            <w:vAlign w:val="center"/>
          </w:tcPr>
          <w:p w:rsidR="008329F8" w:rsidRDefault="00296E81">
            <w:pPr>
              <w:spacing w:line="340" w:lineRule="exact"/>
              <w:rPr>
                <w:color w:val="000000"/>
                <w:sz w:val="18"/>
              </w:rPr>
            </w:pPr>
            <w:r>
              <w:rPr>
                <w:rFonts w:hint="eastAsia"/>
                <w:color w:val="000000"/>
                <w:sz w:val="18"/>
              </w:rPr>
              <w:t>六</w:t>
            </w:r>
          </w:p>
          <w:p w:rsidR="008329F8" w:rsidRDefault="00296E81">
            <w:pPr>
              <w:spacing w:line="340" w:lineRule="exact"/>
              <w:rPr>
                <w:color w:val="000000"/>
                <w:sz w:val="18"/>
              </w:rPr>
            </w:pPr>
            <w:r>
              <w:rPr>
                <w:rFonts w:hint="eastAsia"/>
                <w:color w:val="000000"/>
                <w:sz w:val="18"/>
              </w:rPr>
              <w:t>附加分</w:t>
            </w:r>
          </w:p>
        </w:tc>
        <w:tc>
          <w:tcPr>
            <w:tcW w:w="4860" w:type="dxa"/>
            <w:vAlign w:val="center"/>
          </w:tcPr>
          <w:p w:rsidR="008329F8" w:rsidRDefault="00296E81">
            <w:pPr>
              <w:spacing w:line="340" w:lineRule="exact"/>
              <w:rPr>
                <w:color w:val="000000"/>
                <w:sz w:val="18"/>
              </w:rPr>
            </w:pPr>
            <w:r>
              <w:rPr>
                <w:color w:val="000000"/>
                <w:sz w:val="18"/>
              </w:rPr>
              <w:t>18</w:t>
            </w:r>
            <w:r>
              <w:rPr>
                <w:color w:val="000000"/>
                <w:sz w:val="18"/>
              </w:rPr>
              <w:t>、教职工或者学生被节水主管部门评为节水先进个人。</w:t>
            </w:r>
          </w:p>
        </w:tc>
        <w:tc>
          <w:tcPr>
            <w:tcW w:w="1440" w:type="dxa"/>
            <w:vAlign w:val="center"/>
          </w:tcPr>
          <w:p w:rsidR="008329F8" w:rsidRDefault="00296E81">
            <w:pPr>
              <w:spacing w:line="340" w:lineRule="exact"/>
              <w:rPr>
                <w:color w:val="000000"/>
                <w:sz w:val="18"/>
              </w:rPr>
            </w:pPr>
            <w:r>
              <w:rPr>
                <w:color w:val="000000"/>
                <w:sz w:val="18"/>
              </w:rPr>
              <w:t>查阅证书</w:t>
            </w:r>
          </w:p>
        </w:tc>
        <w:tc>
          <w:tcPr>
            <w:tcW w:w="900" w:type="dxa"/>
            <w:vAlign w:val="center"/>
          </w:tcPr>
          <w:p w:rsidR="008329F8" w:rsidRDefault="00296E81">
            <w:pPr>
              <w:spacing w:line="340" w:lineRule="exact"/>
              <w:jc w:val="center"/>
              <w:rPr>
                <w:color w:val="000000"/>
                <w:szCs w:val="21"/>
              </w:rPr>
            </w:pPr>
            <w:r>
              <w:rPr>
                <w:color w:val="000000"/>
                <w:szCs w:val="21"/>
              </w:rPr>
              <w:t>3</w:t>
            </w:r>
          </w:p>
        </w:tc>
        <w:tc>
          <w:tcPr>
            <w:tcW w:w="900" w:type="dxa"/>
            <w:vAlign w:val="center"/>
          </w:tcPr>
          <w:p w:rsidR="008329F8" w:rsidRDefault="008329F8">
            <w:pPr>
              <w:spacing w:line="340" w:lineRule="exact"/>
              <w:jc w:val="center"/>
              <w:rPr>
                <w:color w:val="000000"/>
                <w:sz w:val="18"/>
              </w:rPr>
            </w:pPr>
          </w:p>
        </w:tc>
        <w:tc>
          <w:tcPr>
            <w:tcW w:w="900" w:type="dxa"/>
            <w:vAlign w:val="center"/>
          </w:tcPr>
          <w:p w:rsidR="008329F8" w:rsidRDefault="008329F8">
            <w:pPr>
              <w:spacing w:line="340" w:lineRule="exact"/>
              <w:jc w:val="center"/>
              <w:rPr>
                <w:color w:val="000000"/>
                <w:sz w:val="18"/>
              </w:rPr>
            </w:pPr>
          </w:p>
        </w:tc>
      </w:tr>
      <w:tr w:rsidR="008329F8">
        <w:trPr>
          <w:cantSplit/>
          <w:trHeight w:hRule="exact" w:val="454"/>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rPr>
                <w:color w:val="000000"/>
                <w:sz w:val="18"/>
              </w:rPr>
            </w:pPr>
            <w:r>
              <w:rPr>
                <w:color w:val="000000"/>
                <w:sz w:val="18"/>
              </w:rPr>
              <w:t>19</w:t>
            </w:r>
            <w:r>
              <w:rPr>
                <w:color w:val="000000"/>
                <w:sz w:val="18"/>
              </w:rPr>
              <w:t>、学校编写和使用节水校本课程进行节水专题教育。</w:t>
            </w:r>
          </w:p>
        </w:tc>
        <w:tc>
          <w:tcPr>
            <w:tcW w:w="1440" w:type="dxa"/>
            <w:vAlign w:val="center"/>
          </w:tcPr>
          <w:p w:rsidR="008329F8" w:rsidRDefault="00296E81">
            <w:pPr>
              <w:spacing w:line="340" w:lineRule="exact"/>
              <w:rPr>
                <w:color w:val="000000"/>
                <w:sz w:val="18"/>
              </w:rPr>
            </w:pPr>
            <w:r>
              <w:rPr>
                <w:color w:val="000000"/>
                <w:sz w:val="18"/>
              </w:rPr>
              <w:t>查阅资料</w:t>
            </w:r>
          </w:p>
        </w:tc>
        <w:tc>
          <w:tcPr>
            <w:tcW w:w="900" w:type="dxa"/>
            <w:vAlign w:val="center"/>
          </w:tcPr>
          <w:p w:rsidR="008329F8" w:rsidRDefault="00296E81">
            <w:pPr>
              <w:spacing w:line="340" w:lineRule="exact"/>
              <w:jc w:val="center"/>
              <w:rPr>
                <w:color w:val="000000"/>
                <w:szCs w:val="21"/>
              </w:rPr>
            </w:pPr>
            <w:r>
              <w:rPr>
                <w:color w:val="000000"/>
                <w:szCs w:val="21"/>
              </w:rPr>
              <w:t>3</w:t>
            </w:r>
          </w:p>
        </w:tc>
        <w:tc>
          <w:tcPr>
            <w:tcW w:w="900" w:type="dxa"/>
            <w:vAlign w:val="center"/>
          </w:tcPr>
          <w:p w:rsidR="008329F8" w:rsidRDefault="008329F8">
            <w:pPr>
              <w:spacing w:line="340" w:lineRule="exact"/>
              <w:jc w:val="center"/>
              <w:rPr>
                <w:color w:val="000000"/>
                <w:sz w:val="18"/>
              </w:rPr>
            </w:pPr>
          </w:p>
        </w:tc>
        <w:tc>
          <w:tcPr>
            <w:tcW w:w="900" w:type="dxa"/>
            <w:vAlign w:val="center"/>
          </w:tcPr>
          <w:p w:rsidR="008329F8" w:rsidRDefault="008329F8">
            <w:pPr>
              <w:spacing w:line="340" w:lineRule="exact"/>
              <w:jc w:val="center"/>
              <w:rPr>
                <w:color w:val="000000"/>
                <w:sz w:val="18"/>
              </w:rPr>
            </w:pPr>
          </w:p>
        </w:tc>
      </w:tr>
      <w:tr w:rsidR="008329F8">
        <w:trPr>
          <w:cantSplit/>
          <w:trHeight w:hRule="exact" w:val="454"/>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rPr>
                <w:color w:val="000000"/>
                <w:sz w:val="18"/>
                <w:szCs w:val="21"/>
              </w:rPr>
            </w:pPr>
            <w:r>
              <w:rPr>
                <w:color w:val="000000"/>
                <w:sz w:val="18"/>
                <w:szCs w:val="21"/>
              </w:rPr>
              <w:t>20</w:t>
            </w:r>
            <w:r>
              <w:rPr>
                <w:color w:val="000000"/>
                <w:sz w:val="18"/>
                <w:szCs w:val="21"/>
              </w:rPr>
              <w:t>、学校有中水或雨水等非传统水源利用设施且运行正常。</w:t>
            </w:r>
          </w:p>
        </w:tc>
        <w:tc>
          <w:tcPr>
            <w:tcW w:w="1440" w:type="dxa"/>
            <w:vAlign w:val="center"/>
          </w:tcPr>
          <w:p w:rsidR="008329F8" w:rsidRDefault="00296E81">
            <w:pPr>
              <w:spacing w:line="340" w:lineRule="exact"/>
              <w:rPr>
                <w:color w:val="000000"/>
                <w:sz w:val="18"/>
              </w:rPr>
            </w:pPr>
            <w:r>
              <w:rPr>
                <w:color w:val="000000"/>
                <w:sz w:val="18"/>
              </w:rPr>
              <w:t>看现场，查资料</w:t>
            </w:r>
          </w:p>
        </w:tc>
        <w:tc>
          <w:tcPr>
            <w:tcW w:w="900" w:type="dxa"/>
            <w:vAlign w:val="center"/>
          </w:tcPr>
          <w:p w:rsidR="008329F8" w:rsidRDefault="00296E81">
            <w:pPr>
              <w:spacing w:line="340" w:lineRule="exact"/>
              <w:jc w:val="center"/>
              <w:rPr>
                <w:color w:val="000000"/>
                <w:szCs w:val="21"/>
              </w:rPr>
            </w:pPr>
            <w:r>
              <w:rPr>
                <w:color w:val="000000"/>
                <w:szCs w:val="21"/>
              </w:rPr>
              <w:t>4</w:t>
            </w:r>
          </w:p>
        </w:tc>
        <w:tc>
          <w:tcPr>
            <w:tcW w:w="900" w:type="dxa"/>
            <w:vAlign w:val="center"/>
          </w:tcPr>
          <w:p w:rsidR="008329F8" w:rsidRDefault="008329F8">
            <w:pPr>
              <w:spacing w:line="340" w:lineRule="exact"/>
              <w:jc w:val="center"/>
              <w:rPr>
                <w:color w:val="000000"/>
                <w:sz w:val="18"/>
              </w:rPr>
            </w:pPr>
          </w:p>
        </w:tc>
        <w:tc>
          <w:tcPr>
            <w:tcW w:w="900" w:type="dxa"/>
            <w:vAlign w:val="center"/>
          </w:tcPr>
          <w:p w:rsidR="008329F8" w:rsidRDefault="008329F8">
            <w:pPr>
              <w:spacing w:line="340" w:lineRule="exact"/>
              <w:jc w:val="center"/>
              <w:rPr>
                <w:color w:val="000000"/>
                <w:sz w:val="18"/>
              </w:rPr>
            </w:pPr>
          </w:p>
        </w:tc>
      </w:tr>
      <w:tr w:rsidR="008329F8">
        <w:trPr>
          <w:cantSplit/>
          <w:trHeight w:hRule="exact" w:val="567"/>
          <w:jc w:val="center"/>
        </w:trPr>
        <w:tc>
          <w:tcPr>
            <w:tcW w:w="468" w:type="dxa"/>
            <w:vMerge/>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jc w:val="center"/>
              <w:rPr>
                <w:color w:val="000000"/>
                <w:sz w:val="18"/>
                <w:szCs w:val="21"/>
              </w:rPr>
            </w:pPr>
            <w:r>
              <w:rPr>
                <w:color w:val="000000"/>
                <w:sz w:val="18"/>
                <w:szCs w:val="21"/>
              </w:rPr>
              <w:t>小计</w:t>
            </w:r>
          </w:p>
        </w:tc>
        <w:tc>
          <w:tcPr>
            <w:tcW w:w="1440" w:type="dxa"/>
            <w:vAlign w:val="center"/>
          </w:tcPr>
          <w:p w:rsidR="008329F8" w:rsidRDefault="008329F8">
            <w:pPr>
              <w:spacing w:line="340" w:lineRule="exact"/>
              <w:rPr>
                <w:color w:val="000000"/>
                <w:sz w:val="18"/>
              </w:rPr>
            </w:pPr>
          </w:p>
        </w:tc>
        <w:tc>
          <w:tcPr>
            <w:tcW w:w="900" w:type="dxa"/>
            <w:vAlign w:val="center"/>
          </w:tcPr>
          <w:p w:rsidR="008329F8" w:rsidRDefault="00296E81">
            <w:pPr>
              <w:spacing w:line="340" w:lineRule="exact"/>
              <w:jc w:val="center"/>
              <w:rPr>
                <w:color w:val="000000"/>
                <w:szCs w:val="21"/>
              </w:rPr>
            </w:pPr>
            <w:r>
              <w:rPr>
                <w:color w:val="000000"/>
                <w:szCs w:val="21"/>
              </w:rPr>
              <w:t>10</w:t>
            </w:r>
          </w:p>
        </w:tc>
        <w:tc>
          <w:tcPr>
            <w:tcW w:w="900" w:type="dxa"/>
            <w:vAlign w:val="center"/>
          </w:tcPr>
          <w:p w:rsidR="008329F8" w:rsidRDefault="008329F8">
            <w:pPr>
              <w:spacing w:line="340" w:lineRule="exact"/>
              <w:jc w:val="center"/>
              <w:rPr>
                <w:color w:val="000000"/>
                <w:sz w:val="18"/>
              </w:rPr>
            </w:pPr>
          </w:p>
        </w:tc>
        <w:tc>
          <w:tcPr>
            <w:tcW w:w="900" w:type="dxa"/>
            <w:vAlign w:val="center"/>
          </w:tcPr>
          <w:p w:rsidR="008329F8" w:rsidRDefault="008329F8">
            <w:pPr>
              <w:spacing w:line="340" w:lineRule="exact"/>
              <w:jc w:val="center"/>
              <w:rPr>
                <w:color w:val="000000"/>
                <w:sz w:val="18"/>
              </w:rPr>
            </w:pPr>
          </w:p>
        </w:tc>
      </w:tr>
      <w:tr w:rsidR="008329F8">
        <w:trPr>
          <w:cantSplit/>
          <w:trHeight w:hRule="exact" w:val="567"/>
          <w:jc w:val="center"/>
        </w:trPr>
        <w:tc>
          <w:tcPr>
            <w:tcW w:w="468" w:type="dxa"/>
            <w:vAlign w:val="center"/>
          </w:tcPr>
          <w:p w:rsidR="008329F8" w:rsidRDefault="008329F8">
            <w:pPr>
              <w:spacing w:line="340" w:lineRule="exact"/>
              <w:rPr>
                <w:color w:val="000000"/>
                <w:sz w:val="18"/>
              </w:rPr>
            </w:pPr>
          </w:p>
        </w:tc>
        <w:tc>
          <w:tcPr>
            <w:tcW w:w="4860" w:type="dxa"/>
            <w:vAlign w:val="center"/>
          </w:tcPr>
          <w:p w:rsidR="008329F8" w:rsidRDefault="00296E81">
            <w:pPr>
              <w:spacing w:line="340" w:lineRule="exact"/>
              <w:jc w:val="center"/>
              <w:rPr>
                <w:color w:val="000000"/>
                <w:sz w:val="18"/>
                <w:szCs w:val="21"/>
              </w:rPr>
            </w:pPr>
            <w:r>
              <w:rPr>
                <w:color w:val="000000"/>
                <w:sz w:val="18"/>
                <w:szCs w:val="21"/>
              </w:rPr>
              <w:t>总计</w:t>
            </w:r>
          </w:p>
        </w:tc>
        <w:tc>
          <w:tcPr>
            <w:tcW w:w="1440" w:type="dxa"/>
            <w:vAlign w:val="center"/>
          </w:tcPr>
          <w:p w:rsidR="008329F8" w:rsidRDefault="008329F8">
            <w:pPr>
              <w:spacing w:line="340" w:lineRule="exact"/>
              <w:rPr>
                <w:color w:val="000000"/>
                <w:sz w:val="18"/>
              </w:rPr>
            </w:pPr>
          </w:p>
        </w:tc>
        <w:tc>
          <w:tcPr>
            <w:tcW w:w="900" w:type="dxa"/>
            <w:vAlign w:val="center"/>
          </w:tcPr>
          <w:p w:rsidR="008329F8" w:rsidRDefault="00296E81">
            <w:pPr>
              <w:spacing w:line="340" w:lineRule="exact"/>
              <w:jc w:val="center"/>
              <w:rPr>
                <w:color w:val="000000"/>
                <w:szCs w:val="21"/>
              </w:rPr>
            </w:pPr>
            <w:r>
              <w:rPr>
                <w:color w:val="000000"/>
                <w:szCs w:val="21"/>
              </w:rPr>
              <w:t>110</w:t>
            </w:r>
          </w:p>
        </w:tc>
        <w:tc>
          <w:tcPr>
            <w:tcW w:w="900" w:type="dxa"/>
            <w:vAlign w:val="center"/>
          </w:tcPr>
          <w:p w:rsidR="008329F8" w:rsidRDefault="00296E81">
            <w:pPr>
              <w:spacing w:line="340" w:lineRule="exact"/>
              <w:jc w:val="center"/>
              <w:rPr>
                <w:color w:val="000000"/>
                <w:sz w:val="18"/>
              </w:rPr>
            </w:pPr>
            <w:r>
              <w:rPr>
                <w:rFonts w:hint="eastAsia"/>
                <w:color w:val="000000"/>
                <w:sz w:val="18"/>
              </w:rPr>
              <w:t>97</w:t>
            </w:r>
          </w:p>
        </w:tc>
        <w:tc>
          <w:tcPr>
            <w:tcW w:w="900" w:type="dxa"/>
            <w:vAlign w:val="center"/>
          </w:tcPr>
          <w:p w:rsidR="008329F8" w:rsidRDefault="008329F8">
            <w:pPr>
              <w:spacing w:line="340" w:lineRule="exact"/>
              <w:jc w:val="center"/>
              <w:rPr>
                <w:color w:val="000000"/>
                <w:sz w:val="18"/>
              </w:rPr>
            </w:pPr>
          </w:p>
        </w:tc>
      </w:tr>
    </w:tbl>
    <w:p w:rsidR="008329F8" w:rsidRDefault="008329F8">
      <w:pPr>
        <w:jc w:val="center"/>
      </w:pPr>
    </w:p>
    <w:p w:rsidR="008329F8" w:rsidRDefault="008329F8">
      <w:pPr>
        <w:jc w:val="center"/>
      </w:pPr>
    </w:p>
    <w:p w:rsidR="008329F8" w:rsidRDefault="00296E81">
      <w:pPr>
        <w:pStyle w:val="1"/>
        <w:spacing w:before="0" w:after="0" w:line="240" w:lineRule="auto"/>
        <w:jc w:val="center"/>
      </w:pPr>
      <w:bookmarkStart w:id="10" w:name="_Toc462752340"/>
      <w:bookmarkStart w:id="11" w:name="_Toc457633407"/>
      <w:bookmarkStart w:id="12" w:name="_Toc457632497"/>
      <w:r>
        <w:lastRenderedPageBreak/>
        <w:t>常州市节水型的学校定量考核表</w:t>
      </w:r>
      <w:bookmarkEnd w:id="10"/>
      <w:bookmarkEnd w:id="11"/>
      <w:bookmarkEnd w:id="12"/>
    </w:p>
    <w:p w:rsidR="008329F8" w:rsidRDefault="00296E81">
      <w:pPr>
        <w:spacing w:line="700" w:lineRule="exact"/>
        <w:rPr>
          <w:sz w:val="24"/>
        </w:rPr>
      </w:pPr>
      <w:r>
        <w:rPr>
          <w:sz w:val="24"/>
        </w:rPr>
        <w:t>学校（盖章）：</w:t>
      </w:r>
      <w:r>
        <w:rPr>
          <w:sz w:val="24"/>
        </w:rPr>
        <w:t xml:space="preserve">   </w:t>
      </w:r>
      <w:r>
        <w:rPr>
          <w:sz w:val="24"/>
        </w:rPr>
        <w:t>新北区奔牛初级中学</w:t>
      </w:r>
      <w:r>
        <w:rPr>
          <w:sz w:val="24"/>
        </w:rPr>
        <w:t xml:space="preserve">    </w:t>
      </w:r>
      <w:r>
        <w:rPr>
          <w:rFonts w:hint="eastAsia"/>
          <w:sz w:val="24"/>
        </w:rPr>
        <w:t xml:space="preserve">           </w:t>
      </w:r>
      <w:r>
        <w:rPr>
          <w:sz w:val="24"/>
        </w:rPr>
        <w:t xml:space="preserve"> </w:t>
      </w:r>
      <w:r>
        <w:rPr>
          <w:sz w:val="24"/>
        </w:rPr>
        <w:t>填报日期：</w:t>
      </w:r>
      <w:r>
        <w:rPr>
          <w:sz w:val="24"/>
        </w:rPr>
        <w:t xml:space="preserve"> </w:t>
      </w:r>
      <w:r>
        <w:rPr>
          <w:rFonts w:hint="eastAsia"/>
          <w:sz w:val="24"/>
        </w:rPr>
        <w:t>2016</w:t>
      </w:r>
      <w:r>
        <w:rPr>
          <w:sz w:val="24"/>
        </w:rPr>
        <w:t xml:space="preserve"> </w:t>
      </w:r>
      <w:r>
        <w:rPr>
          <w:sz w:val="24"/>
        </w:rPr>
        <w:t>年</w:t>
      </w:r>
      <w:r>
        <w:rPr>
          <w:sz w:val="24"/>
        </w:rPr>
        <w:t xml:space="preserve"> </w:t>
      </w:r>
      <w:r>
        <w:rPr>
          <w:rFonts w:hint="eastAsia"/>
          <w:sz w:val="24"/>
        </w:rPr>
        <w:t>8</w:t>
      </w:r>
      <w:r>
        <w:rPr>
          <w:sz w:val="24"/>
        </w:rPr>
        <w:t>月</w:t>
      </w:r>
    </w:p>
    <w:tbl>
      <w:tblPr>
        <w:tblW w:w="97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3567"/>
        <w:gridCol w:w="2520"/>
        <w:gridCol w:w="900"/>
        <w:gridCol w:w="1080"/>
        <w:gridCol w:w="1101"/>
      </w:tblGrid>
      <w:tr w:rsidR="008329F8">
        <w:trPr>
          <w:trHeight w:hRule="exact" w:val="873"/>
        </w:trPr>
        <w:tc>
          <w:tcPr>
            <w:tcW w:w="573" w:type="dxa"/>
          </w:tcPr>
          <w:p w:rsidR="008329F8" w:rsidRDefault="00296E81">
            <w:pPr>
              <w:jc w:val="center"/>
              <w:rPr>
                <w:szCs w:val="21"/>
              </w:rPr>
            </w:pPr>
            <w:r>
              <w:rPr>
                <w:szCs w:val="21"/>
              </w:rPr>
              <w:t>序号</w:t>
            </w:r>
          </w:p>
        </w:tc>
        <w:tc>
          <w:tcPr>
            <w:tcW w:w="3567" w:type="dxa"/>
            <w:vAlign w:val="center"/>
          </w:tcPr>
          <w:p w:rsidR="008329F8" w:rsidRDefault="00296E81">
            <w:pPr>
              <w:jc w:val="center"/>
              <w:rPr>
                <w:szCs w:val="21"/>
              </w:rPr>
            </w:pPr>
            <w:r>
              <w:rPr>
                <w:szCs w:val="21"/>
              </w:rPr>
              <w:t>指</w:t>
            </w:r>
            <w:r>
              <w:rPr>
                <w:szCs w:val="21"/>
              </w:rPr>
              <w:t xml:space="preserve">    </w:t>
            </w:r>
            <w:r>
              <w:rPr>
                <w:szCs w:val="21"/>
              </w:rPr>
              <w:t>标</w:t>
            </w:r>
          </w:p>
        </w:tc>
        <w:tc>
          <w:tcPr>
            <w:tcW w:w="2520" w:type="dxa"/>
            <w:vAlign w:val="center"/>
          </w:tcPr>
          <w:p w:rsidR="008329F8" w:rsidRDefault="00296E81">
            <w:pPr>
              <w:jc w:val="center"/>
              <w:rPr>
                <w:szCs w:val="21"/>
              </w:rPr>
            </w:pPr>
            <w:r>
              <w:rPr>
                <w:szCs w:val="21"/>
              </w:rPr>
              <w:t>计</w:t>
            </w:r>
            <w:r>
              <w:rPr>
                <w:szCs w:val="21"/>
              </w:rPr>
              <w:t xml:space="preserve"> </w:t>
            </w:r>
            <w:r>
              <w:rPr>
                <w:szCs w:val="21"/>
              </w:rPr>
              <w:t>算</w:t>
            </w:r>
            <w:r>
              <w:rPr>
                <w:szCs w:val="21"/>
              </w:rPr>
              <w:t xml:space="preserve"> </w:t>
            </w:r>
            <w:r>
              <w:rPr>
                <w:szCs w:val="21"/>
              </w:rPr>
              <w:t>公</w:t>
            </w:r>
            <w:r>
              <w:rPr>
                <w:szCs w:val="21"/>
              </w:rPr>
              <w:t xml:space="preserve"> </w:t>
            </w:r>
            <w:r>
              <w:rPr>
                <w:szCs w:val="21"/>
              </w:rPr>
              <w:t>式</w:t>
            </w:r>
          </w:p>
        </w:tc>
        <w:tc>
          <w:tcPr>
            <w:tcW w:w="900" w:type="dxa"/>
            <w:vAlign w:val="center"/>
          </w:tcPr>
          <w:p w:rsidR="008329F8" w:rsidRDefault="00296E81">
            <w:pPr>
              <w:jc w:val="center"/>
              <w:rPr>
                <w:szCs w:val="21"/>
              </w:rPr>
            </w:pPr>
            <w:r>
              <w:rPr>
                <w:szCs w:val="21"/>
              </w:rPr>
              <w:t>考核</w:t>
            </w:r>
          </w:p>
          <w:p w:rsidR="008329F8" w:rsidRDefault="00296E81">
            <w:pPr>
              <w:jc w:val="center"/>
              <w:rPr>
                <w:szCs w:val="21"/>
              </w:rPr>
            </w:pPr>
            <w:r>
              <w:rPr>
                <w:szCs w:val="21"/>
              </w:rPr>
              <w:t>标</w:t>
            </w:r>
            <w:r>
              <w:rPr>
                <w:szCs w:val="21"/>
              </w:rPr>
              <w:t xml:space="preserve">  </w:t>
            </w:r>
            <w:r>
              <w:rPr>
                <w:szCs w:val="21"/>
              </w:rPr>
              <w:t>准</w:t>
            </w:r>
          </w:p>
        </w:tc>
        <w:tc>
          <w:tcPr>
            <w:tcW w:w="1080" w:type="dxa"/>
            <w:vAlign w:val="center"/>
          </w:tcPr>
          <w:p w:rsidR="008329F8" w:rsidRDefault="00296E81">
            <w:pPr>
              <w:jc w:val="center"/>
              <w:rPr>
                <w:sz w:val="20"/>
                <w:szCs w:val="20"/>
              </w:rPr>
            </w:pPr>
            <w:r>
              <w:rPr>
                <w:rFonts w:hint="eastAsia"/>
                <w:sz w:val="20"/>
                <w:szCs w:val="20"/>
              </w:rPr>
              <w:t>2016</w:t>
            </w:r>
            <w:r>
              <w:rPr>
                <w:sz w:val="20"/>
                <w:szCs w:val="20"/>
              </w:rPr>
              <w:t xml:space="preserve"> </w:t>
            </w:r>
            <w:r>
              <w:rPr>
                <w:sz w:val="20"/>
                <w:szCs w:val="20"/>
              </w:rPr>
              <w:t>年</w:t>
            </w:r>
            <w:r>
              <w:rPr>
                <w:rFonts w:hint="eastAsia"/>
                <w:sz w:val="20"/>
                <w:szCs w:val="20"/>
              </w:rPr>
              <w:t>1-6</w:t>
            </w:r>
            <w:r>
              <w:rPr>
                <w:rFonts w:hint="eastAsia"/>
                <w:sz w:val="20"/>
                <w:szCs w:val="20"/>
              </w:rPr>
              <w:t>月</w:t>
            </w:r>
          </w:p>
        </w:tc>
        <w:tc>
          <w:tcPr>
            <w:tcW w:w="1101" w:type="dxa"/>
            <w:vAlign w:val="center"/>
          </w:tcPr>
          <w:p w:rsidR="008329F8" w:rsidRDefault="00296E81">
            <w:pPr>
              <w:jc w:val="center"/>
              <w:rPr>
                <w:sz w:val="20"/>
                <w:szCs w:val="20"/>
              </w:rPr>
            </w:pPr>
            <w:r>
              <w:rPr>
                <w:rFonts w:hint="eastAsia"/>
                <w:sz w:val="20"/>
                <w:szCs w:val="20"/>
              </w:rPr>
              <w:t>2016</w:t>
            </w:r>
            <w:r>
              <w:rPr>
                <w:sz w:val="20"/>
                <w:szCs w:val="20"/>
              </w:rPr>
              <w:t>年</w:t>
            </w:r>
            <w:r>
              <w:rPr>
                <w:rFonts w:hint="eastAsia"/>
                <w:sz w:val="20"/>
                <w:szCs w:val="20"/>
              </w:rPr>
              <w:t>9</w:t>
            </w:r>
            <w:r>
              <w:rPr>
                <w:rFonts w:hint="eastAsia"/>
                <w:sz w:val="20"/>
                <w:szCs w:val="20"/>
              </w:rPr>
              <w:t>月</w:t>
            </w:r>
          </w:p>
        </w:tc>
      </w:tr>
      <w:tr w:rsidR="008329F8">
        <w:trPr>
          <w:trHeight w:hRule="exact" w:val="871"/>
        </w:trPr>
        <w:tc>
          <w:tcPr>
            <w:tcW w:w="573" w:type="dxa"/>
            <w:vAlign w:val="center"/>
          </w:tcPr>
          <w:p w:rsidR="008329F8" w:rsidRDefault="00296E81">
            <w:pPr>
              <w:jc w:val="center"/>
              <w:rPr>
                <w:szCs w:val="21"/>
              </w:rPr>
            </w:pPr>
            <w:r>
              <w:rPr>
                <w:szCs w:val="21"/>
              </w:rPr>
              <w:t>1</w:t>
            </w:r>
          </w:p>
        </w:tc>
        <w:tc>
          <w:tcPr>
            <w:tcW w:w="3567" w:type="dxa"/>
            <w:vAlign w:val="center"/>
          </w:tcPr>
          <w:p w:rsidR="008329F8" w:rsidRDefault="00296E81">
            <w:pPr>
              <w:spacing w:after="0" w:line="320" w:lineRule="exact"/>
              <w:rPr>
                <w:szCs w:val="21"/>
              </w:rPr>
            </w:pPr>
            <w:r>
              <w:rPr>
                <w:szCs w:val="21"/>
              </w:rPr>
              <w:t>新水量（</w:t>
            </w:r>
            <w:r>
              <w:rPr>
                <w:color w:val="000000"/>
                <w:sz w:val="18"/>
              </w:rPr>
              <w:t>万立方米</w:t>
            </w:r>
            <w:r>
              <w:rPr>
                <w:szCs w:val="21"/>
              </w:rPr>
              <w:t>）</w:t>
            </w:r>
          </w:p>
        </w:tc>
        <w:tc>
          <w:tcPr>
            <w:tcW w:w="2520" w:type="dxa"/>
            <w:vAlign w:val="center"/>
          </w:tcPr>
          <w:p w:rsidR="008329F8" w:rsidRDefault="00296E81">
            <w:pPr>
              <w:jc w:val="center"/>
              <w:rPr>
                <w:sz w:val="24"/>
              </w:rPr>
            </w:pPr>
            <w:r>
              <w:rPr>
                <w:sz w:val="24"/>
              </w:rPr>
              <w:t>所有水源（下同）</w:t>
            </w:r>
          </w:p>
        </w:tc>
        <w:tc>
          <w:tcPr>
            <w:tcW w:w="900" w:type="dxa"/>
          </w:tcPr>
          <w:p w:rsidR="008329F8" w:rsidRDefault="008329F8">
            <w:pPr>
              <w:rPr>
                <w:szCs w:val="21"/>
              </w:rPr>
            </w:pPr>
          </w:p>
        </w:tc>
        <w:tc>
          <w:tcPr>
            <w:tcW w:w="1080" w:type="dxa"/>
            <w:vAlign w:val="center"/>
          </w:tcPr>
          <w:p w:rsidR="008329F8" w:rsidRDefault="00296E81">
            <w:pPr>
              <w:jc w:val="center"/>
              <w:rPr>
                <w:szCs w:val="21"/>
              </w:rPr>
            </w:pPr>
            <w:r>
              <w:rPr>
                <w:rFonts w:hint="eastAsia"/>
                <w:szCs w:val="21"/>
              </w:rPr>
              <w:t>1.3019</w:t>
            </w:r>
          </w:p>
        </w:tc>
        <w:tc>
          <w:tcPr>
            <w:tcW w:w="1101" w:type="dxa"/>
            <w:vAlign w:val="center"/>
          </w:tcPr>
          <w:p w:rsidR="008329F8" w:rsidRDefault="00296E81">
            <w:pPr>
              <w:jc w:val="center"/>
              <w:rPr>
                <w:szCs w:val="21"/>
              </w:rPr>
            </w:pPr>
            <w:r>
              <w:rPr>
                <w:rFonts w:hint="eastAsia"/>
                <w:szCs w:val="21"/>
              </w:rPr>
              <w:t>0.0977</w:t>
            </w:r>
          </w:p>
        </w:tc>
      </w:tr>
      <w:tr w:rsidR="008329F8">
        <w:trPr>
          <w:trHeight w:hRule="exact" w:val="443"/>
        </w:trPr>
        <w:tc>
          <w:tcPr>
            <w:tcW w:w="573" w:type="dxa"/>
            <w:vAlign w:val="center"/>
          </w:tcPr>
          <w:p w:rsidR="008329F8" w:rsidRDefault="00296E81">
            <w:pPr>
              <w:jc w:val="center"/>
              <w:rPr>
                <w:szCs w:val="21"/>
              </w:rPr>
            </w:pPr>
            <w:r>
              <w:rPr>
                <w:szCs w:val="21"/>
              </w:rPr>
              <w:t>1’</w:t>
            </w: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8329F8">
            <w:pPr>
              <w:jc w:val="center"/>
              <w:rPr>
                <w:szCs w:val="21"/>
              </w:rPr>
            </w:pPr>
          </w:p>
          <w:p w:rsidR="008329F8" w:rsidRDefault="00296E81">
            <w:pPr>
              <w:jc w:val="center"/>
              <w:rPr>
                <w:szCs w:val="21"/>
              </w:rPr>
            </w:pPr>
            <w:r>
              <w:rPr>
                <w:szCs w:val="21"/>
              </w:rPr>
              <w:t>‘’</w:t>
            </w:r>
          </w:p>
        </w:tc>
        <w:tc>
          <w:tcPr>
            <w:tcW w:w="3567" w:type="dxa"/>
            <w:shd w:val="clear" w:color="auto" w:fill="auto"/>
            <w:vAlign w:val="center"/>
          </w:tcPr>
          <w:p w:rsidR="008329F8" w:rsidRDefault="00296E81">
            <w:pPr>
              <w:jc w:val="center"/>
              <w:rPr>
                <w:szCs w:val="21"/>
              </w:rPr>
            </w:pPr>
            <w:r>
              <w:rPr>
                <w:szCs w:val="21"/>
              </w:rPr>
              <w:t>其中：间接冷却水新水量（万立方米）</w:t>
            </w:r>
          </w:p>
        </w:tc>
        <w:tc>
          <w:tcPr>
            <w:tcW w:w="2520" w:type="dxa"/>
          </w:tcPr>
          <w:p w:rsidR="008329F8" w:rsidRDefault="008329F8">
            <w:pPr>
              <w:jc w:val="center"/>
              <w:rPr>
                <w:sz w:val="24"/>
              </w:rPr>
            </w:pPr>
          </w:p>
        </w:tc>
        <w:tc>
          <w:tcPr>
            <w:tcW w:w="900" w:type="dxa"/>
          </w:tcPr>
          <w:p w:rsidR="008329F8" w:rsidRDefault="008329F8"/>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443"/>
        </w:trPr>
        <w:tc>
          <w:tcPr>
            <w:tcW w:w="573" w:type="dxa"/>
            <w:vAlign w:val="center"/>
          </w:tcPr>
          <w:p w:rsidR="008329F8" w:rsidRDefault="00296E81">
            <w:pPr>
              <w:jc w:val="center"/>
              <w:rPr>
                <w:szCs w:val="21"/>
              </w:rPr>
            </w:pPr>
            <w:r>
              <w:rPr>
                <w:szCs w:val="21"/>
              </w:rPr>
              <w:t>2</w:t>
            </w:r>
          </w:p>
        </w:tc>
        <w:tc>
          <w:tcPr>
            <w:tcW w:w="3567" w:type="dxa"/>
            <w:vAlign w:val="center"/>
          </w:tcPr>
          <w:p w:rsidR="008329F8" w:rsidRDefault="00296E81">
            <w:pPr>
              <w:rPr>
                <w:szCs w:val="21"/>
              </w:rPr>
            </w:pPr>
            <w:r>
              <w:rPr>
                <w:szCs w:val="21"/>
              </w:rPr>
              <w:t>重复利用水量（万立方米）</w:t>
            </w:r>
          </w:p>
        </w:tc>
        <w:tc>
          <w:tcPr>
            <w:tcW w:w="2520" w:type="dxa"/>
          </w:tcPr>
          <w:p w:rsidR="008329F8" w:rsidRDefault="008329F8">
            <w:pPr>
              <w:jc w:val="center"/>
              <w:rPr>
                <w:sz w:val="24"/>
              </w:rPr>
            </w:pPr>
          </w:p>
        </w:tc>
        <w:tc>
          <w:tcPr>
            <w:tcW w:w="900" w:type="dxa"/>
          </w:tcPr>
          <w:p w:rsidR="008329F8" w:rsidRDefault="008329F8"/>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443"/>
        </w:trPr>
        <w:tc>
          <w:tcPr>
            <w:tcW w:w="573" w:type="dxa"/>
            <w:vAlign w:val="center"/>
          </w:tcPr>
          <w:p w:rsidR="008329F8" w:rsidRDefault="00296E81">
            <w:pPr>
              <w:jc w:val="center"/>
              <w:rPr>
                <w:szCs w:val="21"/>
              </w:rPr>
            </w:pPr>
            <w:r>
              <w:rPr>
                <w:szCs w:val="21"/>
              </w:rPr>
              <w:t>2’</w:t>
            </w:r>
          </w:p>
          <w:p w:rsidR="008329F8" w:rsidRDefault="008329F8">
            <w:pPr>
              <w:jc w:val="center"/>
              <w:rPr>
                <w:szCs w:val="21"/>
              </w:rPr>
            </w:pPr>
          </w:p>
        </w:tc>
        <w:tc>
          <w:tcPr>
            <w:tcW w:w="3567" w:type="dxa"/>
            <w:shd w:val="clear" w:color="auto" w:fill="auto"/>
            <w:vAlign w:val="center"/>
          </w:tcPr>
          <w:p w:rsidR="008329F8" w:rsidRDefault="00296E81">
            <w:pPr>
              <w:rPr>
                <w:szCs w:val="21"/>
              </w:rPr>
            </w:pPr>
            <w:r>
              <w:rPr>
                <w:szCs w:val="21"/>
              </w:rPr>
              <w:t>间接冷却水循环量（万立方米）</w:t>
            </w:r>
          </w:p>
        </w:tc>
        <w:tc>
          <w:tcPr>
            <w:tcW w:w="2520" w:type="dxa"/>
          </w:tcPr>
          <w:p w:rsidR="008329F8" w:rsidRDefault="008329F8">
            <w:pPr>
              <w:ind w:leftChars="-111" w:left="68" w:hangingChars="130" w:hanging="312"/>
              <w:jc w:val="center"/>
              <w:rPr>
                <w:sz w:val="24"/>
              </w:rPr>
            </w:pPr>
          </w:p>
        </w:tc>
        <w:tc>
          <w:tcPr>
            <w:tcW w:w="900" w:type="dxa"/>
          </w:tcPr>
          <w:p w:rsidR="008329F8" w:rsidRDefault="008329F8"/>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443"/>
        </w:trPr>
        <w:tc>
          <w:tcPr>
            <w:tcW w:w="573" w:type="dxa"/>
            <w:vAlign w:val="center"/>
          </w:tcPr>
          <w:p w:rsidR="008329F8" w:rsidRDefault="008329F8">
            <w:pPr>
              <w:jc w:val="center"/>
              <w:rPr>
                <w:szCs w:val="21"/>
              </w:rPr>
            </w:pPr>
          </w:p>
        </w:tc>
        <w:tc>
          <w:tcPr>
            <w:tcW w:w="3567" w:type="dxa"/>
            <w:shd w:val="clear" w:color="auto" w:fill="auto"/>
          </w:tcPr>
          <w:p w:rsidR="008329F8" w:rsidRDefault="00296E81">
            <w:pPr>
              <w:rPr>
                <w:szCs w:val="21"/>
              </w:rPr>
            </w:pPr>
            <w:r>
              <w:rPr>
                <w:szCs w:val="21"/>
              </w:rPr>
              <w:t>其他回用量（万立方米）</w:t>
            </w:r>
          </w:p>
        </w:tc>
        <w:tc>
          <w:tcPr>
            <w:tcW w:w="2520" w:type="dxa"/>
          </w:tcPr>
          <w:p w:rsidR="008329F8" w:rsidRDefault="008329F8">
            <w:pPr>
              <w:jc w:val="center"/>
              <w:rPr>
                <w:sz w:val="24"/>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664"/>
        </w:trPr>
        <w:tc>
          <w:tcPr>
            <w:tcW w:w="573" w:type="dxa"/>
            <w:vAlign w:val="center"/>
          </w:tcPr>
          <w:p w:rsidR="008329F8" w:rsidRDefault="00296E81">
            <w:pPr>
              <w:jc w:val="center"/>
              <w:rPr>
                <w:szCs w:val="21"/>
              </w:rPr>
            </w:pPr>
            <w:r>
              <w:rPr>
                <w:szCs w:val="21"/>
              </w:rPr>
              <w:t>3</w:t>
            </w:r>
          </w:p>
        </w:tc>
        <w:tc>
          <w:tcPr>
            <w:tcW w:w="3567" w:type="dxa"/>
            <w:vAlign w:val="center"/>
          </w:tcPr>
          <w:p w:rsidR="008329F8" w:rsidRDefault="00296E81">
            <w:pPr>
              <w:rPr>
                <w:szCs w:val="21"/>
              </w:rPr>
            </w:pPr>
            <w:r>
              <w:rPr>
                <w:szCs w:val="21"/>
              </w:rPr>
              <w:t>重复利用率（</w:t>
            </w:r>
            <w:r>
              <w:rPr>
                <w:szCs w:val="21"/>
              </w:rPr>
              <w:t>%</w:t>
            </w:r>
            <w:r>
              <w:rPr>
                <w:szCs w:val="21"/>
              </w:rPr>
              <w:t>）</w:t>
            </w:r>
          </w:p>
        </w:tc>
        <w:tc>
          <w:tcPr>
            <w:tcW w:w="2520" w:type="dxa"/>
            <w:vAlign w:val="center"/>
          </w:tcPr>
          <w:p w:rsidR="008329F8" w:rsidRDefault="008329F8">
            <w:pPr>
              <w:jc w:val="center"/>
              <w:rPr>
                <w:szCs w:val="21"/>
              </w:rPr>
            </w:pPr>
            <w:r w:rsidRPr="008329F8">
              <w:rPr>
                <w:position w:val="-24"/>
                <w:vertAlign w:val="subscript"/>
              </w:rPr>
              <w:object w:dxaOrig="26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3.25pt" o:ole="">
                  <v:imagedata r:id="rId9" o:title=""/>
                </v:shape>
                <o:OLEObject Type="Embed" ProgID="Equation.3" ShapeID="_x0000_i1025" DrawAspect="Content" ObjectID="_1538539168" r:id="rId10"/>
              </w:object>
            </w:r>
          </w:p>
        </w:tc>
        <w:tc>
          <w:tcPr>
            <w:tcW w:w="900" w:type="dxa"/>
            <w:vAlign w:val="center"/>
          </w:tcPr>
          <w:p w:rsidR="008329F8" w:rsidRDefault="008329F8">
            <w:pPr>
              <w:jc w:val="center"/>
              <w:rPr>
                <w:szCs w:val="21"/>
              </w:rPr>
            </w:pPr>
          </w:p>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664"/>
        </w:trPr>
        <w:tc>
          <w:tcPr>
            <w:tcW w:w="573" w:type="dxa"/>
            <w:vAlign w:val="center"/>
          </w:tcPr>
          <w:p w:rsidR="008329F8" w:rsidRDefault="00296E81">
            <w:pPr>
              <w:ind w:left="660" w:hangingChars="300" w:hanging="660"/>
              <w:jc w:val="center"/>
              <w:rPr>
                <w:szCs w:val="21"/>
              </w:rPr>
            </w:pPr>
            <w:r>
              <w:rPr>
                <w:szCs w:val="21"/>
              </w:rPr>
              <w:t>4</w:t>
            </w:r>
          </w:p>
        </w:tc>
        <w:tc>
          <w:tcPr>
            <w:tcW w:w="3567" w:type="dxa"/>
            <w:vAlign w:val="center"/>
          </w:tcPr>
          <w:p w:rsidR="008329F8" w:rsidRDefault="00296E81">
            <w:pPr>
              <w:ind w:left="660" w:hangingChars="300" w:hanging="660"/>
              <w:rPr>
                <w:szCs w:val="21"/>
              </w:rPr>
            </w:pPr>
            <w:r>
              <w:rPr>
                <w:szCs w:val="21"/>
              </w:rPr>
              <w:t>间接冷却水循环率（</w:t>
            </w:r>
            <w:r>
              <w:rPr>
                <w:szCs w:val="21"/>
              </w:rPr>
              <w:t>%</w:t>
            </w:r>
            <w:r>
              <w:rPr>
                <w:szCs w:val="21"/>
              </w:rPr>
              <w:t>）</w:t>
            </w:r>
          </w:p>
        </w:tc>
        <w:tc>
          <w:tcPr>
            <w:tcW w:w="2520" w:type="dxa"/>
            <w:vAlign w:val="center"/>
          </w:tcPr>
          <w:p w:rsidR="008329F8" w:rsidRDefault="008329F8">
            <w:pPr>
              <w:jc w:val="center"/>
              <w:rPr>
                <w:szCs w:val="21"/>
              </w:rPr>
            </w:pPr>
            <w:r w:rsidRPr="008329F8">
              <w:rPr>
                <w:position w:val="-20"/>
                <w:vertAlign w:val="subscript"/>
              </w:rPr>
              <w:object w:dxaOrig="3280" w:dyaOrig="480">
                <v:shape id="_x0000_i1026" type="#_x0000_t75" style="width:105.75pt;height:15.75pt" o:ole="">
                  <v:imagedata r:id="rId11" o:title=""/>
                </v:shape>
                <o:OLEObject Type="Embed" ProgID="Equation.3" ShapeID="_x0000_i1026" DrawAspect="Content" ObjectID="_1538539169" r:id="rId12"/>
              </w:object>
            </w:r>
          </w:p>
        </w:tc>
        <w:tc>
          <w:tcPr>
            <w:tcW w:w="900" w:type="dxa"/>
            <w:vAlign w:val="center"/>
          </w:tcPr>
          <w:p w:rsidR="008329F8" w:rsidRDefault="00296E81">
            <w:pPr>
              <w:jc w:val="center"/>
              <w:rPr>
                <w:szCs w:val="21"/>
              </w:rPr>
            </w:pPr>
            <w:r>
              <w:rPr>
                <w:szCs w:val="21"/>
              </w:rPr>
              <w:t>95%</w:t>
            </w:r>
          </w:p>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pPr>
            <w:r>
              <w:rPr>
                <w:rFonts w:hint="eastAsia"/>
                <w:szCs w:val="21"/>
              </w:rPr>
              <w:t>无</w:t>
            </w:r>
          </w:p>
        </w:tc>
      </w:tr>
      <w:tr w:rsidR="008329F8">
        <w:trPr>
          <w:trHeight w:hRule="exact" w:val="443"/>
        </w:trPr>
        <w:tc>
          <w:tcPr>
            <w:tcW w:w="573" w:type="dxa"/>
            <w:vAlign w:val="center"/>
          </w:tcPr>
          <w:p w:rsidR="008329F8" w:rsidRDefault="00296E81">
            <w:pPr>
              <w:jc w:val="center"/>
              <w:rPr>
                <w:szCs w:val="21"/>
              </w:rPr>
            </w:pPr>
            <w:r>
              <w:rPr>
                <w:szCs w:val="21"/>
              </w:rPr>
              <w:t>5</w:t>
            </w:r>
          </w:p>
        </w:tc>
        <w:tc>
          <w:tcPr>
            <w:tcW w:w="3567" w:type="dxa"/>
            <w:vAlign w:val="center"/>
          </w:tcPr>
          <w:p w:rsidR="008329F8" w:rsidRDefault="00296E81">
            <w:pPr>
              <w:rPr>
                <w:szCs w:val="21"/>
              </w:rPr>
            </w:pPr>
            <w:r>
              <w:rPr>
                <w:szCs w:val="21"/>
              </w:rPr>
              <w:t>一级水表计量率（</w:t>
            </w:r>
            <w:r>
              <w:rPr>
                <w:szCs w:val="21"/>
              </w:rPr>
              <w:t>%</w:t>
            </w:r>
            <w:r>
              <w:rPr>
                <w:szCs w:val="21"/>
              </w:rPr>
              <w:t>）</w:t>
            </w:r>
          </w:p>
        </w:tc>
        <w:tc>
          <w:tcPr>
            <w:tcW w:w="2520" w:type="dxa"/>
          </w:tcPr>
          <w:p w:rsidR="008329F8" w:rsidRDefault="008329F8">
            <w:pPr>
              <w:jc w:val="center"/>
              <w:rPr>
                <w:sz w:val="24"/>
                <w:vertAlign w:val="subscript"/>
              </w:rPr>
            </w:pPr>
          </w:p>
        </w:tc>
        <w:tc>
          <w:tcPr>
            <w:tcW w:w="900" w:type="dxa"/>
            <w:vAlign w:val="center"/>
          </w:tcPr>
          <w:p w:rsidR="008329F8" w:rsidRDefault="00296E81">
            <w:pPr>
              <w:jc w:val="center"/>
              <w:rPr>
                <w:szCs w:val="21"/>
              </w:rPr>
            </w:pPr>
            <w:r>
              <w:rPr>
                <w:szCs w:val="21"/>
              </w:rPr>
              <w:t>100%</w:t>
            </w:r>
          </w:p>
        </w:tc>
        <w:tc>
          <w:tcPr>
            <w:tcW w:w="1080" w:type="dxa"/>
            <w:vAlign w:val="center"/>
          </w:tcPr>
          <w:p w:rsidR="008329F8" w:rsidRDefault="00296E81">
            <w:pPr>
              <w:jc w:val="center"/>
            </w:pPr>
            <w:r>
              <w:rPr>
                <w:rFonts w:hint="eastAsia"/>
                <w:szCs w:val="21"/>
              </w:rPr>
              <w:t>100%</w:t>
            </w:r>
          </w:p>
        </w:tc>
        <w:tc>
          <w:tcPr>
            <w:tcW w:w="1101" w:type="dxa"/>
            <w:vAlign w:val="center"/>
          </w:tcPr>
          <w:p w:rsidR="008329F8" w:rsidRDefault="00296E81">
            <w:pPr>
              <w:jc w:val="center"/>
              <w:rPr>
                <w:vertAlign w:val="subscript"/>
              </w:rPr>
            </w:pPr>
            <w:r>
              <w:rPr>
                <w:szCs w:val="21"/>
              </w:rPr>
              <w:t>100%</w:t>
            </w:r>
          </w:p>
        </w:tc>
      </w:tr>
      <w:tr w:rsidR="008329F8">
        <w:trPr>
          <w:trHeight w:hRule="exact" w:val="664"/>
        </w:trPr>
        <w:tc>
          <w:tcPr>
            <w:tcW w:w="573" w:type="dxa"/>
            <w:vAlign w:val="center"/>
          </w:tcPr>
          <w:p w:rsidR="008329F8" w:rsidRDefault="00296E81">
            <w:pPr>
              <w:jc w:val="center"/>
              <w:rPr>
                <w:szCs w:val="21"/>
              </w:rPr>
            </w:pPr>
            <w:r>
              <w:rPr>
                <w:szCs w:val="21"/>
              </w:rPr>
              <w:t>6</w:t>
            </w:r>
          </w:p>
        </w:tc>
        <w:tc>
          <w:tcPr>
            <w:tcW w:w="3567" w:type="dxa"/>
            <w:vAlign w:val="center"/>
          </w:tcPr>
          <w:p w:rsidR="008329F8" w:rsidRDefault="00296E81">
            <w:pPr>
              <w:rPr>
                <w:szCs w:val="21"/>
              </w:rPr>
            </w:pPr>
            <w:r>
              <w:rPr>
                <w:szCs w:val="21"/>
              </w:rPr>
              <w:t>二级水表计量率（</w:t>
            </w:r>
            <w:r>
              <w:rPr>
                <w:szCs w:val="21"/>
              </w:rPr>
              <w:t>%</w:t>
            </w:r>
            <w:r>
              <w:rPr>
                <w:szCs w:val="21"/>
              </w:rPr>
              <w:t>）</w:t>
            </w:r>
          </w:p>
        </w:tc>
        <w:tc>
          <w:tcPr>
            <w:tcW w:w="2520" w:type="dxa"/>
          </w:tcPr>
          <w:p w:rsidR="008329F8" w:rsidRDefault="008329F8">
            <w:pPr>
              <w:jc w:val="center"/>
              <w:rPr>
                <w:sz w:val="24"/>
                <w:vertAlign w:val="subscript"/>
              </w:rPr>
            </w:pPr>
            <w:r w:rsidRPr="008329F8">
              <w:rPr>
                <w:position w:val="-20"/>
                <w:sz w:val="24"/>
                <w:vertAlign w:val="subscript"/>
              </w:rPr>
              <w:object w:dxaOrig="1880" w:dyaOrig="480">
                <v:shape id="_x0000_i1027" type="#_x0000_t75" style="width:93.75pt;height:24pt" o:ole="">
                  <v:imagedata r:id="rId13" o:title=""/>
                </v:shape>
                <o:OLEObject Type="Embed" ProgID="Equation.3" ShapeID="_x0000_i1027" DrawAspect="Content" ObjectID="_1538539170" r:id="rId14"/>
              </w:object>
            </w:r>
          </w:p>
        </w:tc>
        <w:tc>
          <w:tcPr>
            <w:tcW w:w="900" w:type="dxa"/>
            <w:vAlign w:val="center"/>
          </w:tcPr>
          <w:p w:rsidR="008329F8" w:rsidRDefault="00296E81">
            <w:pPr>
              <w:jc w:val="center"/>
              <w:rPr>
                <w:szCs w:val="21"/>
              </w:rPr>
            </w:pPr>
            <w:r>
              <w:rPr>
                <w:szCs w:val="21"/>
              </w:rPr>
              <w:t>≥90%</w:t>
            </w:r>
          </w:p>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rPr>
                <w:vertAlign w:val="subscript"/>
              </w:rPr>
            </w:pPr>
            <w:r>
              <w:rPr>
                <w:rFonts w:hint="eastAsia"/>
                <w:szCs w:val="21"/>
              </w:rPr>
              <w:t>90.75%</w:t>
            </w:r>
          </w:p>
        </w:tc>
      </w:tr>
      <w:tr w:rsidR="008329F8">
        <w:trPr>
          <w:trHeight w:hRule="exact" w:val="443"/>
        </w:trPr>
        <w:tc>
          <w:tcPr>
            <w:tcW w:w="573" w:type="dxa"/>
            <w:shd w:val="clear" w:color="auto" w:fill="auto"/>
            <w:vAlign w:val="center"/>
          </w:tcPr>
          <w:p w:rsidR="008329F8" w:rsidRDefault="008329F8">
            <w:pPr>
              <w:jc w:val="center"/>
              <w:rPr>
                <w:szCs w:val="21"/>
              </w:rPr>
            </w:pPr>
          </w:p>
        </w:tc>
        <w:tc>
          <w:tcPr>
            <w:tcW w:w="3567" w:type="dxa"/>
            <w:vAlign w:val="center"/>
          </w:tcPr>
          <w:p w:rsidR="008329F8" w:rsidRDefault="00296E81">
            <w:pPr>
              <w:rPr>
                <w:szCs w:val="21"/>
              </w:rPr>
            </w:pPr>
            <w:r>
              <w:rPr>
                <w:szCs w:val="21"/>
              </w:rPr>
              <w:t>其中：一级表水量（万立方米）</w:t>
            </w:r>
          </w:p>
        </w:tc>
        <w:tc>
          <w:tcPr>
            <w:tcW w:w="2520" w:type="dxa"/>
            <w:vAlign w:val="center"/>
          </w:tcPr>
          <w:p w:rsidR="008329F8" w:rsidRDefault="00296E81">
            <w:pPr>
              <w:jc w:val="center"/>
              <w:rPr>
                <w:sz w:val="18"/>
                <w:szCs w:val="18"/>
              </w:rPr>
            </w:pPr>
            <w:r>
              <w:rPr>
                <w:sz w:val="18"/>
                <w:szCs w:val="18"/>
              </w:rPr>
              <w:t>必须与新水量保持一致</w:t>
            </w:r>
          </w:p>
        </w:tc>
        <w:tc>
          <w:tcPr>
            <w:tcW w:w="900" w:type="dxa"/>
          </w:tcPr>
          <w:p w:rsidR="008329F8" w:rsidRDefault="008329F8"/>
        </w:tc>
        <w:tc>
          <w:tcPr>
            <w:tcW w:w="1080" w:type="dxa"/>
            <w:vAlign w:val="center"/>
          </w:tcPr>
          <w:p w:rsidR="008329F8" w:rsidRDefault="00296E81">
            <w:pPr>
              <w:jc w:val="center"/>
              <w:rPr>
                <w:szCs w:val="21"/>
              </w:rPr>
            </w:pPr>
            <w:r>
              <w:rPr>
                <w:rFonts w:hint="eastAsia"/>
                <w:szCs w:val="21"/>
              </w:rPr>
              <w:t>1.3019</w:t>
            </w:r>
          </w:p>
        </w:tc>
        <w:tc>
          <w:tcPr>
            <w:tcW w:w="1101" w:type="dxa"/>
            <w:vAlign w:val="center"/>
          </w:tcPr>
          <w:p w:rsidR="008329F8" w:rsidRDefault="00296E81">
            <w:pPr>
              <w:jc w:val="center"/>
              <w:rPr>
                <w:szCs w:val="21"/>
              </w:rPr>
            </w:pPr>
            <w:r>
              <w:rPr>
                <w:rFonts w:hint="eastAsia"/>
                <w:szCs w:val="21"/>
              </w:rPr>
              <w:t>0.0977</w:t>
            </w:r>
          </w:p>
        </w:tc>
      </w:tr>
      <w:tr w:rsidR="008329F8">
        <w:trPr>
          <w:trHeight w:hRule="exact" w:val="443"/>
        </w:trPr>
        <w:tc>
          <w:tcPr>
            <w:tcW w:w="573" w:type="dxa"/>
            <w:shd w:val="clear" w:color="auto" w:fill="auto"/>
            <w:vAlign w:val="center"/>
          </w:tcPr>
          <w:p w:rsidR="008329F8" w:rsidRDefault="008329F8">
            <w:pPr>
              <w:ind w:firstLineChars="300" w:firstLine="660"/>
              <w:jc w:val="center"/>
              <w:rPr>
                <w:szCs w:val="21"/>
              </w:rPr>
            </w:pPr>
          </w:p>
        </w:tc>
        <w:tc>
          <w:tcPr>
            <w:tcW w:w="3567" w:type="dxa"/>
            <w:vAlign w:val="center"/>
          </w:tcPr>
          <w:p w:rsidR="008329F8" w:rsidRDefault="00296E81">
            <w:pPr>
              <w:ind w:firstLineChars="300" w:firstLine="660"/>
              <w:rPr>
                <w:szCs w:val="21"/>
              </w:rPr>
            </w:pPr>
            <w:r>
              <w:rPr>
                <w:szCs w:val="21"/>
              </w:rPr>
              <w:t>二级表水量（万立方米）</w:t>
            </w:r>
          </w:p>
        </w:tc>
        <w:tc>
          <w:tcPr>
            <w:tcW w:w="2520" w:type="dxa"/>
          </w:tcPr>
          <w:p w:rsidR="008329F8" w:rsidRDefault="008329F8">
            <w:pPr>
              <w:jc w:val="center"/>
              <w:rPr>
                <w:sz w:val="24"/>
              </w:rPr>
            </w:pPr>
          </w:p>
        </w:tc>
        <w:tc>
          <w:tcPr>
            <w:tcW w:w="900" w:type="dxa"/>
          </w:tcPr>
          <w:p w:rsidR="008329F8" w:rsidRDefault="008329F8"/>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rPr>
                <w:szCs w:val="21"/>
              </w:rPr>
            </w:pPr>
            <w:r>
              <w:rPr>
                <w:rFonts w:hint="eastAsia"/>
                <w:szCs w:val="21"/>
              </w:rPr>
              <w:t>0.0887</w:t>
            </w:r>
          </w:p>
        </w:tc>
      </w:tr>
      <w:tr w:rsidR="008329F8">
        <w:trPr>
          <w:trHeight w:hRule="exact" w:val="664"/>
        </w:trPr>
        <w:tc>
          <w:tcPr>
            <w:tcW w:w="573" w:type="dxa"/>
            <w:vAlign w:val="center"/>
          </w:tcPr>
          <w:p w:rsidR="008329F8" w:rsidRDefault="00296E81">
            <w:pPr>
              <w:jc w:val="center"/>
              <w:rPr>
                <w:szCs w:val="21"/>
              </w:rPr>
            </w:pPr>
            <w:r>
              <w:rPr>
                <w:szCs w:val="21"/>
              </w:rPr>
              <w:t>7</w:t>
            </w:r>
          </w:p>
        </w:tc>
        <w:tc>
          <w:tcPr>
            <w:tcW w:w="3567" w:type="dxa"/>
            <w:vAlign w:val="center"/>
          </w:tcPr>
          <w:p w:rsidR="008329F8" w:rsidRDefault="00296E81">
            <w:pPr>
              <w:rPr>
                <w:szCs w:val="21"/>
              </w:rPr>
            </w:pPr>
            <w:r>
              <w:rPr>
                <w:szCs w:val="21"/>
              </w:rPr>
              <w:t>用水设施综合漏损率（</w:t>
            </w:r>
            <w:r>
              <w:rPr>
                <w:szCs w:val="21"/>
              </w:rPr>
              <w:t>%</w:t>
            </w:r>
            <w:r>
              <w:rPr>
                <w:szCs w:val="21"/>
              </w:rPr>
              <w:t>）</w:t>
            </w:r>
          </w:p>
        </w:tc>
        <w:tc>
          <w:tcPr>
            <w:tcW w:w="2520" w:type="dxa"/>
          </w:tcPr>
          <w:p w:rsidR="008329F8" w:rsidRDefault="008329F8">
            <w:pPr>
              <w:jc w:val="center"/>
              <w:rPr>
                <w:szCs w:val="21"/>
              </w:rPr>
            </w:pPr>
            <w:r w:rsidRPr="008329F8">
              <w:rPr>
                <w:position w:val="-22"/>
                <w:sz w:val="24"/>
                <w:vertAlign w:val="subscript"/>
              </w:rPr>
              <w:object w:dxaOrig="1519" w:dyaOrig="560">
                <v:shape id="_x0000_i1028" type="#_x0000_t75" style="width:75.75pt;height:27.75pt" o:ole="">
                  <v:imagedata r:id="rId15" o:title=""/>
                </v:shape>
                <o:OLEObject Type="Embed" ProgID="Equation.3" ShapeID="_x0000_i1028" DrawAspect="Content" ObjectID="_1538539171" r:id="rId16"/>
              </w:object>
            </w:r>
          </w:p>
        </w:tc>
        <w:tc>
          <w:tcPr>
            <w:tcW w:w="900" w:type="dxa"/>
            <w:vAlign w:val="center"/>
          </w:tcPr>
          <w:p w:rsidR="008329F8" w:rsidRDefault="00296E81">
            <w:pPr>
              <w:jc w:val="center"/>
              <w:rPr>
                <w:szCs w:val="21"/>
              </w:rPr>
            </w:pPr>
            <w:r>
              <w:rPr>
                <w:szCs w:val="21"/>
              </w:rPr>
              <w:t>2%</w:t>
            </w:r>
          </w:p>
        </w:tc>
        <w:tc>
          <w:tcPr>
            <w:tcW w:w="1080" w:type="dxa"/>
            <w:vAlign w:val="center"/>
          </w:tcPr>
          <w:p w:rsidR="008329F8" w:rsidRDefault="00296E81">
            <w:pPr>
              <w:jc w:val="center"/>
            </w:pPr>
            <w:r>
              <w:rPr>
                <w:rFonts w:hint="eastAsia"/>
                <w:szCs w:val="21"/>
              </w:rPr>
              <w:t>无</w:t>
            </w:r>
          </w:p>
        </w:tc>
        <w:tc>
          <w:tcPr>
            <w:tcW w:w="1101" w:type="dxa"/>
            <w:vAlign w:val="center"/>
          </w:tcPr>
          <w:p w:rsidR="008329F8" w:rsidRDefault="00296E81">
            <w:pPr>
              <w:jc w:val="center"/>
              <w:rPr>
                <w:szCs w:val="21"/>
              </w:rPr>
            </w:pPr>
            <w:r>
              <w:rPr>
                <w:rFonts w:hint="eastAsia"/>
                <w:szCs w:val="21"/>
              </w:rPr>
              <w:t>9.25</w:t>
            </w:r>
            <w:r>
              <w:rPr>
                <w:szCs w:val="21"/>
              </w:rPr>
              <w:t>%</w:t>
            </w:r>
          </w:p>
        </w:tc>
      </w:tr>
      <w:tr w:rsidR="008329F8">
        <w:trPr>
          <w:trHeight w:hRule="exact" w:val="664"/>
        </w:trPr>
        <w:tc>
          <w:tcPr>
            <w:tcW w:w="573" w:type="dxa"/>
            <w:vAlign w:val="center"/>
          </w:tcPr>
          <w:p w:rsidR="008329F8" w:rsidRDefault="00296E81">
            <w:pPr>
              <w:jc w:val="center"/>
              <w:rPr>
                <w:szCs w:val="21"/>
              </w:rPr>
            </w:pPr>
            <w:r>
              <w:rPr>
                <w:szCs w:val="21"/>
              </w:rPr>
              <w:t>8</w:t>
            </w:r>
          </w:p>
        </w:tc>
        <w:tc>
          <w:tcPr>
            <w:tcW w:w="3567" w:type="dxa"/>
            <w:vAlign w:val="center"/>
          </w:tcPr>
          <w:p w:rsidR="008329F8" w:rsidRDefault="00296E81">
            <w:pPr>
              <w:rPr>
                <w:szCs w:val="21"/>
              </w:rPr>
            </w:pPr>
            <w:r>
              <w:rPr>
                <w:szCs w:val="21"/>
              </w:rPr>
              <w:t>节水型器具安装率（</w:t>
            </w:r>
            <w:r>
              <w:rPr>
                <w:szCs w:val="21"/>
              </w:rPr>
              <w:t>%</w:t>
            </w:r>
            <w:r>
              <w:rPr>
                <w:szCs w:val="21"/>
              </w:rPr>
              <w:t>）</w:t>
            </w:r>
          </w:p>
        </w:tc>
        <w:tc>
          <w:tcPr>
            <w:tcW w:w="2520" w:type="dxa"/>
          </w:tcPr>
          <w:p w:rsidR="008329F8" w:rsidRDefault="008329F8">
            <w:pPr>
              <w:jc w:val="center"/>
              <w:rPr>
                <w:sz w:val="24"/>
              </w:rPr>
            </w:pPr>
            <w:r w:rsidRPr="008329F8">
              <w:rPr>
                <w:position w:val="-22"/>
                <w:sz w:val="24"/>
                <w:vertAlign w:val="subscript"/>
              </w:rPr>
              <w:object w:dxaOrig="2119" w:dyaOrig="560">
                <v:shape id="_x0000_i1029" type="#_x0000_t75" style="width:105.75pt;height:27.75pt" o:ole="">
                  <v:imagedata r:id="rId17" o:title=""/>
                </v:shape>
                <o:OLEObject Type="Embed" ProgID="Equation.3" ShapeID="_x0000_i1029" DrawAspect="Content" ObjectID="_1538539172" r:id="rId18"/>
              </w:object>
            </w:r>
          </w:p>
        </w:tc>
        <w:tc>
          <w:tcPr>
            <w:tcW w:w="900" w:type="dxa"/>
            <w:vAlign w:val="center"/>
          </w:tcPr>
          <w:p w:rsidR="008329F8" w:rsidRDefault="00296E81">
            <w:pPr>
              <w:jc w:val="center"/>
              <w:rPr>
                <w:szCs w:val="21"/>
              </w:rPr>
            </w:pPr>
            <w:r>
              <w:rPr>
                <w:szCs w:val="21"/>
              </w:rPr>
              <w:t>90%</w:t>
            </w:r>
          </w:p>
        </w:tc>
        <w:tc>
          <w:tcPr>
            <w:tcW w:w="1080" w:type="dxa"/>
            <w:vAlign w:val="center"/>
          </w:tcPr>
          <w:p w:rsidR="008329F8" w:rsidRDefault="00296E81">
            <w:pPr>
              <w:jc w:val="center"/>
              <w:rPr>
                <w:szCs w:val="21"/>
              </w:rPr>
            </w:pPr>
            <w:r>
              <w:rPr>
                <w:szCs w:val="21"/>
              </w:rPr>
              <w:t>100%</w:t>
            </w:r>
          </w:p>
        </w:tc>
        <w:tc>
          <w:tcPr>
            <w:tcW w:w="1101" w:type="dxa"/>
            <w:vAlign w:val="center"/>
          </w:tcPr>
          <w:p w:rsidR="008329F8" w:rsidRDefault="00296E81">
            <w:pPr>
              <w:jc w:val="center"/>
              <w:rPr>
                <w:szCs w:val="21"/>
              </w:rPr>
            </w:pPr>
            <w:r>
              <w:rPr>
                <w:szCs w:val="21"/>
              </w:rPr>
              <w:t>100%</w:t>
            </w:r>
          </w:p>
        </w:tc>
      </w:tr>
      <w:tr w:rsidR="008329F8">
        <w:trPr>
          <w:trHeight w:hRule="exact" w:val="443"/>
        </w:trPr>
        <w:tc>
          <w:tcPr>
            <w:tcW w:w="573" w:type="dxa"/>
            <w:vMerge w:val="restart"/>
            <w:vAlign w:val="center"/>
          </w:tcPr>
          <w:p w:rsidR="008329F8" w:rsidRDefault="008329F8">
            <w:pPr>
              <w:jc w:val="center"/>
              <w:rPr>
                <w:szCs w:val="21"/>
              </w:rPr>
            </w:pPr>
          </w:p>
        </w:tc>
        <w:tc>
          <w:tcPr>
            <w:tcW w:w="3567" w:type="dxa"/>
            <w:shd w:val="clear" w:color="auto" w:fill="auto"/>
            <w:vAlign w:val="center"/>
          </w:tcPr>
          <w:p w:rsidR="008329F8" w:rsidRDefault="00296E81">
            <w:pPr>
              <w:rPr>
                <w:szCs w:val="21"/>
              </w:rPr>
            </w:pPr>
            <w:r>
              <w:rPr>
                <w:szCs w:val="21"/>
              </w:rPr>
              <w:t>其中：卫生器具总数（只）</w:t>
            </w:r>
          </w:p>
        </w:tc>
        <w:tc>
          <w:tcPr>
            <w:tcW w:w="2520" w:type="dxa"/>
          </w:tcPr>
          <w:p w:rsidR="008329F8" w:rsidRDefault="008329F8">
            <w:pPr>
              <w:jc w:val="center"/>
              <w:rPr>
                <w:sz w:val="24"/>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rPr>
                <w:szCs w:val="21"/>
              </w:rPr>
            </w:pPr>
            <w:r>
              <w:rPr>
                <w:rFonts w:hint="eastAsia"/>
                <w:szCs w:val="21"/>
              </w:rPr>
              <w:t>202</w:t>
            </w:r>
          </w:p>
        </w:tc>
        <w:tc>
          <w:tcPr>
            <w:tcW w:w="1101" w:type="dxa"/>
            <w:vAlign w:val="center"/>
          </w:tcPr>
          <w:p w:rsidR="008329F8" w:rsidRDefault="00296E81">
            <w:pPr>
              <w:jc w:val="center"/>
              <w:rPr>
                <w:szCs w:val="21"/>
              </w:rPr>
            </w:pPr>
            <w:r>
              <w:rPr>
                <w:rFonts w:hint="eastAsia"/>
                <w:szCs w:val="21"/>
              </w:rPr>
              <w:t>202</w:t>
            </w:r>
          </w:p>
        </w:tc>
      </w:tr>
      <w:tr w:rsidR="008329F8">
        <w:trPr>
          <w:trHeight w:hRule="exact" w:val="443"/>
        </w:trPr>
        <w:tc>
          <w:tcPr>
            <w:tcW w:w="573" w:type="dxa"/>
            <w:vMerge/>
            <w:vAlign w:val="center"/>
          </w:tcPr>
          <w:p w:rsidR="008329F8" w:rsidRDefault="008329F8">
            <w:pPr>
              <w:ind w:left="440" w:hangingChars="200" w:hanging="440"/>
              <w:jc w:val="center"/>
              <w:rPr>
                <w:szCs w:val="21"/>
              </w:rPr>
            </w:pPr>
          </w:p>
        </w:tc>
        <w:tc>
          <w:tcPr>
            <w:tcW w:w="3567" w:type="dxa"/>
            <w:shd w:val="clear" w:color="auto" w:fill="auto"/>
            <w:vAlign w:val="center"/>
          </w:tcPr>
          <w:p w:rsidR="008329F8" w:rsidRDefault="00296E81">
            <w:pPr>
              <w:ind w:left="440" w:hangingChars="200" w:hanging="440"/>
              <w:rPr>
                <w:szCs w:val="21"/>
              </w:rPr>
            </w:pPr>
            <w:r>
              <w:rPr>
                <w:szCs w:val="21"/>
              </w:rPr>
              <w:t>节水型器具总数（只）</w:t>
            </w:r>
          </w:p>
        </w:tc>
        <w:tc>
          <w:tcPr>
            <w:tcW w:w="2520" w:type="dxa"/>
          </w:tcPr>
          <w:p w:rsidR="008329F8" w:rsidRDefault="008329F8">
            <w:pPr>
              <w:jc w:val="center"/>
              <w:rPr>
                <w:sz w:val="24"/>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rPr>
                <w:szCs w:val="21"/>
              </w:rPr>
            </w:pPr>
            <w:r>
              <w:rPr>
                <w:rFonts w:hint="eastAsia"/>
                <w:szCs w:val="21"/>
              </w:rPr>
              <w:t>202</w:t>
            </w:r>
          </w:p>
        </w:tc>
        <w:tc>
          <w:tcPr>
            <w:tcW w:w="1101" w:type="dxa"/>
            <w:vAlign w:val="center"/>
          </w:tcPr>
          <w:p w:rsidR="008329F8" w:rsidRDefault="00296E81">
            <w:pPr>
              <w:jc w:val="center"/>
              <w:rPr>
                <w:szCs w:val="21"/>
              </w:rPr>
            </w:pPr>
            <w:r>
              <w:rPr>
                <w:rFonts w:hint="eastAsia"/>
                <w:szCs w:val="21"/>
              </w:rPr>
              <w:t>202</w:t>
            </w:r>
          </w:p>
        </w:tc>
      </w:tr>
      <w:tr w:rsidR="008329F8">
        <w:trPr>
          <w:trHeight w:hRule="exact" w:val="664"/>
        </w:trPr>
        <w:tc>
          <w:tcPr>
            <w:tcW w:w="573" w:type="dxa"/>
            <w:vAlign w:val="center"/>
          </w:tcPr>
          <w:p w:rsidR="008329F8" w:rsidRDefault="00296E81">
            <w:pPr>
              <w:jc w:val="center"/>
              <w:rPr>
                <w:szCs w:val="21"/>
              </w:rPr>
            </w:pPr>
            <w:r>
              <w:rPr>
                <w:szCs w:val="21"/>
              </w:rPr>
              <w:t>9</w:t>
            </w:r>
          </w:p>
        </w:tc>
        <w:tc>
          <w:tcPr>
            <w:tcW w:w="3567" w:type="dxa"/>
            <w:vAlign w:val="center"/>
          </w:tcPr>
          <w:p w:rsidR="008329F8" w:rsidRDefault="00296E81">
            <w:pPr>
              <w:rPr>
                <w:szCs w:val="21"/>
              </w:rPr>
            </w:pPr>
            <w:r>
              <w:rPr>
                <w:szCs w:val="21"/>
              </w:rPr>
              <w:t>生均日新水量（升</w:t>
            </w:r>
            <w:r>
              <w:rPr>
                <w:szCs w:val="21"/>
              </w:rPr>
              <w:t>/</w:t>
            </w:r>
            <w:r>
              <w:rPr>
                <w:szCs w:val="21"/>
              </w:rPr>
              <w:t>人</w:t>
            </w:r>
            <w:r>
              <w:rPr>
                <w:szCs w:val="21"/>
              </w:rPr>
              <w:t>/</w:t>
            </w:r>
            <w:r>
              <w:rPr>
                <w:szCs w:val="21"/>
              </w:rPr>
              <w:t>日）</w:t>
            </w:r>
          </w:p>
        </w:tc>
        <w:tc>
          <w:tcPr>
            <w:tcW w:w="2520" w:type="dxa"/>
          </w:tcPr>
          <w:p w:rsidR="008329F8" w:rsidRDefault="008329F8">
            <w:pPr>
              <w:jc w:val="center"/>
              <w:rPr>
                <w:szCs w:val="21"/>
              </w:rPr>
            </w:pPr>
            <w:r w:rsidRPr="008329F8">
              <w:rPr>
                <w:position w:val="-24"/>
                <w:vertAlign w:val="subscript"/>
              </w:rPr>
              <w:object w:dxaOrig="2240" w:dyaOrig="580">
                <v:shape id="_x0000_i1030" type="#_x0000_t75" style="width:105.75pt;height:27.75pt" o:ole="">
                  <v:imagedata r:id="rId19" o:title=""/>
                </v:shape>
                <o:OLEObject Type="Embed" ProgID="Equation.3" ShapeID="_x0000_i1030" DrawAspect="Content" ObjectID="_1538539173" r:id="rId20"/>
              </w:object>
            </w:r>
          </w:p>
        </w:tc>
        <w:tc>
          <w:tcPr>
            <w:tcW w:w="900" w:type="dxa"/>
            <w:vAlign w:val="center"/>
          </w:tcPr>
          <w:p w:rsidR="008329F8" w:rsidRDefault="00296E81">
            <w:pPr>
              <w:jc w:val="center"/>
              <w:rPr>
                <w:szCs w:val="21"/>
              </w:rPr>
            </w:pPr>
            <w:r>
              <w:rPr>
                <w:szCs w:val="21"/>
              </w:rPr>
              <w:t>见市文件规定</w:t>
            </w:r>
          </w:p>
        </w:tc>
        <w:tc>
          <w:tcPr>
            <w:tcW w:w="1080" w:type="dxa"/>
            <w:vAlign w:val="center"/>
          </w:tcPr>
          <w:p w:rsidR="008329F8" w:rsidRDefault="00296E81">
            <w:pPr>
              <w:jc w:val="center"/>
              <w:rPr>
                <w:szCs w:val="21"/>
              </w:rPr>
            </w:pPr>
            <w:r>
              <w:rPr>
                <w:rFonts w:hint="eastAsia"/>
                <w:szCs w:val="21"/>
              </w:rPr>
              <w:t>117</w:t>
            </w:r>
          </w:p>
        </w:tc>
        <w:tc>
          <w:tcPr>
            <w:tcW w:w="1101" w:type="dxa"/>
            <w:vAlign w:val="center"/>
          </w:tcPr>
          <w:p w:rsidR="008329F8" w:rsidRDefault="00296E81">
            <w:pPr>
              <w:jc w:val="center"/>
              <w:rPr>
                <w:szCs w:val="21"/>
              </w:rPr>
            </w:pPr>
            <w:r>
              <w:rPr>
                <w:rFonts w:hint="eastAsia"/>
                <w:szCs w:val="21"/>
              </w:rPr>
              <w:t>41.5</w:t>
            </w:r>
          </w:p>
        </w:tc>
      </w:tr>
      <w:tr w:rsidR="008329F8">
        <w:trPr>
          <w:trHeight w:hRule="exact" w:val="664"/>
        </w:trPr>
        <w:tc>
          <w:tcPr>
            <w:tcW w:w="573" w:type="dxa"/>
            <w:vAlign w:val="center"/>
          </w:tcPr>
          <w:p w:rsidR="008329F8" w:rsidRDefault="008329F8">
            <w:pPr>
              <w:jc w:val="center"/>
              <w:rPr>
                <w:szCs w:val="21"/>
              </w:rPr>
            </w:pPr>
          </w:p>
        </w:tc>
        <w:tc>
          <w:tcPr>
            <w:tcW w:w="3567" w:type="dxa"/>
            <w:vAlign w:val="center"/>
          </w:tcPr>
          <w:p w:rsidR="008329F8" w:rsidRDefault="00296E81">
            <w:pPr>
              <w:rPr>
                <w:szCs w:val="21"/>
              </w:rPr>
            </w:pPr>
            <w:r>
              <w:rPr>
                <w:szCs w:val="21"/>
              </w:rPr>
              <w:t>学生人数（人）</w:t>
            </w:r>
          </w:p>
        </w:tc>
        <w:tc>
          <w:tcPr>
            <w:tcW w:w="2520" w:type="dxa"/>
          </w:tcPr>
          <w:p w:rsidR="008329F8" w:rsidRDefault="008329F8">
            <w:pPr>
              <w:jc w:val="center"/>
              <w:rPr>
                <w:sz w:val="24"/>
                <w:vertAlign w:val="subscript"/>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rPr>
                <w:szCs w:val="21"/>
              </w:rPr>
            </w:pPr>
            <w:r>
              <w:rPr>
                <w:rFonts w:hint="eastAsia"/>
                <w:szCs w:val="21"/>
              </w:rPr>
              <w:t>1069</w:t>
            </w:r>
          </w:p>
        </w:tc>
        <w:tc>
          <w:tcPr>
            <w:tcW w:w="1101" w:type="dxa"/>
            <w:vAlign w:val="center"/>
          </w:tcPr>
          <w:p w:rsidR="008329F8" w:rsidRDefault="00296E81">
            <w:pPr>
              <w:jc w:val="center"/>
              <w:rPr>
                <w:szCs w:val="21"/>
              </w:rPr>
            </w:pPr>
            <w:r>
              <w:rPr>
                <w:rFonts w:hint="eastAsia"/>
                <w:szCs w:val="21"/>
              </w:rPr>
              <w:t>1069</w:t>
            </w:r>
          </w:p>
        </w:tc>
      </w:tr>
      <w:tr w:rsidR="008329F8">
        <w:trPr>
          <w:trHeight w:hRule="exact" w:val="431"/>
        </w:trPr>
        <w:tc>
          <w:tcPr>
            <w:tcW w:w="573" w:type="dxa"/>
            <w:vAlign w:val="center"/>
          </w:tcPr>
          <w:p w:rsidR="008329F8" w:rsidRDefault="008329F8">
            <w:pPr>
              <w:jc w:val="center"/>
              <w:rPr>
                <w:szCs w:val="21"/>
              </w:rPr>
            </w:pPr>
          </w:p>
        </w:tc>
        <w:tc>
          <w:tcPr>
            <w:tcW w:w="3567" w:type="dxa"/>
            <w:vAlign w:val="center"/>
          </w:tcPr>
          <w:p w:rsidR="008329F8" w:rsidRDefault="00296E81">
            <w:pPr>
              <w:rPr>
                <w:szCs w:val="21"/>
              </w:rPr>
            </w:pPr>
            <w:r>
              <w:rPr>
                <w:szCs w:val="21"/>
              </w:rPr>
              <w:t>其中：住宿人数（人）</w:t>
            </w:r>
          </w:p>
        </w:tc>
        <w:tc>
          <w:tcPr>
            <w:tcW w:w="2520" w:type="dxa"/>
          </w:tcPr>
          <w:p w:rsidR="008329F8" w:rsidRDefault="008329F8">
            <w:pPr>
              <w:jc w:val="center"/>
              <w:rPr>
                <w:sz w:val="24"/>
                <w:vertAlign w:val="subscript"/>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rPr>
                <w:szCs w:val="21"/>
              </w:rPr>
            </w:pPr>
            <w:r>
              <w:rPr>
                <w:rFonts w:hint="eastAsia"/>
                <w:szCs w:val="21"/>
              </w:rPr>
              <w:t>无</w:t>
            </w:r>
          </w:p>
        </w:tc>
        <w:tc>
          <w:tcPr>
            <w:tcW w:w="1101" w:type="dxa"/>
            <w:vAlign w:val="center"/>
          </w:tcPr>
          <w:p w:rsidR="008329F8" w:rsidRDefault="00296E81">
            <w:pPr>
              <w:jc w:val="center"/>
              <w:rPr>
                <w:szCs w:val="21"/>
              </w:rPr>
            </w:pPr>
            <w:r>
              <w:rPr>
                <w:rFonts w:hint="eastAsia"/>
                <w:szCs w:val="21"/>
              </w:rPr>
              <w:t>无</w:t>
            </w:r>
          </w:p>
        </w:tc>
      </w:tr>
      <w:tr w:rsidR="008329F8">
        <w:trPr>
          <w:trHeight w:hRule="exact" w:val="537"/>
        </w:trPr>
        <w:tc>
          <w:tcPr>
            <w:tcW w:w="573" w:type="dxa"/>
            <w:vAlign w:val="center"/>
          </w:tcPr>
          <w:p w:rsidR="008329F8" w:rsidRDefault="008329F8">
            <w:pPr>
              <w:jc w:val="center"/>
              <w:rPr>
                <w:szCs w:val="21"/>
              </w:rPr>
            </w:pPr>
          </w:p>
        </w:tc>
        <w:tc>
          <w:tcPr>
            <w:tcW w:w="3567" w:type="dxa"/>
            <w:vAlign w:val="center"/>
          </w:tcPr>
          <w:p w:rsidR="008329F8" w:rsidRDefault="00296E81">
            <w:pPr>
              <w:rPr>
                <w:szCs w:val="21"/>
              </w:rPr>
            </w:pPr>
            <w:r>
              <w:rPr>
                <w:szCs w:val="21"/>
              </w:rPr>
              <w:t>年上课天数（天）</w:t>
            </w:r>
          </w:p>
        </w:tc>
        <w:tc>
          <w:tcPr>
            <w:tcW w:w="2520" w:type="dxa"/>
          </w:tcPr>
          <w:p w:rsidR="008329F8" w:rsidRDefault="008329F8">
            <w:pPr>
              <w:jc w:val="center"/>
              <w:rPr>
                <w:sz w:val="24"/>
                <w:vertAlign w:val="subscript"/>
              </w:rPr>
            </w:pPr>
          </w:p>
        </w:tc>
        <w:tc>
          <w:tcPr>
            <w:tcW w:w="900" w:type="dxa"/>
            <w:vAlign w:val="center"/>
          </w:tcPr>
          <w:p w:rsidR="008329F8" w:rsidRDefault="008329F8">
            <w:pPr>
              <w:jc w:val="center"/>
              <w:rPr>
                <w:szCs w:val="21"/>
              </w:rPr>
            </w:pPr>
          </w:p>
        </w:tc>
        <w:tc>
          <w:tcPr>
            <w:tcW w:w="1080" w:type="dxa"/>
            <w:vAlign w:val="center"/>
          </w:tcPr>
          <w:p w:rsidR="008329F8" w:rsidRDefault="00296E81">
            <w:pPr>
              <w:jc w:val="center"/>
              <w:rPr>
                <w:szCs w:val="21"/>
              </w:rPr>
            </w:pPr>
            <w:r>
              <w:rPr>
                <w:rFonts w:hint="eastAsia"/>
                <w:szCs w:val="21"/>
              </w:rPr>
              <w:t>104</w:t>
            </w:r>
          </w:p>
        </w:tc>
        <w:tc>
          <w:tcPr>
            <w:tcW w:w="1101" w:type="dxa"/>
            <w:vAlign w:val="center"/>
          </w:tcPr>
          <w:p w:rsidR="008329F8" w:rsidRDefault="00296E81">
            <w:pPr>
              <w:jc w:val="center"/>
              <w:rPr>
                <w:szCs w:val="21"/>
              </w:rPr>
            </w:pPr>
            <w:r>
              <w:rPr>
                <w:rFonts w:hint="eastAsia"/>
                <w:szCs w:val="21"/>
              </w:rPr>
              <w:t>22</w:t>
            </w:r>
          </w:p>
        </w:tc>
      </w:tr>
    </w:tbl>
    <w:p w:rsidR="008329F8" w:rsidRDefault="008329F8" w:rsidP="003E1252">
      <w:pPr>
        <w:pStyle w:val="1"/>
        <w:spacing w:before="0" w:after="0" w:line="240" w:lineRule="auto"/>
      </w:pPr>
    </w:p>
    <w:sectPr w:rsidR="008329F8" w:rsidSect="003E1252">
      <w:footerReference w:type="default" r:id="rId21"/>
      <w:pgSz w:w="11906" w:h="16838"/>
      <w:pgMar w:top="1440" w:right="1531" w:bottom="1440" w:left="1531" w:header="709" w:footer="709" w:gutter="0"/>
      <w:pgNumType w:start="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22" w:rsidRDefault="00007522" w:rsidP="008329F8">
      <w:pPr>
        <w:spacing w:after="0"/>
      </w:pPr>
      <w:r>
        <w:separator/>
      </w:r>
    </w:p>
  </w:endnote>
  <w:endnote w:type="continuationSeparator" w:id="0">
    <w:p w:rsidR="00007522" w:rsidRDefault="00007522" w:rsidP="008329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799"/>
    </w:sdtPr>
    <w:sdtContent>
      <w:sdt>
        <w:sdtPr>
          <w:id w:val="3616800"/>
        </w:sdtPr>
        <w:sdtContent>
          <w:p w:rsidR="008329F8" w:rsidRDefault="00296E81">
            <w:pPr>
              <w:pStyle w:val="a7"/>
              <w:jc w:val="center"/>
            </w:pPr>
            <w:r>
              <w:rPr>
                <w:lang w:val="zh-CN"/>
              </w:rPr>
              <w:t xml:space="preserve"> </w:t>
            </w:r>
            <w:r w:rsidR="00F546B8">
              <w:fldChar w:fldCharType="begin"/>
            </w:r>
            <w:r>
              <w:instrText>PAGE</w:instrText>
            </w:r>
            <w:r w:rsidR="00F546B8">
              <w:fldChar w:fldCharType="separate"/>
            </w:r>
            <w:r w:rsidR="00E645B6">
              <w:rPr>
                <w:noProof/>
              </w:rPr>
              <w:t>1</w:t>
            </w:r>
            <w:r w:rsidR="00F546B8">
              <w:fldChar w:fldCharType="end"/>
            </w:r>
            <w:r>
              <w:rPr>
                <w:lang w:val="zh-CN"/>
              </w:rPr>
              <w:t xml:space="preserve"> / </w:t>
            </w:r>
            <w:r w:rsidR="00F546B8">
              <w:fldChar w:fldCharType="begin"/>
            </w:r>
            <w:r>
              <w:instrText>NUMPAGES</w:instrText>
            </w:r>
            <w:r w:rsidR="00F546B8">
              <w:fldChar w:fldCharType="separate"/>
            </w:r>
            <w:r w:rsidR="00E645B6">
              <w:rPr>
                <w:noProof/>
              </w:rPr>
              <w:t>9</w:t>
            </w:r>
            <w:r w:rsidR="00F546B8">
              <w:fldChar w:fldCharType="end"/>
            </w:r>
          </w:p>
        </w:sdtContent>
      </w:sdt>
    </w:sdtContent>
  </w:sdt>
  <w:p w:rsidR="008329F8" w:rsidRDefault="008329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22" w:rsidRDefault="00007522" w:rsidP="008329F8">
      <w:pPr>
        <w:spacing w:after="0"/>
      </w:pPr>
      <w:r>
        <w:separator/>
      </w:r>
    </w:p>
  </w:footnote>
  <w:footnote w:type="continuationSeparator" w:id="0">
    <w:p w:rsidR="00007522" w:rsidRDefault="00007522" w:rsidP="008329F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0242" fillcolor="white">
      <v:fill color="white"/>
    </o:shapedefaults>
  </w:hdrShapeDefaults>
  <w:footnotePr>
    <w:footnote w:id="-1"/>
    <w:footnote w:id="0"/>
  </w:footnotePr>
  <w:endnotePr>
    <w:endnote w:id="-1"/>
    <w:endnote w:id="0"/>
  </w:endnotePr>
  <w:compat>
    <w:useFELayout/>
  </w:compat>
  <w:rsids>
    <w:rsidRoot w:val="00C47010"/>
    <w:rsid w:val="00005FD1"/>
    <w:rsid w:val="00007522"/>
    <w:rsid w:val="00022DE5"/>
    <w:rsid w:val="000241AA"/>
    <w:rsid w:val="00034780"/>
    <w:rsid w:val="00040633"/>
    <w:rsid w:val="000424F0"/>
    <w:rsid w:val="00063AAB"/>
    <w:rsid w:val="00064DF8"/>
    <w:rsid w:val="000665CA"/>
    <w:rsid w:val="00066C25"/>
    <w:rsid w:val="00086FA1"/>
    <w:rsid w:val="00095D9A"/>
    <w:rsid w:val="000A52AC"/>
    <w:rsid w:val="000A5A11"/>
    <w:rsid w:val="000B6B01"/>
    <w:rsid w:val="000B73C9"/>
    <w:rsid w:val="000C252F"/>
    <w:rsid w:val="000C47E7"/>
    <w:rsid w:val="000D17F9"/>
    <w:rsid w:val="000E0B29"/>
    <w:rsid w:val="000E6999"/>
    <w:rsid w:val="0010103F"/>
    <w:rsid w:val="00106046"/>
    <w:rsid w:val="00112124"/>
    <w:rsid w:val="00114B0E"/>
    <w:rsid w:val="00123C13"/>
    <w:rsid w:val="001350B6"/>
    <w:rsid w:val="00140183"/>
    <w:rsid w:val="0015317F"/>
    <w:rsid w:val="00157C0F"/>
    <w:rsid w:val="00165FCF"/>
    <w:rsid w:val="0019377F"/>
    <w:rsid w:val="00194DC3"/>
    <w:rsid w:val="001A6415"/>
    <w:rsid w:val="001B0B82"/>
    <w:rsid w:val="001B6A64"/>
    <w:rsid w:val="001D001C"/>
    <w:rsid w:val="001D35DD"/>
    <w:rsid w:val="001D5C4C"/>
    <w:rsid w:val="001D6ACD"/>
    <w:rsid w:val="001E376A"/>
    <w:rsid w:val="00205449"/>
    <w:rsid w:val="002242B1"/>
    <w:rsid w:val="00231BDC"/>
    <w:rsid w:val="0026200A"/>
    <w:rsid w:val="00265517"/>
    <w:rsid w:val="00277C54"/>
    <w:rsid w:val="00294636"/>
    <w:rsid w:val="00296E81"/>
    <w:rsid w:val="002A32AD"/>
    <w:rsid w:val="002A3CAE"/>
    <w:rsid w:val="002C4E3B"/>
    <w:rsid w:val="002E7ADB"/>
    <w:rsid w:val="002F41C6"/>
    <w:rsid w:val="002F5773"/>
    <w:rsid w:val="002F668B"/>
    <w:rsid w:val="00313C5B"/>
    <w:rsid w:val="00323B43"/>
    <w:rsid w:val="0033339F"/>
    <w:rsid w:val="00334A81"/>
    <w:rsid w:val="00337EF5"/>
    <w:rsid w:val="003473B1"/>
    <w:rsid w:val="00357A74"/>
    <w:rsid w:val="00367D73"/>
    <w:rsid w:val="00370B52"/>
    <w:rsid w:val="00374A27"/>
    <w:rsid w:val="00382B5B"/>
    <w:rsid w:val="00384E07"/>
    <w:rsid w:val="003932DF"/>
    <w:rsid w:val="00396033"/>
    <w:rsid w:val="003A3DB8"/>
    <w:rsid w:val="003B04C3"/>
    <w:rsid w:val="003B7139"/>
    <w:rsid w:val="003C14AA"/>
    <w:rsid w:val="003D37D8"/>
    <w:rsid w:val="003D60DB"/>
    <w:rsid w:val="003D61B2"/>
    <w:rsid w:val="003E1252"/>
    <w:rsid w:val="003E65A9"/>
    <w:rsid w:val="003E7310"/>
    <w:rsid w:val="003F1C5C"/>
    <w:rsid w:val="003F2CFF"/>
    <w:rsid w:val="003F6D7B"/>
    <w:rsid w:val="004005C3"/>
    <w:rsid w:val="00404923"/>
    <w:rsid w:val="00424F1A"/>
    <w:rsid w:val="004255B7"/>
    <w:rsid w:val="00431890"/>
    <w:rsid w:val="004358AB"/>
    <w:rsid w:val="00443CD7"/>
    <w:rsid w:val="00472678"/>
    <w:rsid w:val="00473333"/>
    <w:rsid w:val="00481F1E"/>
    <w:rsid w:val="00487A50"/>
    <w:rsid w:val="004B6ED7"/>
    <w:rsid w:val="004C2A06"/>
    <w:rsid w:val="004C33B3"/>
    <w:rsid w:val="004C7E13"/>
    <w:rsid w:val="004F2C67"/>
    <w:rsid w:val="00501AFB"/>
    <w:rsid w:val="0050650F"/>
    <w:rsid w:val="00510C13"/>
    <w:rsid w:val="00517DB0"/>
    <w:rsid w:val="00527300"/>
    <w:rsid w:val="0053487E"/>
    <w:rsid w:val="00547713"/>
    <w:rsid w:val="0055258C"/>
    <w:rsid w:val="0055407F"/>
    <w:rsid w:val="005606C2"/>
    <w:rsid w:val="00566F76"/>
    <w:rsid w:val="00571630"/>
    <w:rsid w:val="00575C9E"/>
    <w:rsid w:val="00583ACF"/>
    <w:rsid w:val="00585C8F"/>
    <w:rsid w:val="00590523"/>
    <w:rsid w:val="005921E8"/>
    <w:rsid w:val="00592F2B"/>
    <w:rsid w:val="00593D07"/>
    <w:rsid w:val="00596163"/>
    <w:rsid w:val="00596CB8"/>
    <w:rsid w:val="00597C37"/>
    <w:rsid w:val="005A08F5"/>
    <w:rsid w:val="005A3284"/>
    <w:rsid w:val="005B04F2"/>
    <w:rsid w:val="005E4859"/>
    <w:rsid w:val="005E6B46"/>
    <w:rsid w:val="0060017D"/>
    <w:rsid w:val="006043DC"/>
    <w:rsid w:val="00604C4E"/>
    <w:rsid w:val="00607C58"/>
    <w:rsid w:val="006138FD"/>
    <w:rsid w:val="006203C0"/>
    <w:rsid w:val="006273BE"/>
    <w:rsid w:val="00631025"/>
    <w:rsid w:val="00635A97"/>
    <w:rsid w:val="00642343"/>
    <w:rsid w:val="0064472B"/>
    <w:rsid w:val="006453A6"/>
    <w:rsid w:val="00650FA3"/>
    <w:rsid w:val="00654EC2"/>
    <w:rsid w:val="0065620C"/>
    <w:rsid w:val="0066131C"/>
    <w:rsid w:val="00672C30"/>
    <w:rsid w:val="006A1406"/>
    <w:rsid w:val="006B5910"/>
    <w:rsid w:val="006C22BB"/>
    <w:rsid w:val="006C2D03"/>
    <w:rsid w:val="006C3170"/>
    <w:rsid w:val="006C40C2"/>
    <w:rsid w:val="006C4697"/>
    <w:rsid w:val="006C486B"/>
    <w:rsid w:val="006E4844"/>
    <w:rsid w:val="006F2AB9"/>
    <w:rsid w:val="0070140E"/>
    <w:rsid w:val="00707EA4"/>
    <w:rsid w:val="0071334B"/>
    <w:rsid w:val="0073270E"/>
    <w:rsid w:val="00741511"/>
    <w:rsid w:val="0074282F"/>
    <w:rsid w:val="007529C7"/>
    <w:rsid w:val="007540C7"/>
    <w:rsid w:val="00764D68"/>
    <w:rsid w:val="00780BD4"/>
    <w:rsid w:val="007944F8"/>
    <w:rsid w:val="007A2066"/>
    <w:rsid w:val="007A646D"/>
    <w:rsid w:val="007B67E3"/>
    <w:rsid w:val="007C07FB"/>
    <w:rsid w:val="0082564E"/>
    <w:rsid w:val="008329F8"/>
    <w:rsid w:val="0084716C"/>
    <w:rsid w:val="0085589E"/>
    <w:rsid w:val="0087346C"/>
    <w:rsid w:val="008A02B9"/>
    <w:rsid w:val="008B2BE1"/>
    <w:rsid w:val="008B4FAF"/>
    <w:rsid w:val="008B7726"/>
    <w:rsid w:val="008D0B87"/>
    <w:rsid w:val="008E149D"/>
    <w:rsid w:val="008E3BFA"/>
    <w:rsid w:val="008E3D2C"/>
    <w:rsid w:val="008F4325"/>
    <w:rsid w:val="008F660F"/>
    <w:rsid w:val="009016D1"/>
    <w:rsid w:val="009061C1"/>
    <w:rsid w:val="009165A0"/>
    <w:rsid w:val="00923A40"/>
    <w:rsid w:val="0093185C"/>
    <w:rsid w:val="0093453B"/>
    <w:rsid w:val="0093644E"/>
    <w:rsid w:val="00940A92"/>
    <w:rsid w:val="009425FC"/>
    <w:rsid w:val="0094715E"/>
    <w:rsid w:val="00947486"/>
    <w:rsid w:val="00950BDE"/>
    <w:rsid w:val="00957FE2"/>
    <w:rsid w:val="00960FFD"/>
    <w:rsid w:val="009815A1"/>
    <w:rsid w:val="00991904"/>
    <w:rsid w:val="009C5542"/>
    <w:rsid w:val="009C7307"/>
    <w:rsid w:val="009D3922"/>
    <w:rsid w:val="009D565B"/>
    <w:rsid w:val="009E7914"/>
    <w:rsid w:val="009F0E0B"/>
    <w:rsid w:val="009F6E93"/>
    <w:rsid w:val="00A01678"/>
    <w:rsid w:val="00A02AC3"/>
    <w:rsid w:val="00A054F3"/>
    <w:rsid w:val="00A265F5"/>
    <w:rsid w:val="00A35E25"/>
    <w:rsid w:val="00A364A8"/>
    <w:rsid w:val="00A449F6"/>
    <w:rsid w:val="00A6256F"/>
    <w:rsid w:val="00A775F5"/>
    <w:rsid w:val="00A854F7"/>
    <w:rsid w:val="00AA0F85"/>
    <w:rsid w:val="00AB010D"/>
    <w:rsid w:val="00AB0B0C"/>
    <w:rsid w:val="00AC0A77"/>
    <w:rsid w:val="00AC287B"/>
    <w:rsid w:val="00AD0EE2"/>
    <w:rsid w:val="00AD7732"/>
    <w:rsid w:val="00AE573F"/>
    <w:rsid w:val="00AE5EBF"/>
    <w:rsid w:val="00AF74A9"/>
    <w:rsid w:val="00B054EE"/>
    <w:rsid w:val="00B172BA"/>
    <w:rsid w:val="00B2004F"/>
    <w:rsid w:val="00B21128"/>
    <w:rsid w:val="00B37003"/>
    <w:rsid w:val="00B53B8A"/>
    <w:rsid w:val="00B57689"/>
    <w:rsid w:val="00B6120F"/>
    <w:rsid w:val="00B64250"/>
    <w:rsid w:val="00B87D13"/>
    <w:rsid w:val="00B96430"/>
    <w:rsid w:val="00BA39B8"/>
    <w:rsid w:val="00BA3D0A"/>
    <w:rsid w:val="00BB44FB"/>
    <w:rsid w:val="00BB68A7"/>
    <w:rsid w:val="00BC0D62"/>
    <w:rsid w:val="00BC1F0E"/>
    <w:rsid w:val="00BC2B67"/>
    <w:rsid w:val="00BC743D"/>
    <w:rsid w:val="00C00305"/>
    <w:rsid w:val="00C01417"/>
    <w:rsid w:val="00C234C9"/>
    <w:rsid w:val="00C400DB"/>
    <w:rsid w:val="00C453AE"/>
    <w:rsid w:val="00C47010"/>
    <w:rsid w:val="00C5739B"/>
    <w:rsid w:val="00C61D90"/>
    <w:rsid w:val="00C6633B"/>
    <w:rsid w:val="00C818CF"/>
    <w:rsid w:val="00C9304C"/>
    <w:rsid w:val="00C9540D"/>
    <w:rsid w:val="00CB2A4D"/>
    <w:rsid w:val="00CB6D9E"/>
    <w:rsid w:val="00CD65CF"/>
    <w:rsid w:val="00CD70AE"/>
    <w:rsid w:val="00CE7D79"/>
    <w:rsid w:val="00CF0025"/>
    <w:rsid w:val="00CF208E"/>
    <w:rsid w:val="00CF6BE3"/>
    <w:rsid w:val="00D119B7"/>
    <w:rsid w:val="00D366E0"/>
    <w:rsid w:val="00D540F1"/>
    <w:rsid w:val="00D62F62"/>
    <w:rsid w:val="00D80F99"/>
    <w:rsid w:val="00D87527"/>
    <w:rsid w:val="00DA1F2A"/>
    <w:rsid w:val="00DA4B5A"/>
    <w:rsid w:val="00DB3D79"/>
    <w:rsid w:val="00DB7364"/>
    <w:rsid w:val="00DC69C4"/>
    <w:rsid w:val="00DD6F7D"/>
    <w:rsid w:val="00DD7454"/>
    <w:rsid w:val="00DE687D"/>
    <w:rsid w:val="00E060AE"/>
    <w:rsid w:val="00E1271F"/>
    <w:rsid w:val="00E22D4F"/>
    <w:rsid w:val="00E35AD6"/>
    <w:rsid w:val="00E4117A"/>
    <w:rsid w:val="00E41F18"/>
    <w:rsid w:val="00E45C0E"/>
    <w:rsid w:val="00E564CB"/>
    <w:rsid w:val="00E645B6"/>
    <w:rsid w:val="00E6670D"/>
    <w:rsid w:val="00E75E72"/>
    <w:rsid w:val="00E8643C"/>
    <w:rsid w:val="00E90BB7"/>
    <w:rsid w:val="00EC6556"/>
    <w:rsid w:val="00ED71D1"/>
    <w:rsid w:val="00EF106B"/>
    <w:rsid w:val="00EF4312"/>
    <w:rsid w:val="00EF6C19"/>
    <w:rsid w:val="00EF6CB6"/>
    <w:rsid w:val="00F1281F"/>
    <w:rsid w:val="00F1605E"/>
    <w:rsid w:val="00F173C2"/>
    <w:rsid w:val="00F20F24"/>
    <w:rsid w:val="00F42973"/>
    <w:rsid w:val="00F4421B"/>
    <w:rsid w:val="00F5457E"/>
    <w:rsid w:val="00F546B8"/>
    <w:rsid w:val="00F70A1D"/>
    <w:rsid w:val="00F8577C"/>
    <w:rsid w:val="00F9780E"/>
    <w:rsid w:val="00FE2ADE"/>
    <w:rsid w:val="00FF0C99"/>
    <w:rsid w:val="00FF505C"/>
    <w:rsid w:val="00FF6834"/>
    <w:rsid w:val="7DDE1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uiPriority="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annotation subject" w:uiPriority="0" w:unhideWhenUsed="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F8"/>
    <w:pPr>
      <w:adjustRightInd w:val="0"/>
      <w:snapToGrid w:val="0"/>
      <w:spacing w:after="200"/>
    </w:pPr>
    <w:rPr>
      <w:rFonts w:ascii="Tahoma" w:hAnsi="Tahoma"/>
      <w:sz w:val="22"/>
      <w:szCs w:val="22"/>
    </w:rPr>
  </w:style>
  <w:style w:type="paragraph" w:styleId="1">
    <w:name w:val="heading 1"/>
    <w:basedOn w:val="a"/>
    <w:next w:val="a"/>
    <w:link w:val="1Char"/>
    <w:uiPriority w:val="9"/>
    <w:qFormat/>
    <w:rsid w:val="008329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29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29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sid w:val="008329F8"/>
    <w:rPr>
      <w:b/>
      <w:bCs/>
    </w:rPr>
  </w:style>
  <w:style w:type="paragraph" w:styleId="a4">
    <w:name w:val="annotation text"/>
    <w:basedOn w:val="a"/>
    <w:link w:val="Char0"/>
    <w:rsid w:val="008329F8"/>
    <w:pPr>
      <w:widowControl w:val="0"/>
      <w:adjustRightInd/>
      <w:snapToGrid/>
      <w:spacing w:after="0"/>
    </w:pPr>
    <w:rPr>
      <w:rFonts w:ascii="Times New Roman" w:eastAsia="宋体" w:hAnsi="Times New Roman" w:cs="Times New Roman"/>
      <w:kern w:val="2"/>
      <w:sz w:val="21"/>
      <w:szCs w:val="24"/>
    </w:rPr>
  </w:style>
  <w:style w:type="paragraph" w:styleId="30">
    <w:name w:val="toc 3"/>
    <w:basedOn w:val="a"/>
    <w:next w:val="a"/>
    <w:uiPriority w:val="39"/>
    <w:unhideWhenUsed/>
    <w:qFormat/>
    <w:rsid w:val="008329F8"/>
    <w:pPr>
      <w:adjustRightInd/>
      <w:snapToGrid/>
      <w:spacing w:after="100" w:line="276" w:lineRule="auto"/>
      <w:ind w:left="440"/>
    </w:pPr>
    <w:rPr>
      <w:rFonts w:asciiTheme="minorHAnsi" w:eastAsiaTheme="minorEastAsia" w:hAnsiTheme="minorHAnsi"/>
    </w:rPr>
  </w:style>
  <w:style w:type="paragraph" w:styleId="a5">
    <w:name w:val="Date"/>
    <w:basedOn w:val="a"/>
    <w:next w:val="a"/>
    <w:link w:val="Char1"/>
    <w:unhideWhenUsed/>
    <w:rsid w:val="008329F8"/>
    <w:pPr>
      <w:ind w:leftChars="2500" w:left="100"/>
    </w:pPr>
  </w:style>
  <w:style w:type="paragraph" w:styleId="a6">
    <w:name w:val="Balloon Text"/>
    <w:basedOn w:val="a"/>
    <w:link w:val="Char2"/>
    <w:unhideWhenUsed/>
    <w:rsid w:val="008329F8"/>
    <w:pPr>
      <w:spacing w:after="0"/>
    </w:pPr>
    <w:rPr>
      <w:sz w:val="18"/>
      <w:szCs w:val="18"/>
    </w:rPr>
  </w:style>
  <w:style w:type="paragraph" w:styleId="a7">
    <w:name w:val="footer"/>
    <w:basedOn w:val="a"/>
    <w:link w:val="Char3"/>
    <w:uiPriority w:val="99"/>
    <w:unhideWhenUsed/>
    <w:rsid w:val="008329F8"/>
    <w:pPr>
      <w:tabs>
        <w:tab w:val="center" w:pos="4153"/>
        <w:tab w:val="right" w:pos="8306"/>
      </w:tabs>
    </w:pPr>
    <w:rPr>
      <w:sz w:val="18"/>
      <w:szCs w:val="18"/>
    </w:rPr>
  </w:style>
  <w:style w:type="paragraph" w:styleId="a8">
    <w:name w:val="header"/>
    <w:basedOn w:val="a"/>
    <w:link w:val="Char4"/>
    <w:uiPriority w:val="99"/>
    <w:unhideWhenUsed/>
    <w:rsid w:val="008329F8"/>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8329F8"/>
    <w:pPr>
      <w:adjustRightInd/>
      <w:snapToGrid/>
      <w:spacing w:after="100" w:line="276" w:lineRule="auto"/>
    </w:pPr>
    <w:rPr>
      <w:rFonts w:asciiTheme="minorHAnsi" w:eastAsiaTheme="minorEastAsia" w:hAnsiTheme="minorHAnsi"/>
    </w:rPr>
  </w:style>
  <w:style w:type="paragraph" w:styleId="20">
    <w:name w:val="toc 2"/>
    <w:basedOn w:val="a"/>
    <w:next w:val="a"/>
    <w:uiPriority w:val="39"/>
    <w:unhideWhenUsed/>
    <w:qFormat/>
    <w:rsid w:val="008329F8"/>
    <w:pPr>
      <w:adjustRightInd/>
      <w:snapToGrid/>
      <w:spacing w:after="100" w:line="276" w:lineRule="auto"/>
      <w:ind w:left="220"/>
    </w:pPr>
    <w:rPr>
      <w:rFonts w:asciiTheme="minorHAnsi" w:eastAsiaTheme="minorEastAsia" w:hAnsiTheme="minorHAnsi"/>
    </w:rPr>
  </w:style>
  <w:style w:type="paragraph" w:styleId="a9">
    <w:name w:val="Normal (Web)"/>
    <w:basedOn w:val="a"/>
    <w:rsid w:val="008329F8"/>
    <w:pPr>
      <w:adjustRightInd/>
      <w:snapToGrid/>
      <w:spacing w:after="0"/>
    </w:pPr>
    <w:rPr>
      <w:rFonts w:ascii="宋体" w:eastAsia="宋体" w:hAnsi="宋体" w:cs="宋体"/>
      <w:sz w:val="24"/>
      <w:szCs w:val="24"/>
    </w:rPr>
  </w:style>
  <w:style w:type="character" w:styleId="aa">
    <w:name w:val="Strong"/>
    <w:basedOn w:val="a0"/>
    <w:qFormat/>
    <w:rsid w:val="008329F8"/>
    <w:rPr>
      <w:b/>
      <w:bCs/>
    </w:rPr>
  </w:style>
  <w:style w:type="character" w:styleId="ab">
    <w:name w:val="page number"/>
    <w:basedOn w:val="a0"/>
    <w:rsid w:val="008329F8"/>
  </w:style>
  <w:style w:type="character" w:styleId="ac">
    <w:name w:val="Hyperlink"/>
    <w:basedOn w:val="a0"/>
    <w:uiPriority w:val="99"/>
    <w:unhideWhenUsed/>
    <w:rsid w:val="008329F8"/>
    <w:rPr>
      <w:color w:val="0000FF" w:themeColor="hyperlink"/>
      <w:u w:val="single"/>
    </w:rPr>
  </w:style>
  <w:style w:type="character" w:customStyle="1" w:styleId="1Char">
    <w:name w:val="标题 1 Char"/>
    <w:basedOn w:val="a0"/>
    <w:link w:val="1"/>
    <w:uiPriority w:val="9"/>
    <w:rsid w:val="008329F8"/>
    <w:rPr>
      <w:rFonts w:ascii="Tahoma" w:hAnsi="Tahoma"/>
      <w:b/>
      <w:bCs/>
      <w:kern w:val="44"/>
      <w:sz w:val="44"/>
      <w:szCs w:val="44"/>
    </w:rPr>
  </w:style>
  <w:style w:type="character" w:customStyle="1" w:styleId="2Char">
    <w:name w:val="标题 2 Char"/>
    <w:basedOn w:val="a0"/>
    <w:link w:val="2"/>
    <w:uiPriority w:val="9"/>
    <w:rsid w:val="008329F8"/>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rsid w:val="008329F8"/>
    <w:rPr>
      <w:rFonts w:ascii="Tahoma" w:hAnsi="Tahoma"/>
      <w:sz w:val="18"/>
      <w:szCs w:val="18"/>
    </w:rPr>
  </w:style>
  <w:style w:type="paragraph" w:customStyle="1" w:styleId="TOC1">
    <w:name w:val="TOC 标题1"/>
    <w:basedOn w:val="1"/>
    <w:next w:val="a"/>
    <w:uiPriority w:val="39"/>
    <w:unhideWhenUsed/>
    <w:qFormat/>
    <w:rsid w:val="008329F8"/>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页眉 Char"/>
    <w:basedOn w:val="a0"/>
    <w:link w:val="a8"/>
    <w:uiPriority w:val="99"/>
    <w:rsid w:val="008329F8"/>
    <w:rPr>
      <w:rFonts w:ascii="Tahoma" w:hAnsi="Tahoma"/>
      <w:sz w:val="18"/>
      <w:szCs w:val="18"/>
    </w:rPr>
  </w:style>
  <w:style w:type="character" w:customStyle="1" w:styleId="Char3">
    <w:name w:val="页脚 Char"/>
    <w:basedOn w:val="a0"/>
    <w:link w:val="a7"/>
    <w:uiPriority w:val="99"/>
    <w:rsid w:val="008329F8"/>
    <w:rPr>
      <w:rFonts w:ascii="Tahoma" w:hAnsi="Tahoma"/>
      <w:sz w:val="18"/>
      <w:szCs w:val="18"/>
    </w:rPr>
  </w:style>
  <w:style w:type="character" w:customStyle="1" w:styleId="Char1">
    <w:name w:val="日期 Char"/>
    <w:basedOn w:val="a0"/>
    <w:link w:val="a5"/>
    <w:uiPriority w:val="99"/>
    <w:semiHidden/>
    <w:rsid w:val="008329F8"/>
    <w:rPr>
      <w:rFonts w:ascii="Tahoma" w:hAnsi="Tahoma"/>
    </w:rPr>
  </w:style>
  <w:style w:type="paragraph" w:customStyle="1" w:styleId="p0">
    <w:name w:val="p0"/>
    <w:basedOn w:val="a"/>
    <w:rsid w:val="008329F8"/>
    <w:pPr>
      <w:adjustRightInd/>
      <w:snapToGrid/>
      <w:spacing w:after="0"/>
      <w:jc w:val="both"/>
    </w:pPr>
    <w:rPr>
      <w:rFonts w:ascii="Times New Roman" w:eastAsia="宋体" w:hAnsi="Times New Roman" w:cs="Times New Roman"/>
      <w:sz w:val="21"/>
      <w:szCs w:val="21"/>
    </w:rPr>
  </w:style>
  <w:style w:type="character" w:customStyle="1" w:styleId="apple-converted-space">
    <w:name w:val="apple-converted-space"/>
    <w:basedOn w:val="a0"/>
    <w:rsid w:val="008329F8"/>
  </w:style>
  <w:style w:type="character" w:customStyle="1" w:styleId="Char0">
    <w:name w:val="批注文字 Char"/>
    <w:basedOn w:val="a0"/>
    <w:link w:val="a4"/>
    <w:rsid w:val="008329F8"/>
    <w:rPr>
      <w:rFonts w:ascii="Times New Roman" w:eastAsia="宋体" w:hAnsi="Times New Roman" w:cs="Times New Roman"/>
      <w:kern w:val="2"/>
      <w:sz w:val="21"/>
      <w:szCs w:val="24"/>
    </w:rPr>
  </w:style>
  <w:style w:type="character" w:customStyle="1" w:styleId="Char">
    <w:name w:val="批注主题 Char"/>
    <w:basedOn w:val="Char0"/>
    <w:link w:val="a3"/>
    <w:semiHidden/>
    <w:rsid w:val="008329F8"/>
    <w:rPr>
      <w:b/>
      <w:bCs/>
    </w:rPr>
  </w:style>
  <w:style w:type="paragraph" w:customStyle="1" w:styleId="11">
    <w:name w:val="无间隔1"/>
    <w:link w:val="Char5"/>
    <w:uiPriority w:val="1"/>
    <w:qFormat/>
    <w:rsid w:val="008329F8"/>
    <w:rPr>
      <w:rFonts w:ascii="Calibri" w:eastAsia="宋体" w:hAnsi="Calibri" w:cs="Times New Roman"/>
      <w:sz w:val="22"/>
      <w:szCs w:val="22"/>
    </w:rPr>
  </w:style>
  <w:style w:type="character" w:customStyle="1" w:styleId="Char5">
    <w:name w:val="无间隔 Char"/>
    <w:basedOn w:val="a0"/>
    <w:link w:val="11"/>
    <w:uiPriority w:val="1"/>
    <w:rsid w:val="008329F8"/>
    <w:rPr>
      <w:rFonts w:ascii="Calibri" w:eastAsia="宋体" w:hAnsi="Calibri" w:cs="Times New Roman"/>
    </w:rPr>
  </w:style>
  <w:style w:type="character" w:customStyle="1" w:styleId="3Char">
    <w:name w:val="标题 3 Char"/>
    <w:basedOn w:val="a0"/>
    <w:link w:val="3"/>
    <w:uiPriority w:val="9"/>
    <w:rsid w:val="008329F8"/>
    <w:rPr>
      <w:rFonts w:ascii="Tahoma" w:hAnsi="Tahoma"/>
      <w:b/>
      <w:bCs/>
      <w:sz w:val="32"/>
      <w:szCs w:val="32"/>
    </w:rPr>
  </w:style>
  <w:style w:type="paragraph" w:customStyle="1" w:styleId="p">
    <w:name w:val="p"/>
    <w:basedOn w:val="a"/>
    <w:rsid w:val="008329F8"/>
    <w:pPr>
      <w:adjustRightInd/>
      <w:snapToGrid/>
      <w:spacing w:before="100" w:beforeAutospacing="1" w:after="100" w:afterAutospacing="1"/>
    </w:pPr>
    <w:rPr>
      <w:rFonts w:ascii="宋体" w:eastAsia="宋体" w:hAnsi="宋体" w:cs="宋体"/>
      <w:sz w:val="24"/>
      <w:szCs w:val="24"/>
    </w:rPr>
  </w:style>
  <w:style w:type="character" w:customStyle="1" w:styleId="15">
    <w:name w:val="15"/>
    <w:basedOn w:val="a0"/>
    <w:rsid w:val="008329F8"/>
  </w:style>
  <w:style w:type="character" w:customStyle="1" w:styleId="12">
    <w:name w:val="占位符文本1"/>
    <w:basedOn w:val="a0"/>
    <w:uiPriority w:val="99"/>
    <w:semiHidden/>
    <w:rsid w:val="008329F8"/>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5"/>
    <customShpInfo spid="_x0000_s1069"/>
    <customShpInfo spid="_x0000_s1074"/>
    <customShpInfo spid="_x0000_s1075"/>
    <customShpInfo spid="_x0000_s1076"/>
    <customShpInfo spid="_x0000_s1077"/>
    <customShpInfo spid="_x0000_s1079"/>
    <customShpInfo spid="_x0000_s1080"/>
    <customShpInfo spid="_x0000_s1066"/>
    <customShpInfo spid="_x0000_s1073"/>
    <customShpInfo spid="_x0000_s1081"/>
    <customShpInfo spid="_x0000_s1082"/>
    <customShpInfo spid="_x0000_s1084"/>
    <customShpInfo spid="_x0000_s1090"/>
    <customShpInfo spid="_x0000_s1086"/>
    <customShpInfo spid="_x0000_s1087"/>
    <customShpInfo spid="_x0000_s1088"/>
    <customShpInfo spid="_x0000_s1089"/>
    <customShpInfo spid="_x0000_s1093"/>
    <customShpInfo spid="_x0000_s1092"/>
    <customShpInfo spid="_x0000_s1100"/>
    <customShpInfo spid="_x0000_s1095"/>
    <customShpInfo spid="_x0000_s1096"/>
    <customShpInfo spid="_x0000_s1097"/>
    <customShpInfo spid="_x0000_s1094"/>
    <customShpInfo spid="_x0000_s1098"/>
    <customShpInfo spid="_x0000_s1107"/>
    <customShpInfo spid="_x0000_s1102"/>
    <customShpInfo spid="_x0000_s1103"/>
    <customShpInfo spid="_x0000_s1104"/>
    <customShpInfo spid="_x0000_s1101"/>
    <customShpInfo spid="_x0000_s1105"/>
    <customShpInfo spid="_x0000_s1106"/>
    <customShpInfo spid="_x0000_s1110"/>
    <customShpInfo spid="_x0000_s1111"/>
    <customShpInfo spid="_x0000_s1112"/>
    <customShpInfo spid="_x0000_s1109"/>
    <customShpInfo spid="_x0000_s1113"/>
    <customShpInfo spid="_x0000_s1108"/>
    <customShpInfo spid="_x0000_s1116"/>
    <customShpInfo spid="_x0000_s1117"/>
    <customShpInfo spid="_x0000_s1118"/>
    <customShpInfo spid="_x0000_s1115"/>
    <customShpInfo spid="_x0000_s1119"/>
    <customShpInfo spid="_x0000_s1114"/>
    <customShpInfo spid="_x0000_s1122"/>
    <customShpInfo spid="_x0000_s1123"/>
    <customShpInfo spid="_x0000_s1124"/>
    <customShpInfo spid="_x0000_s1121"/>
    <customShpInfo spid="_x0000_s1125"/>
    <customShpInfo spid="_x0000_s1120"/>
    <customShpInfo spid="_x0000_s1128"/>
    <customShpInfo spid="_x0000_s1129"/>
    <customShpInfo spid="_x0000_s1130"/>
    <customShpInfo spid="_x0000_s1127"/>
    <customShpInfo spid="_x0000_s1131"/>
    <customShpInfo spid="_x0000_s1126"/>
    <customShpInfo spid="_x0000_s1134"/>
    <customShpInfo spid="_x0000_s1135"/>
    <customShpInfo spid="_x0000_s1136"/>
    <customShpInfo spid="_x0000_s1133"/>
    <customShpInfo spid="_x0000_s1137"/>
    <customShpInfo spid="_x0000_s1132"/>
    <customShpInfo spid="_x0000_s1140"/>
    <customShpInfo spid="_x0000_s1141"/>
    <customShpInfo spid="_x0000_s1142"/>
    <customShpInfo spid="_x0000_s1139"/>
    <customShpInfo spid="_x0000_s1143"/>
    <customShpInfo spid="_x0000_s1138"/>
    <customShpInfo spid="_x0000_s1144"/>
    <customShpInfo spid="_x0000_s1083"/>
    <customShpInfo spid="_x0000_s11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066F2-B0A6-40BA-8DB1-614B3B37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2016-10-20T23:13:00Z</cp:lastPrinted>
  <dcterms:created xsi:type="dcterms:W3CDTF">2016-10-17T04:52:00Z</dcterms:created>
  <dcterms:modified xsi:type="dcterms:W3CDTF">2016-10-20T23:13:00Z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