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0F" w:rsidRPr="00E914DB" w:rsidRDefault="006C680F" w:rsidP="006C680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延陵小学</w:t>
      </w:r>
      <w:r w:rsidRPr="00E914DB">
        <w:rPr>
          <w:rFonts w:ascii="黑体" w:eastAsia="黑体" w:hAnsi="黑体" w:hint="eastAsia"/>
          <w:b/>
          <w:sz w:val="32"/>
          <w:szCs w:val="32"/>
        </w:rPr>
        <w:t>201</w:t>
      </w:r>
      <w:r w:rsidR="00347EA3">
        <w:rPr>
          <w:rFonts w:ascii="黑体" w:eastAsia="黑体" w:hAnsi="黑体" w:hint="eastAsia"/>
          <w:b/>
          <w:sz w:val="32"/>
          <w:szCs w:val="32"/>
        </w:rPr>
        <w:t>6</w:t>
      </w:r>
      <w:r>
        <w:rPr>
          <w:rFonts w:ascii="黑体" w:eastAsia="黑体" w:hAnsi="黑体" w:hint="eastAsia"/>
          <w:b/>
          <w:sz w:val="32"/>
          <w:szCs w:val="32"/>
        </w:rPr>
        <w:t>—</w:t>
      </w:r>
      <w:r w:rsidRPr="00E914DB">
        <w:rPr>
          <w:rFonts w:ascii="黑体" w:eastAsia="黑体" w:hAnsi="黑体" w:hint="eastAsia"/>
          <w:b/>
          <w:sz w:val="32"/>
          <w:szCs w:val="32"/>
        </w:rPr>
        <w:t>201</w:t>
      </w:r>
      <w:r w:rsidR="00347EA3">
        <w:rPr>
          <w:rFonts w:ascii="黑体" w:eastAsia="黑体" w:hAnsi="黑体" w:hint="eastAsia"/>
          <w:b/>
          <w:sz w:val="32"/>
          <w:szCs w:val="32"/>
        </w:rPr>
        <w:t>7学年第一</w:t>
      </w:r>
      <w:r w:rsidRPr="00E914DB">
        <w:rPr>
          <w:rFonts w:ascii="黑体" w:eastAsia="黑体" w:hAnsi="黑体" w:hint="eastAsia"/>
          <w:b/>
          <w:sz w:val="32"/>
          <w:szCs w:val="32"/>
        </w:rPr>
        <w:t>学期</w:t>
      </w:r>
    </w:p>
    <w:p w:rsidR="006C680F" w:rsidRPr="00E914DB" w:rsidRDefault="006C680F" w:rsidP="006C680F">
      <w:pPr>
        <w:jc w:val="center"/>
        <w:rPr>
          <w:rFonts w:ascii="黑体" w:eastAsia="黑体" w:hAnsi="黑体"/>
          <w:b/>
          <w:sz w:val="32"/>
          <w:szCs w:val="32"/>
        </w:rPr>
      </w:pPr>
      <w:r w:rsidRPr="00E914DB">
        <w:rPr>
          <w:rFonts w:ascii="黑体" w:eastAsia="黑体" w:hAnsi="黑体" w:hint="eastAsia"/>
          <w:b/>
          <w:sz w:val="32"/>
          <w:szCs w:val="32"/>
        </w:rPr>
        <w:t>语文教研</w:t>
      </w:r>
      <w:r>
        <w:rPr>
          <w:rFonts w:ascii="黑体" w:eastAsia="黑体" w:hAnsi="黑体" w:hint="eastAsia"/>
          <w:b/>
          <w:sz w:val="32"/>
          <w:szCs w:val="32"/>
        </w:rPr>
        <w:t>组</w:t>
      </w:r>
      <w:r w:rsidRPr="00E914DB">
        <w:rPr>
          <w:rFonts w:ascii="黑体" w:eastAsia="黑体" w:hAnsi="黑体" w:hint="eastAsia"/>
          <w:b/>
          <w:sz w:val="32"/>
          <w:szCs w:val="32"/>
        </w:rPr>
        <w:t>工作计划</w:t>
      </w:r>
    </w:p>
    <w:p w:rsidR="00A93A8E" w:rsidRPr="001C58EB" w:rsidRDefault="00A93A8E" w:rsidP="00316A28">
      <w:pPr>
        <w:spacing w:line="360" w:lineRule="auto"/>
        <w:rPr>
          <w:rFonts w:ascii="黑体" w:eastAsia="黑体"/>
          <w:b/>
          <w:sz w:val="28"/>
          <w:szCs w:val="28"/>
        </w:rPr>
      </w:pPr>
      <w:r w:rsidRPr="001C58EB">
        <w:rPr>
          <w:rFonts w:ascii="黑体" w:eastAsia="黑体" w:hint="eastAsia"/>
          <w:b/>
          <w:sz w:val="28"/>
          <w:szCs w:val="28"/>
        </w:rPr>
        <w:t>一、</w:t>
      </w:r>
      <w:r w:rsidR="002D7BA4">
        <w:rPr>
          <w:rFonts w:ascii="黑体" w:eastAsia="黑体" w:hint="eastAsia"/>
          <w:b/>
          <w:sz w:val="28"/>
          <w:szCs w:val="28"/>
        </w:rPr>
        <w:t>工作思路</w:t>
      </w:r>
    </w:p>
    <w:p w:rsidR="00A93A8E" w:rsidRPr="00432C42" w:rsidRDefault="00896EB2" w:rsidP="00316A28">
      <w:pPr>
        <w:tabs>
          <w:tab w:val="left" w:pos="5760"/>
        </w:tabs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本学期，我校将以“积极开展</w:t>
      </w:r>
      <w:r w:rsidR="00FC512B">
        <w:rPr>
          <w:rFonts w:ascii="宋体" w:hAnsi="宋体" w:hint="eastAsia"/>
          <w:color w:val="000000"/>
          <w:sz w:val="24"/>
        </w:rPr>
        <w:t>日常课堂转型</w:t>
      </w:r>
      <w:r>
        <w:rPr>
          <w:rFonts w:ascii="宋体" w:hAnsi="宋体" w:hint="eastAsia"/>
          <w:color w:val="000000"/>
          <w:sz w:val="24"/>
        </w:rPr>
        <w:t>，</w:t>
      </w:r>
      <w:r w:rsidR="00FC512B">
        <w:rPr>
          <w:rFonts w:ascii="宋体" w:hAnsi="宋体" w:hint="eastAsia"/>
          <w:color w:val="000000"/>
          <w:sz w:val="24"/>
        </w:rPr>
        <w:t>有效促进</w:t>
      </w:r>
      <w:r>
        <w:rPr>
          <w:rFonts w:ascii="宋体" w:hAnsi="宋体" w:hint="eastAsia"/>
          <w:color w:val="000000"/>
          <w:sz w:val="24"/>
        </w:rPr>
        <w:t>教师</w:t>
      </w:r>
      <w:r w:rsidR="00FC512B">
        <w:rPr>
          <w:rFonts w:ascii="宋体" w:hAnsi="宋体" w:hint="eastAsia"/>
          <w:color w:val="000000"/>
          <w:sz w:val="24"/>
        </w:rPr>
        <w:t>专业发展</w:t>
      </w:r>
      <w:r>
        <w:rPr>
          <w:rFonts w:ascii="宋体" w:hAnsi="宋体" w:hint="eastAsia"/>
          <w:color w:val="000000"/>
          <w:sz w:val="24"/>
        </w:rPr>
        <w:t>”为语文教研组教研训的核心</w:t>
      </w:r>
      <w:r w:rsidR="002F6FFA">
        <w:rPr>
          <w:rFonts w:ascii="宋体" w:hAnsi="宋体" w:hint="eastAsia"/>
          <w:color w:val="000000"/>
          <w:sz w:val="24"/>
        </w:rPr>
        <w:t>任务</w:t>
      </w:r>
      <w:r>
        <w:rPr>
          <w:rFonts w:ascii="宋体" w:hAnsi="宋体" w:hint="eastAsia"/>
          <w:color w:val="000000"/>
          <w:sz w:val="24"/>
        </w:rPr>
        <w:t>，</w:t>
      </w:r>
      <w:r w:rsidR="00A93A8E" w:rsidRPr="00432C42">
        <w:rPr>
          <w:rFonts w:ascii="宋体" w:hAnsi="宋体" w:hint="eastAsia"/>
          <w:color w:val="000000"/>
          <w:sz w:val="24"/>
        </w:rPr>
        <w:t>在认真学习</w:t>
      </w:r>
      <w:r w:rsidR="00D138C0">
        <w:rPr>
          <w:rFonts w:ascii="宋体" w:hAnsi="宋体" w:hint="eastAsia"/>
          <w:color w:val="000000"/>
          <w:sz w:val="24"/>
        </w:rPr>
        <w:t>发展中心工作计划的基础上，</w:t>
      </w:r>
      <w:r>
        <w:rPr>
          <w:rFonts w:ascii="宋体" w:hAnsi="宋体" w:hint="eastAsia"/>
          <w:color w:val="000000"/>
          <w:sz w:val="24"/>
        </w:rPr>
        <w:t>以“</w:t>
      </w:r>
      <w:r w:rsidR="00347EA3">
        <w:rPr>
          <w:rFonts w:ascii="宋体" w:hAnsi="宋体" w:hint="eastAsia"/>
          <w:color w:val="000000"/>
          <w:sz w:val="24"/>
        </w:rPr>
        <w:t>区域研训活动”为平台，立足校本实际需求，继续聚焦学生学科关键能力的提升，逐步探寻课堂转型之路。</w:t>
      </w:r>
      <w:r w:rsidR="007A7AD5">
        <w:rPr>
          <w:rFonts w:ascii="宋体" w:hAnsi="宋体" w:hint="eastAsia"/>
          <w:color w:val="000000"/>
          <w:sz w:val="24"/>
        </w:rPr>
        <w:t>我们将</w:t>
      </w:r>
      <w:r w:rsidR="00AB0058">
        <w:rPr>
          <w:rFonts w:ascii="宋体" w:hAnsi="宋体" w:hint="eastAsia"/>
          <w:color w:val="000000"/>
          <w:sz w:val="24"/>
        </w:rPr>
        <w:t>秉承“延续、整合、科学”的理念，</w:t>
      </w:r>
      <w:r w:rsidR="00347EA3">
        <w:rPr>
          <w:rFonts w:ascii="宋体" w:hAnsi="宋体" w:hint="eastAsia"/>
          <w:color w:val="000000"/>
          <w:sz w:val="24"/>
        </w:rPr>
        <w:t>以期实现区域校本特色的融通融合，教师学生学科素养的</w:t>
      </w:r>
      <w:r w:rsidR="003D4A7F">
        <w:rPr>
          <w:rFonts w:ascii="宋体" w:hAnsi="宋体" w:hint="eastAsia"/>
          <w:color w:val="000000"/>
          <w:sz w:val="24"/>
        </w:rPr>
        <w:t>共同</w:t>
      </w:r>
      <w:r w:rsidR="00347EA3">
        <w:rPr>
          <w:rFonts w:ascii="宋体" w:hAnsi="宋体" w:hint="eastAsia"/>
          <w:color w:val="000000"/>
          <w:sz w:val="24"/>
        </w:rPr>
        <w:t>发展。</w:t>
      </w:r>
    </w:p>
    <w:p w:rsidR="00A93A8E" w:rsidRPr="00E510CE" w:rsidRDefault="00A93A8E" w:rsidP="00316A28">
      <w:pPr>
        <w:spacing w:line="360" w:lineRule="auto"/>
        <w:rPr>
          <w:rFonts w:ascii="黑体" w:eastAsia="黑体"/>
          <w:b/>
          <w:sz w:val="28"/>
          <w:szCs w:val="28"/>
        </w:rPr>
      </w:pPr>
      <w:r w:rsidRPr="00D526FC">
        <w:rPr>
          <w:rFonts w:ascii="黑体" w:eastAsia="黑体" w:hint="eastAsia"/>
          <w:b/>
          <w:sz w:val="28"/>
          <w:szCs w:val="28"/>
        </w:rPr>
        <w:t>二、</w:t>
      </w:r>
      <w:r w:rsidRPr="00E510CE">
        <w:rPr>
          <w:rFonts w:ascii="黑体" w:eastAsia="黑体" w:hint="eastAsia"/>
          <w:b/>
          <w:sz w:val="28"/>
          <w:szCs w:val="28"/>
        </w:rPr>
        <w:t>工作目标</w:t>
      </w:r>
    </w:p>
    <w:p w:rsidR="00A93A8E" w:rsidRPr="004C3991" w:rsidRDefault="002D7BA4" w:rsidP="00EB415A">
      <w:pPr>
        <w:widowControl/>
        <w:shd w:val="clear" w:color="FCFCFC" w:fill="auto"/>
        <w:autoSpaceDN w:val="0"/>
        <w:spacing w:line="360" w:lineRule="auto"/>
        <w:ind w:firstLineChars="200" w:firstLine="480"/>
        <w:jc w:val="left"/>
        <w:rPr>
          <w:sz w:val="24"/>
        </w:rPr>
      </w:pPr>
      <w:r w:rsidRPr="004C3991">
        <w:rPr>
          <w:rFonts w:hint="eastAsia"/>
          <w:bCs/>
          <w:sz w:val="24"/>
        </w:rPr>
        <w:t>1</w:t>
      </w:r>
      <w:r w:rsidRPr="004C3991">
        <w:rPr>
          <w:rFonts w:hint="eastAsia"/>
          <w:bCs/>
          <w:sz w:val="24"/>
        </w:rPr>
        <w:t>、</w:t>
      </w:r>
      <w:r w:rsidR="002B2CA2">
        <w:rPr>
          <w:rFonts w:hint="eastAsia"/>
          <w:bCs/>
          <w:sz w:val="24"/>
        </w:rPr>
        <w:t>以“</w:t>
      </w:r>
      <w:r w:rsidR="00CF4366">
        <w:rPr>
          <w:rFonts w:hint="eastAsia"/>
          <w:bCs/>
          <w:sz w:val="24"/>
        </w:rPr>
        <w:t>课程教学融合</w:t>
      </w:r>
      <w:r w:rsidR="002B2CA2">
        <w:rPr>
          <w:rFonts w:hint="eastAsia"/>
          <w:bCs/>
          <w:sz w:val="24"/>
        </w:rPr>
        <w:t>”</w:t>
      </w:r>
      <w:r w:rsidR="009E633D">
        <w:rPr>
          <w:rFonts w:hint="eastAsia"/>
          <w:bCs/>
          <w:sz w:val="24"/>
        </w:rPr>
        <w:t>为</w:t>
      </w:r>
      <w:r w:rsidR="00CF4366">
        <w:rPr>
          <w:rFonts w:hint="eastAsia"/>
          <w:bCs/>
          <w:sz w:val="24"/>
        </w:rPr>
        <w:t>途径</w:t>
      </w:r>
      <w:r w:rsidR="002B2CA2">
        <w:rPr>
          <w:rFonts w:hint="eastAsia"/>
          <w:bCs/>
          <w:sz w:val="24"/>
        </w:rPr>
        <w:t>，</w:t>
      </w:r>
      <w:r w:rsidR="00634EB2">
        <w:rPr>
          <w:rFonts w:hint="eastAsia"/>
          <w:bCs/>
          <w:sz w:val="24"/>
        </w:rPr>
        <w:t>立足</w:t>
      </w:r>
      <w:r w:rsidR="00CF4366">
        <w:rPr>
          <w:rFonts w:hint="eastAsia"/>
          <w:bCs/>
          <w:sz w:val="24"/>
        </w:rPr>
        <w:t>主题延续与教学重构，</w:t>
      </w:r>
      <w:r w:rsidR="00634EB2">
        <w:rPr>
          <w:rFonts w:hint="eastAsia"/>
          <w:bCs/>
          <w:sz w:val="24"/>
        </w:rPr>
        <w:t>聚焦课堂有效转型</w:t>
      </w:r>
      <w:r w:rsidR="00434F51">
        <w:rPr>
          <w:rFonts w:hint="eastAsia"/>
          <w:bCs/>
          <w:sz w:val="24"/>
        </w:rPr>
        <w:t>。</w:t>
      </w:r>
    </w:p>
    <w:p w:rsidR="00A93A8E" w:rsidRPr="004C3991" w:rsidRDefault="002D7BA4" w:rsidP="00EB415A">
      <w:pPr>
        <w:widowControl/>
        <w:shd w:val="clear" w:color="FCFCFC" w:fill="auto"/>
        <w:autoSpaceDN w:val="0"/>
        <w:spacing w:line="360" w:lineRule="auto"/>
        <w:ind w:firstLineChars="200" w:firstLine="480"/>
        <w:jc w:val="left"/>
        <w:rPr>
          <w:sz w:val="24"/>
        </w:rPr>
      </w:pPr>
      <w:r w:rsidRPr="004C3991">
        <w:rPr>
          <w:rFonts w:hint="eastAsia"/>
          <w:sz w:val="24"/>
        </w:rPr>
        <w:t>2</w:t>
      </w:r>
      <w:r w:rsidRPr="004C3991">
        <w:rPr>
          <w:rFonts w:hint="eastAsia"/>
          <w:sz w:val="24"/>
        </w:rPr>
        <w:t>、</w:t>
      </w:r>
      <w:r w:rsidR="002B2CA2">
        <w:rPr>
          <w:rFonts w:hint="eastAsia"/>
          <w:sz w:val="24"/>
        </w:rPr>
        <w:t>以“</w:t>
      </w:r>
      <w:r w:rsidR="00E6043F">
        <w:rPr>
          <w:rFonts w:hint="eastAsia"/>
          <w:sz w:val="24"/>
        </w:rPr>
        <w:t>区域研训活动</w:t>
      </w:r>
      <w:r w:rsidR="002B2CA2">
        <w:rPr>
          <w:rFonts w:hint="eastAsia"/>
          <w:sz w:val="24"/>
        </w:rPr>
        <w:t>”</w:t>
      </w:r>
      <w:r w:rsidR="009E633D">
        <w:rPr>
          <w:rFonts w:hint="eastAsia"/>
          <w:sz w:val="24"/>
        </w:rPr>
        <w:t>为</w:t>
      </w:r>
      <w:r w:rsidR="00E6043F">
        <w:rPr>
          <w:rFonts w:hint="eastAsia"/>
          <w:sz w:val="24"/>
        </w:rPr>
        <w:t>平台</w:t>
      </w:r>
      <w:r w:rsidR="002B2CA2">
        <w:rPr>
          <w:rFonts w:hint="eastAsia"/>
          <w:sz w:val="24"/>
        </w:rPr>
        <w:t>，</w:t>
      </w:r>
      <w:r w:rsidR="00E6043F">
        <w:rPr>
          <w:rFonts w:hint="eastAsia"/>
          <w:sz w:val="24"/>
        </w:rPr>
        <w:t>立足分层分类与科学有效</w:t>
      </w:r>
      <w:r w:rsidR="009D0607">
        <w:rPr>
          <w:rFonts w:hint="eastAsia"/>
          <w:sz w:val="24"/>
        </w:rPr>
        <w:t>，</w:t>
      </w:r>
      <w:r w:rsidR="00E6043F">
        <w:rPr>
          <w:rFonts w:hint="eastAsia"/>
          <w:sz w:val="24"/>
        </w:rPr>
        <w:t>聚焦教师专业发展。</w:t>
      </w:r>
    </w:p>
    <w:p w:rsidR="00A93A8E" w:rsidRDefault="002D7BA4" w:rsidP="00EB415A">
      <w:pPr>
        <w:widowControl/>
        <w:shd w:val="clear" w:color="FCFCFC" w:fill="auto"/>
        <w:autoSpaceDN w:val="0"/>
        <w:spacing w:line="360" w:lineRule="auto"/>
        <w:ind w:firstLineChars="200" w:firstLine="480"/>
        <w:jc w:val="left"/>
        <w:rPr>
          <w:sz w:val="24"/>
        </w:rPr>
      </w:pPr>
      <w:r w:rsidRPr="004C3991">
        <w:rPr>
          <w:rFonts w:hint="eastAsia"/>
          <w:sz w:val="24"/>
        </w:rPr>
        <w:t>3</w:t>
      </w:r>
      <w:r w:rsidRPr="004C3991">
        <w:rPr>
          <w:rFonts w:hint="eastAsia"/>
          <w:sz w:val="24"/>
        </w:rPr>
        <w:t>、</w:t>
      </w:r>
      <w:r w:rsidR="009E633D">
        <w:rPr>
          <w:rFonts w:hint="eastAsia"/>
          <w:sz w:val="24"/>
        </w:rPr>
        <w:t>以“</w:t>
      </w:r>
      <w:r w:rsidR="00E6043F">
        <w:rPr>
          <w:rFonts w:hint="eastAsia"/>
          <w:sz w:val="24"/>
        </w:rPr>
        <w:t>提升</w:t>
      </w:r>
      <w:r w:rsidR="006826F9">
        <w:rPr>
          <w:rFonts w:hint="eastAsia"/>
          <w:sz w:val="24"/>
        </w:rPr>
        <w:t>课堂质量</w:t>
      </w:r>
      <w:r w:rsidR="009E633D">
        <w:rPr>
          <w:rFonts w:hint="eastAsia"/>
          <w:sz w:val="24"/>
        </w:rPr>
        <w:t>”为</w:t>
      </w:r>
      <w:r w:rsidR="006826F9">
        <w:rPr>
          <w:rFonts w:hint="eastAsia"/>
          <w:sz w:val="24"/>
        </w:rPr>
        <w:t>抓手</w:t>
      </w:r>
      <w:r w:rsidR="00C0598F">
        <w:rPr>
          <w:rFonts w:hint="eastAsia"/>
          <w:sz w:val="24"/>
        </w:rPr>
        <w:t>，</w:t>
      </w:r>
      <w:r w:rsidR="006826F9">
        <w:rPr>
          <w:rFonts w:hint="eastAsia"/>
          <w:sz w:val="24"/>
        </w:rPr>
        <w:t>立足教材解读与板块设计，</w:t>
      </w:r>
      <w:r w:rsidR="00951E11">
        <w:rPr>
          <w:rFonts w:hint="eastAsia"/>
          <w:sz w:val="24"/>
        </w:rPr>
        <w:t>聚焦学生核心素养。</w:t>
      </w:r>
    </w:p>
    <w:p w:rsidR="00316A28" w:rsidRPr="00E50801" w:rsidRDefault="00316A28" w:rsidP="00030FB3">
      <w:pPr>
        <w:spacing w:line="360" w:lineRule="auto"/>
        <w:rPr>
          <w:rFonts w:ascii="黑体" w:eastAsia="黑体"/>
          <w:b/>
          <w:sz w:val="28"/>
          <w:szCs w:val="28"/>
        </w:rPr>
      </w:pPr>
      <w:r w:rsidRPr="00E50801">
        <w:rPr>
          <w:rFonts w:ascii="黑体" w:eastAsia="黑体" w:hint="eastAsia"/>
          <w:b/>
          <w:sz w:val="28"/>
          <w:szCs w:val="28"/>
        </w:rPr>
        <w:t>三、工作规划</w:t>
      </w:r>
    </w:p>
    <w:p w:rsidR="00316A28" w:rsidRPr="00E42EEB" w:rsidRDefault="00316A28" w:rsidP="00030FB3">
      <w:pPr>
        <w:widowControl/>
        <w:shd w:val="clear" w:color="FCFCFC" w:fill="auto"/>
        <w:autoSpaceDN w:val="0"/>
        <w:spacing w:line="360" w:lineRule="auto"/>
        <w:jc w:val="left"/>
        <w:rPr>
          <w:b/>
          <w:sz w:val="24"/>
        </w:rPr>
      </w:pPr>
      <w:r w:rsidRPr="00E42EEB">
        <w:rPr>
          <w:rFonts w:hint="eastAsia"/>
          <w:b/>
          <w:sz w:val="24"/>
        </w:rPr>
        <w:t>（一）</w:t>
      </w:r>
      <w:r w:rsidR="00F91982">
        <w:rPr>
          <w:rFonts w:hint="eastAsia"/>
          <w:b/>
          <w:sz w:val="24"/>
        </w:rPr>
        <w:t>延续</w:t>
      </w:r>
      <w:r w:rsidR="00B4250F">
        <w:rPr>
          <w:rFonts w:hint="eastAsia"/>
          <w:b/>
          <w:sz w:val="24"/>
        </w:rPr>
        <w:t>年级主题教研</w:t>
      </w:r>
      <w:r w:rsidR="000F3325">
        <w:rPr>
          <w:rFonts w:hint="eastAsia"/>
          <w:b/>
          <w:sz w:val="24"/>
        </w:rPr>
        <w:t>，实现课堂</w:t>
      </w:r>
      <w:r w:rsidR="00F91982">
        <w:rPr>
          <w:rFonts w:hint="eastAsia"/>
          <w:b/>
          <w:sz w:val="24"/>
        </w:rPr>
        <w:t>有效</w:t>
      </w:r>
      <w:r w:rsidR="000F3325">
        <w:rPr>
          <w:rFonts w:hint="eastAsia"/>
          <w:b/>
          <w:sz w:val="24"/>
        </w:rPr>
        <w:t>转型</w:t>
      </w:r>
    </w:p>
    <w:p w:rsidR="00D8494D" w:rsidRPr="00030FB3" w:rsidRDefault="0070106F" w:rsidP="00030FB3">
      <w:pPr>
        <w:widowControl/>
        <w:shd w:val="clear" w:color="FCFCFC" w:fill="auto"/>
        <w:autoSpaceDN w:val="0"/>
        <w:spacing w:line="360" w:lineRule="auto"/>
        <w:ind w:firstLine="495"/>
        <w:jc w:val="left"/>
        <w:rPr>
          <w:sz w:val="24"/>
        </w:rPr>
      </w:pPr>
      <w:r>
        <w:rPr>
          <w:rFonts w:hint="eastAsia"/>
          <w:sz w:val="24"/>
        </w:rPr>
        <w:t>随着“全课程”实施的逐步深入，本学期，我校语文教研工作将和“全课程”</w:t>
      </w:r>
      <w:r w:rsidR="0031517E">
        <w:rPr>
          <w:rFonts w:hint="eastAsia"/>
          <w:sz w:val="24"/>
        </w:rPr>
        <w:t>研讨</w:t>
      </w:r>
      <w:r>
        <w:rPr>
          <w:rFonts w:hint="eastAsia"/>
          <w:sz w:val="24"/>
        </w:rPr>
        <w:t>进行整合，借鉴“全课程”的</w:t>
      </w:r>
      <w:r w:rsidR="0031517E">
        <w:rPr>
          <w:rFonts w:hint="eastAsia"/>
          <w:sz w:val="24"/>
        </w:rPr>
        <w:t>主题课程研究理念，延续上学期的年级主题教研模式，继续将年级集体主题式备课做精做实。</w:t>
      </w:r>
      <w:r w:rsidR="000D1EF6">
        <w:rPr>
          <w:rFonts w:hint="eastAsia"/>
          <w:sz w:val="24"/>
        </w:rPr>
        <w:t>以期做到项目整合融通，研究扎实有效</w:t>
      </w:r>
      <w:r w:rsidR="00F071AF">
        <w:rPr>
          <w:rFonts w:hint="eastAsia"/>
          <w:sz w:val="24"/>
        </w:rPr>
        <w:t>，课程与教学之间能够整合，学习活动具有行动性和操作性</w:t>
      </w:r>
      <w:r w:rsidR="000D1EF6">
        <w:rPr>
          <w:rFonts w:hint="eastAsia"/>
          <w:sz w:val="24"/>
        </w:rPr>
        <w:t>。</w:t>
      </w:r>
    </w:p>
    <w:p w:rsidR="00D8494D" w:rsidRPr="00961F90" w:rsidRDefault="00D8494D" w:rsidP="00961F90">
      <w:pPr>
        <w:widowControl/>
        <w:shd w:val="clear" w:color="FCFCFC" w:fill="auto"/>
        <w:autoSpaceDN w:val="0"/>
        <w:spacing w:line="360" w:lineRule="auto"/>
        <w:ind w:firstLine="495"/>
        <w:jc w:val="left"/>
        <w:rPr>
          <w:rFonts w:ascii="黑体" w:eastAsia="黑体" w:hAnsi="黑体"/>
          <w:b/>
          <w:bCs/>
          <w:sz w:val="24"/>
        </w:rPr>
      </w:pPr>
      <w:r w:rsidRPr="00961F90">
        <w:rPr>
          <w:rFonts w:hint="eastAsia"/>
          <w:sz w:val="24"/>
        </w:rPr>
        <w:t>工作安排见下表：</w:t>
      </w:r>
    </w:p>
    <w:tbl>
      <w:tblPr>
        <w:tblStyle w:val="a3"/>
        <w:tblW w:w="8472" w:type="dxa"/>
        <w:tblLook w:val="01E0"/>
      </w:tblPr>
      <w:tblGrid>
        <w:gridCol w:w="1668"/>
        <w:gridCol w:w="6804"/>
      </w:tblGrid>
      <w:tr w:rsidR="00D8494D" w:rsidRPr="00EE74EA" w:rsidTr="003B1CB6">
        <w:tc>
          <w:tcPr>
            <w:tcW w:w="1668" w:type="dxa"/>
          </w:tcPr>
          <w:p w:rsidR="00D8494D" w:rsidRPr="00EE74EA" w:rsidRDefault="00472780" w:rsidP="00961F90">
            <w:pPr>
              <w:widowControl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E74E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</w:t>
            </w:r>
            <w:r w:rsidR="00D8494D" w:rsidRPr="00EE74E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路径</w:t>
            </w:r>
          </w:p>
        </w:tc>
        <w:tc>
          <w:tcPr>
            <w:tcW w:w="6804" w:type="dxa"/>
          </w:tcPr>
          <w:p w:rsidR="00D8494D" w:rsidRPr="00EE74EA" w:rsidRDefault="00A575D5" w:rsidP="00961F90">
            <w:pPr>
              <w:widowControl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EE74EA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工作安排</w:t>
            </w:r>
          </w:p>
        </w:tc>
      </w:tr>
      <w:tr w:rsidR="00D8494D" w:rsidRPr="00EE74EA" w:rsidTr="003B1CB6">
        <w:trPr>
          <w:trHeight w:val="447"/>
        </w:trPr>
        <w:tc>
          <w:tcPr>
            <w:tcW w:w="1668" w:type="dxa"/>
            <w:vAlign w:val="center"/>
          </w:tcPr>
          <w:p w:rsidR="00D8494D" w:rsidRPr="00AA4E63" w:rsidRDefault="00D8494D" w:rsidP="00BC67BC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AA4E63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1.</w:t>
            </w:r>
            <w:r w:rsidR="006F74FF" w:rsidRPr="00AA4E63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</w:t>
            </w:r>
            <w:r w:rsidR="00BC67BC">
              <w:rPr>
                <w:rFonts w:asciiTheme="minorEastAsia" w:eastAsiaTheme="minorEastAsia" w:hAnsiTheme="minorEastAsia" w:hint="eastAsia"/>
                <w:bCs/>
                <w:sz w:val="24"/>
              </w:rPr>
              <w:t>利用区互联网+项目，尝试课堂教与学方式的转变。</w:t>
            </w:r>
          </w:p>
        </w:tc>
        <w:tc>
          <w:tcPr>
            <w:tcW w:w="6804" w:type="dxa"/>
          </w:tcPr>
          <w:p w:rsidR="005002D3" w:rsidRDefault="005002D3" w:rsidP="005002D3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8D636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（1）依托</w:t>
            </w:r>
            <w:r w:rsidR="00BC67BC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我区“互联网+时代教学范式实践研究”项目的开展，</w:t>
            </w:r>
            <w:r w:rsidRPr="008D636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组织</w:t>
            </w:r>
            <w:r w:rsidR="00BC67BC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项目</w:t>
            </w:r>
            <w:r w:rsidRPr="008D6360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组老师</w:t>
            </w:r>
            <w:r w:rsidR="00BC67BC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进行数字化教学方式培训，开展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课堂实践，提升教师研究能力。</w:t>
            </w:r>
          </w:p>
          <w:p w:rsidR="009A3DE6" w:rsidRPr="00AA4E63" w:rsidRDefault="005002D3" w:rsidP="007B1C87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（2</w:t>
            </w:r>
            <w:r w:rsidR="007B1C8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在课堂中运用</w:t>
            </w:r>
            <w:r w:rsidR="007B1C8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数字化手段，尝试转变课堂教与学的方式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。</w:t>
            </w:r>
            <w:r w:rsidR="00464E62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主要是</w:t>
            </w:r>
            <w:r w:rsidR="007B1C8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项目</w:t>
            </w:r>
            <w:r w:rsidR="00464E62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组青年教师</w:t>
            </w:r>
            <w:r w:rsidR="007B1C8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熟悉数字化教学平台，开展</w:t>
            </w:r>
            <w:r w:rsidR="00464E62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课堂实践</w:t>
            </w:r>
            <w:r w:rsidR="00126E28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，</w:t>
            </w:r>
            <w:r w:rsidR="007B1C8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lastRenderedPageBreak/>
              <w:t>积累教学素材，并选拔青年教师参加区11月的研究课活动。</w:t>
            </w:r>
          </w:p>
        </w:tc>
      </w:tr>
      <w:tr w:rsidR="009257AF" w:rsidRPr="00EE74EA" w:rsidTr="00B435B6">
        <w:trPr>
          <w:trHeight w:val="1975"/>
        </w:trPr>
        <w:tc>
          <w:tcPr>
            <w:tcW w:w="1668" w:type="dxa"/>
            <w:vAlign w:val="center"/>
          </w:tcPr>
          <w:p w:rsidR="009257AF" w:rsidRPr="00EE74EA" w:rsidRDefault="009257AF" w:rsidP="00891C44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EE74EA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lastRenderedPageBreak/>
              <w:t>2.</w:t>
            </w:r>
            <w:r w:rsidR="00DC6BF9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 xml:space="preserve"> </w:t>
            </w:r>
            <w:r w:rsidR="00891C4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年级主题教研</w:t>
            </w:r>
            <w:r w:rsidR="00CF3B16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与日常研讨相结合。</w:t>
            </w:r>
          </w:p>
        </w:tc>
        <w:tc>
          <w:tcPr>
            <w:tcW w:w="6804" w:type="dxa"/>
          </w:tcPr>
          <w:p w:rsidR="00874D93" w:rsidRDefault="00D7466F" w:rsidP="00773D5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（1</w:t>
            </w:r>
            <w:r w:rsidR="000B7BCD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CF3B16">
              <w:rPr>
                <w:rFonts w:asciiTheme="minorEastAsia" w:eastAsiaTheme="minorEastAsia" w:hAnsiTheme="minorEastAsia" w:hint="eastAsia"/>
                <w:sz w:val="24"/>
              </w:rPr>
              <w:t>年级集体备课定时间定地点，</w:t>
            </w:r>
            <w:r w:rsidR="009E5E7A">
              <w:rPr>
                <w:rFonts w:asciiTheme="minorEastAsia" w:eastAsiaTheme="minorEastAsia" w:hAnsiTheme="minorEastAsia" w:hint="eastAsia"/>
                <w:sz w:val="24"/>
              </w:rPr>
              <w:t>成为学校教研工作常态。每次研讨都要从“教材分析”、“学情分析”、“目标制定”“过程推进”</w:t>
            </w:r>
            <w:r w:rsidR="00752C3B">
              <w:rPr>
                <w:rFonts w:asciiTheme="minorEastAsia" w:eastAsiaTheme="minorEastAsia" w:hAnsiTheme="minorEastAsia" w:hint="eastAsia"/>
                <w:sz w:val="24"/>
              </w:rPr>
              <w:t>等方面进行考虑。</w:t>
            </w:r>
          </w:p>
          <w:p w:rsidR="00F223E1" w:rsidRDefault="00D7466F" w:rsidP="00773D5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（2）</w:t>
            </w:r>
            <w:r w:rsidR="00752C3B">
              <w:rPr>
                <w:rFonts w:asciiTheme="minorEastAsia" w:eastAsiaTheme="minorEastAsia" w:hAnsiTheme="minorEastAsia" w:hint="eastAsia"/>
                <w:sz w:val="24"/>
              </w:rPr>
              <w:t>延续上学期的</w:t>
            </w:r>
            <w:r w:rsidR="00CE56E7">
              <w:rPr>
                <w:rFonts w:asciiTheme="minorEastAsia" w:eastAsiaTheme="minorEastAsia" w:hAnsiTheme="minorEastAsia" w:hint="eastAsia"/>
                <w:sz w:val="24"/>
              </w:rPr>
              <w:t>年级主题教学实践探索，以年级为单位开展，</w:t>
            </w:r>
            <w:r w:rsidR="00990F74">
              <w:rPr>
                <w:rFonts w:asciiTheme="minorEastAsia" w:eastAsiaTheme="minorEastAsia" w:hAnsiTheme="minorEastAsia" w:hint="eastAsia"/>
                <w:sz w:val="24"/>
              </w:rPr>
              <w:t>参照区域活动，立足校本需求。</w:t>
            </w:r>
            <w:r w:rsidR="00CE56E7">
              <w:rPr>
                <w:rFonts w:asciiTheme="minorEastAsia" w:eastAsiaTheme="minorEastAsia" w:hAnsiTheme="minorEastAsia" w:hint="eastAsia"/>
                <w:sz w:val="24"/>
              </w:rPr>
              <w:t>由各年级自主策划（包括课堂教学实践、</w:t>
            </w:r>
            <w:r w:rsidR="00752C3B">
              <w:rPr>
                <w:rFonts w:asciiTheme="minorEastAsia" w:eastAsiaTheme="minorEastAsia" w:hAnsiTheme="minorEastAsia" w:hint="eastAsia"/>
                <w:sz w:val="24"/>
              </w:rPr>
              <w:t>聚焦式说课、主题式观</w:t>
            </w:r>
            <w:r w:rsidR="00CE56E7">
              <w:rPr>
                <w:rFonts w:asciiTheme="minorEastAsia" w:eastAsiaTheme="minorEastAsia" w:hAnsiTheme="minorEastAsia" w:hint="eastAsia"/>
                <w:sz w:val="24"/>
              </w:rPr>
              <w:t>课、互动</w:t>
            </w:r>
            <w:r w:rsidR="00752C3B">
              <w:rPr>
                <w:rFonts w:asciiTheme="minorEastAsia" w:eastAsiaTheme="minorEastAsia" w:hAnsiTheme="minorEastAsia" w:hint="eastAsia"/>
                <w:sz w:val="24"/>
              </w:rPr>
              <w:t>式</w:t>
            </w:r>
            <w:r w:rsidR="00CE56E7">
              <w:rPr>
                <w:rFonts w:asciiTheme="minorEastAsia" w:eastAsiaTheme="minorEastAsia" w:hAnsiTheme="minorEastAsia" w:hint="eastAsia"/>
                <w:sz w:val="24"/>
              </w:rPr>
              <w:t>评课、年级</w:t>
            </w:r>
            <w:r w:rsidR="007A3251">
              <w:rPr>
                <w:rFonts w:asciiTheme="minorEastAsia" w:eastAsiaTheme="minorEastAsia" w:hAnsiTheme="minorEastAsia" w:hint="eastAsia"/>
                <w:sz w:val="24"/>
              </w:rPr>
              <w:t>集体备课</w:t>
            </w:r>
            <w:r w:rsidR="00CE56E7">
              <w:rPr>
                <w:rFonts w:asciiTheme="minorEastAsia" w:eastAsiaTheme="minorEastAsia" w:hAnsiTheme="minorEastAsia" w:hint="eastAsia"/>
                <w:sz w:val="24"/>
              </w:rPr>
              <w:t>汇报等），每月开展一次</w:t>
            </w:r>
            <w:r w:rsidR="00752C3B">
              <w:rPr>
                <w:rFonts w:asciiTheme="minorEastAsia" w:eastAsiaTheme="minorEastAsia" w:hAnsiTheme="minorEastAsia" w:hint="eastAsia"/>
                <w:sz w:val="24"/>
              </w:rPr>
              <w:t>，进一步做精做实</w:t>
            </w:r>
            <w:r w:rsidR="00CE56E7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DB0B58">
              <w:rPr>
                <w:rFonts w:asciiTheme="minorEastAsia" w:eastAsiaTheme="minorEastAsia" w:hAnsiTheme="minorEastAsia" w:hint="eastAsia"/>
                <w:sz w:val="24"/>
              </w:rPr>
              <w:t>要求教师从转变教材解读的视角、重构教学流程设计、创生有效互动智慧</w:t>
            </w:r>
            <w:r w:rsidR="003C5233">
              <w:rPr>
                <w:rFonts w:asciiTheme="minorEastAsia" w:eastAsiaTheme="minorEastAsia" w:hAnsiTheme="minorEastAsia" w:hint="eastAsia"/>
                <w:sz w:val="24"/>
              </w:rPr>
              <w:t>三方面实现课堂转型的可能。</w:t>
            </w:r>
          </w:p>
          <w:p w:rsidR="00CE56E7" w:rsidRDefault="00F6059A" w:rsidP="00773D5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 w:rsidR="00CE56E7">
              <w:rPr>
                <w:rFonts w:asciiTheme="minorEastAsia" w:eastAsiaTheme="minorEastAsia" w:hAnsiTheme="minorEastAsia" w:hint="eastAsia"/>
                <w:sz w:val="24"/>
              </w:rPr>
              <w:t>月：</w:t>
            </w:r>
            <w:r w:rsidR="006608EE">
              <w:rPr>
                <w:rFonts w:asciiTheme="minorEastAsia" w:eastAsiaTheme="minorEastAsia" w:hAnsiTheme="minorEastAsia" w:hint="eastAsia"/>
                <w:sz w:val="24"/>
              </w:rPr>
              <w:t>一、二年级</w:t>
            </w:r>
            <w:r w:rsidR="00EA0E6F">
              <w:rPr>
                <w:rFonts w:asciiTheme="minorEastAsia" w:eastAsiaTheme="minorEastAsia" w:hAnsiTheme="minorEastAsia" w:hint="eastAsia"/>
                <w:sz w:val="24"/>
              </w:rPr>
              <w:t>（绘本多元价值挖掘与转化）</w:t>
            </w:r>
          </w:p>
          <w:p w:rsidR="00CE56E7" w:rsidRDefault="00F6059A" w:rsidP="00773D5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  <w:r w:rsidR="006608EE">
              <w:rPr>
                <w:rFonts w:asciiTheme="minorEastAsia" w:eastAsiaTheme="minorEastAsia" w:hAnsiTheme="minorEastAsia" w:hint="eastAsia"/>
                <w:sz w:val="24"/>
              </w:rPr>
              <w:t>月：三、四</w:t>
            </w:r>
            <w:r w:rsidR="00CE56E7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 w:rsidR="00EA0E6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9B2557">
              <w:rPr>
                <w:rFonts w:asciiTheme="minorEastAsia" w:eastAsiaTheme="minorEastAsia" w:hAnsiTheme="minorEastAsia" w:hint="eastAsia"/>
                <w:sz w:val="24"/>
              </w:rPr>
              <w:t>结合区八年内语文青年教师课堂教学比赛开展</w:t>
            </w:r>
            <w:r w:rsidR="00EA0E6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CE56E7" w:rsidRDefault="00F6059A" w:rsidP="00773D5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6608EE">
              <w:rPr>
                <w:rFonts w:asciiTheme="minorEastAsia" w:eastAsiaTheme="minorEastAsia" w:hAnsiTheme="minorEastAsia" w:hint="eastAsia"/>
                <w:sz w:val="24"/>
              </w:rPr>
              <w:t>月：六</w:t>
            </w:r>
            <w:r w:rsidR="00CE56E7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 w:rsidR="007F23E2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271453">
              <w:rPr>
                <w:rFonts w:asciiTheme="minorEastAsia" w:eastAsiaTheme="minorEastAsia" w:hAnsiTheme="minorEastAsia" w:hint="eastAsia"/>
                <w:sz w:val="24"/>
              </w:rPr>
              <w:t>结合区互联网+项目开展</w:t>
            </w:r>
            <w:r w:rsidR="007F23E2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CE56E7" w:rsidRPr="00CE56E7" w:rsidRDefault="00F6059A" w:rsidP="00773D5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12月</w:t>
            </w:r>
            <w:r w:rsidR="006608EE">
              <w:rPr>
                <w:rFonts w:asciiTheme="minorEastAsia" w:eastAsiaTheme="minorEastAsia" w:hAnsiTheme="minorEastAsia" w:hint="eastAsia"/>
                <w:sz w:val="24"/>
              </w:rPr>
              <w:t>：五年级</w:t>
            </w:r>
            <w:r w:rsidR="00EA0E6F">
              <w:rPr>
                <w:rFonts w:asciiTheme="minorEastAsia" w:eastAsiaTheme="minorEastAsia" w:hAnsiTheme="minorEastAsia" w:hint="eastAsia"/>
                <w:sz w:val="24"/>
              </w:rPr>
              <w:t>（待定）</w:t>
            </w:r>
          </w:p>
          <w:p w:rsidR="00D7466F" w:rsidRPr="00D7466F" w:rsidRDefault="00F223E1" w:rsidP="00715170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（3）</w:t>
            </w:r>
            <w:r w:rsidR="000B7BCD">
              <w:rPr>
                <w:rFonts w:asciiTheme="minorEastAsia" w:eastAsiaTheme="minorEastAsia" w:hAnsiTheme="minorEastAsia" w:hint="eastAsia"/>
                <w:sz w:val="24"/>
              </w:rPr>
              <w:t>开展全课程年级的日常课</w:t>
            </w:r>
            <w:r w:rsidR="00DB0B58">
              <w:rPr>
                <w:rFonts w:asciiTheme="minorEastAsia" w:eastAsiaTheme="minorEastAsia" w:hAnsiTheme="minorEastAsia" w:hint="eastAsia"/>
                <w:sz w:val="24"/>
              </w:rPr>
              <w:t>调研，邀请发展中心于纯老师前来进行两周一次的听课，并把部分活动与语文教研整合融通，让“全课程”理念在课堂转型过程中发挥积极作用。</w:t>
            </w:r>
          </w:p>
        </w:tc>
      </w:tr>
    </w:tbl>
    <w:p w:rsidR="00FB5159" w:rsidRPr="00FB5159" w:rsidRDefault="00DB0B58" w:rsidP="004F1C0E">
      <w:pPr>
        <w:widowControl/>
        <w:shd w:val="clear" w:color="FCFCFC" w:fill="auto"/>
        <w:autoSpaceDN w:val="0"/>
        <w:spacing w:line="360" w:lineRule="auto"/>
        <w:ind w:firstLine="480"/>
        <w:jc w:val="left"/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 </w:t>
      </w:r>
    </w:p>
    <w:p w:rsidR="00210E5F" w:rsidRDefault="00210E5F" w:rsidP="00210E5F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</w:t>
      </w:r>
      <w:r w:rsidR="0062688B">
        <w:rPr>
          <w:rFonts w:hint="eastAsia"/>
          <w:b/>
          <w:sz w:val="24"/>
        </w:rPr>
        <w:t>分层分类科学研训</w:t>
      </w:r>
      <w:r w:rsidRPr="00C43512">
        <w:rPr>
          <w:rFonts w:hint="eastAsia"/>
          <w:b/>
          <w:sz w:val="24"/>
        </w:rPr>
        <w:t>，</w:t>
      </w:r>
      <w:r w:rsidR="0062688B">
        <w:rPr>
          <w:rFonts w:hint="eastAsia"/>
          <w:b/>
          <w:sz w:val="24"/>
        </w:rPr>
        <w:t>实现教师专业发展</w:t>
      </w:r>
    </w:p>
    <w:p w:rsidR="00210E5F" w:rsidRPr="00030FB3" w:rsidRDefault="0062688B" w:rsidP="00210E5F">
      <w:pPr>
        <w:widowControl/>
        <w:shd w:val="clear" w:color="FCFCFC" w:fill="auto"/>
        <w:autoSpaceDN w:val="0"/>
        <w:spacing w:line="360" w:lineRule="auto"/>
        <w:ind w:firstLine="495"/>
        <w:jc w:val="left"/>
        <w:rPr>
          <w:sz w:val="24"/>
        </w:rPr>
      </w:pPr>
      <w:r>
        <w:rPr>
          <w:rFonts w:hint="eastAsia"/>
          <w:sz w:val="24"/>
        </w:rPr>
        <w:t>我校语文教师各年龄层次结构相对比较合理，但是能够支撑学校教学和研究工作，对青年教师有引领作用的</w:t>
      </w:r>
      <w:r w:rsidR="00AB0058">
        <w:rPr>
          <w:rFonts w:hint="eastAsia"/>
          <w:sz w:val="24"/>
        </w:rPr>
        <w:t>教师不多。因此，基于校本的师资实际情况，我们对于语文教师的研训工作将依托区域的研训平台，借力集团内部资源，整合课堂实践机制，制定符合校本情况的教师发展计划。</w:t>
      </w:r>
      <w:r w:rsidR="00AB0058">
        <w:rPr>
          <w:rFonts w:hint="eastAsia"/>
          <w:sz w:val="24"/>
        </w:rPr>
        <w:t xml:space="preserve"> </w:t>
      </w:r>
      <w:r w:rsidR="00AB0058">
        <w:rPr>
          <w:rFonts w:hint="eastAsia"/>
          <w:sz w:val="24"/>
        </w:rPr>
        <w:t>为了使培训更有实效，我们还是要继续抓好学校两个梯队的教师，实现教师的分层分类科学发展。</w:t>
      </w:r>
    </w:p>
    <w:p w:rsidR="00210E5F" w:rsidRPr="00961F90" w:rsidRDefault="00210E5F" w:rsidP="00210E5F">
      <w:pPr>
        <w:widowControl/>
        <w:shd w:val="clear" w:color="FCFCFC" w:fill="auto"/>
        <w:autoSpaceDN w:val="0"/>
        <w:spacing w:line="360" w:lineRule="auto"/>
        <w:ind w:firstLine="495"/>
        <w:jc w:val="left"/>
        <w:rPr>
          <w:rFonts w:ascii="黑体" w:eastAsia="黑体" w:hAnsi="黑体"/>
          <w:b/>
          <w:bCs/>
          <w:sz w:val="24"/>
        </w:rPr>
      </w:pPr>
      <w:r w:rsidRPr="00961F90">
        <w:rPr>
          <w:rFonts w:hint="eastAsia"/>
          <w:sz w:val="24"/>
        </w:rPr>
        <w:t>工作安排见下表：</w:t>
      </w:r>
    </w:p>
    <w:tbl>
      <w:tblPr>
        <w:tblStyle w:val="a3"/>
        <w:tblW w:w="8472" w:type="dxa"/>
        <w:tblLook w:val="01E0"/>
      </w:tblPr>
      <w:tblGrid>
        <w:gridCol w:w="1668"/>
        <w:gridCol w:w="6804"/>
      </w:tblGrid>
      <w:tr w:rsidR="00210E5F" w:rsidRPr="00961F90" w:rsidTr="002D4F97">
        <w:tc>
          <w:tcPr>
            <w:tcW w:w="1668" w:type="dxa"/>
          </w:tcPr>
          <w:p w:rsidR="00210E5F" w:rsidRPr="00961F90" w:rsidRDefault="00210E5F" w:rsidP="002D4F97">
            <w:pPr>
              <w:widowControl/>
              <w:autoSpaceDN w:val="0"/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961F90">
              <w:rPr>
                <w:rFonts w:ascii="黑体" w:eastAsia="黑体" w:hAnsi="黑体" w:hint="eastAsia"/>
                <w:b/>
                <w:bCs/>
                <w:sz w:val="24"/>
              </w:rPr>
              <w:t>工作路径</w:t>
            </w:r>
          </w:p>
        </w:tc>
        <w:tc>
          <w:tcPr>
            <w:tcW w:w="6804" w:type="dxa"/>
          </w:tcPr>
          <w:p w:rsidR="00210E5F" w:rsidRPr="00961F90" w:rsidRDefault="00210E5F" w:rsidP="002D4F97">
            <w:pPr>
              <w:widowControl/>
              <w:autoSpaceDN w:val="0"/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961F90">
              <w:rPr>
                <w:rFonts w:ascii="黑体" w:eastAsia="黑体" w:hAnsi="黑体" w:hint="eastAsia"/>
                <w:b/>
                <w:bCs/>
                <w:sz w:val="24"/>
              </w:rPr>
              <w:t>工作安排</w:t>
            </w:r>
          </w:p>
        </w:tc>
      </w:tr>
      <w:tr w:rsidR="00210E5F" w:rsidRPr="00BE2E8C" w:rsidTr="002D4F97">
        <w:trPr>
          <w:trHeight w:val="447"/>
        </w:trPr>
        <w:tc>
          <w:tcPr>
            <w:tcW w:w="1668" w:type="dxa"/>
            <w:vAlign w:val="center"/>
          </w:tcPr>
          <w:p w:rsidR="00210E5F" w:rsidRPr="00A85C75" w:rsidRDefault="00210E5F" w:rsidP="000D6A37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1.</w:t>
            </w:r>
            <w:r w:rsidR="002C5C99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依托区八年内青年教师课</w:t>
            </w:r>
            <w:r w:rsidR="002C5C99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lastRenderedPageBreak/>
              <w:t>堂教学比赛，以赛带训</w:t>
            </w:r>
            <w:r w:rsidR="00A7108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，</w:t>
            </w:r>
            <w:r w:rsidR="000D6A3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对</w:t>
            </w:r>
            <w:r w:rsidR="00D7123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第一梯队</w:t>
            </w:r>
            <w:r w:rsidR="000D6A3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青年教师进行集中式培训。</w:t>
            </w:r>
          </w:p>
        </w:tc>
        <w:tc>
          <w:tcPr>
            <w:tcW w:w="6804" w:type="dxa"/>
          </w:tcPr>
          <w:p w:rsidR="00464E62" w:rsidRDefault="007D4D63" w:rsidP="00464E62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lastRenderedPageBreak/>
              <w:t>（1）组织青年教师参加区3年内新进教师现场任务驱动式培训和8年内青年教师课堂教学比赛赛前培训。</w:t>
            </w:r>
          </w:p>
          <w:p w:rsidR="006E300B" w:rsidRDefault="007D4D63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lastRenderedPageBreak/>
              <w:t>（2）组织青年教师开展校基本功比赛。（具体方案待定）</w:t>
            </w:r>
          </w:p>
          <w:p w:rsidR="007D4D63" w:rsidRDefault="007D4D63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第一轮：教材解读与教学设计。</w:t>
            </w:r>
          </w:p>
          <w:p w:rsidR="007D4D63" w:rsidRDefault="007D4D63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第二轮：</w:t>
            </w:r>
            <w:r w:rsidR="0094249A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课堂教学。</w:t>
            </w:r>
          </w:p>
          <w:p w:rsidR="007D4D63" w:rsidRDefault="007D4D63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第三轮：</w:t>
            </w:r>
            <w:r w:rsidR="0094249A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演讲、编讲故事、朗读、粉笔字等教学基本功。</w:t>
            </w:r>
          </w:p>
          <w:p w:rsidR="00896549" w:rsidRDefault="00896549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（3）</w:t>
            </w:r>
            <w:r w:rsidR="00CE7B99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依托区域互联网+背景下的语文课堂教学范式研究实践，组织青年教师进行数字化教学的学习，并开展课堂研究。</w:t>
            </w:r>
          </w:p>
          <w:p w:rsidR="00CE7B99" w:rsidRDefault="00CE7B99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8月：数字化学习平台使用的集中培训。</w:t>
            </w:r>
          </w:p>
          <w:p w:rsidR="00CE7B99" w:rsidRDefault="00CE7B99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9月：集团内学习听课，熟悉平台使用。</w:t>
            </w:r>
          </w:p>
          <w:p w:rsidR="00CE7B99" w:rsidRDefault="00CE7B99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10月：使用平台备课，集体研讨。</w:t>
            </w:r>
          </w:p>
          <w:p w:rsidR="00CE7B99" w:rsidRDefault="00CE7B99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11月：课堂教学实践。</w:t>
            </w:r>
          </w:p>
          <w:p w:rsidR="00844CE4" w:rsidRPr="00CE7B99" w:rsidRDefault="00844CE4" w:rsidP="007D4D63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12月：心得交流。</w:t>
            </w:r>
          </w:p>
          <w:p w:rsidR="00210E5F" w:rsidRDefault="00175F0C" w:rsidP="00464E62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（4）</w:t>
            </w:r>
            <w:r w:rsidR="00464E62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制定师徒结对，加强师徒听课。</w:t>
            </w:r>
          </w:p>
          <w:p w:rsidR="001C1567" w:rsidRPr="001C1567" w:rsidRDefault="001C1567" w:rsidP="00CE7B99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（5）邀请教研员王勤老师前来指导青年教师练兵课。（另附青年教师练兵课安排表）</w:t>
            </w:r>
          </w:p>
        </w:tc>
      </w:tr>
      <w:tr w:rsidR="00210E5F" w:rsidRPr="00961F90" w:rsidTr="002D4F97">
        <w:trPr>
          <w:trHeight w:val="1975"/>
        </w:trPr>
        <w:tc>
          <w:tcPr>
            <w:tcW w:w="1668" w:type="dxa"/>
            <w:vAlign w:val="center"/>
          </w:tcPr>
          <w:p w:rsidR="00210E5F" w:rsidRPr="00464E62" w:rsidRDefault="00464E62" w:rsidP="00CC6931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lastRenderedPageBreak/>
              <w:t>2．</w:t>
            </w:r>
            <w:r w:rsidR="00CC6931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依托</w:t>
            </w:r>
            <w:r w:rsidR="00D71235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区域课堂转型活动，提升第二梯队教师的专业实践能力。</w:t>
            </w:r>
          </w:p>
        </w:tc>
        <w:tc>
          <w:tcPr>
            <w:tcW w:w="6804" w:type="dxa"/>
          </w:tcPr>
          <w:p w:rsidR="001C6910" w:rsidRDefault="00D71235" w:rsidP="00D7123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（1）组织骨干教师参加区课堂转型活动，在年级主题教研活动中发挥第二梯队教师的引领作用，在实践中提升能力。</w:t>
            </w:r>
          </w:p>
          <w:p w:rsidR="00D71235" w:rsidRDefault="00D71235" w:rsidP="00D7123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9月：绘本多元价值的挖掘与转化。</w:t>
            </w:r>
          </w:p>
          <w:p w:rsidR="00D71235" w:rsidRDefault="00D71235" w:rsidP="00D7123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10月：</w:t>
            </w:r>
            <w:r w:rsidR="005C6B06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主题式游戏化教学探究。</w:t>
            </w:r>
          </w:p>
          <w:p w:rsidR="005C6B06" w:rsidRDefault="005C6B06" w:rsidP="00D7123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11月：开放性教学活动的设计与组织。</w:t>
            </w:r>
          </w:p>
          <w:p w:rsidR="005C6B06" w:rsidRPr="005C6B06" w:rsidRDefault="005C6B06" w:rsidP="00D71235">
            <w:pPr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12月：读写结合的再探究。</w:t>
            </w:r>
          </w:p>
          <w:p w:rsidR="005F7B14" w:rsidRPr="00A07366" w:rsidRDefault="00D71235" w:rsidP="001C1567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（2）结合市基本功比赛选手选拔活动，组织教师观赛和反思。</w:t>
            </w:r>
          </w:p>
        </w:tc>
      </w:tr>
    </w:tbl>
    <w:p w:rsidR="00210E5F" w:rsidRPr="00210E5F" w:rsidRDefault="00210E5F" w:rsidP="00210E5F">
      <w:pPr>
        <w:widowControl/>
        <w:shd w:val="clear" w:color="FCFCFC" w:fill="auto"/>
        <w:autoSpaceDN w:val="0"/>
        <w:spacing w:line="360" w:lineRule="auto"/>
        <w:jc w:val="left"/>
        <w:rPr>
          <w:sz w:val="24"/>
        </w:rPr>
      </w:pPr>
    </w:p>
    <w:p w:rsidR="00316A28" w:rsidRDefault="00210E5F" w:rsidP="00316A28">
      <w:pPr>
        <w:widowControl/>
        <w:shd w:val="clear" w:color="FCFCFC" w:fill="auto"/>
        <w:autoSpaceDN w:val="0"/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（三</w:t>
      </w:r>
      <w:r w:rsidR="00316A28" w:rsidRPr="00C43512">
        <w:rPr>
          <w:rFonts w:hint="eastAsia"/>
          <w:b/>
          <w:sz w:val="24"/>
        </w:rPr>
        <w:t>）</w:t>
      </w:r>
      <w:r w:rsidR="00076B1C">
        <w:rPr>
          <w:rFonts w:hint="eastAsia"/>
          <w:b/>
          <w:sz w:val="24"/>
        </w:rPr>
        <w:t>基于提升课堂质量</w:t>
      </w:r>
      <w:r w:rsidR="00076B1C">
        <w:rPr>
          <w:rFonts w:hint="eastAsia"/>
          <w:b/>
          <w:sz w:val="24"/>
        </w:rPr>
        <w:t xml:space="preserve"> </w:t>
      </w:r>
      <w:r w:rsidR="00EE74EA">
        <w:rPr>
          <w:rFonts w:hint="eastAsia"/>
          <w:b/>
          <w:sz w:val="24"/>
        </w:rPr>
        <w:t>，</w:t>
      </w:r>
      <w:r w:rsidR="00076B1C">
        <w:rPr>
          <w:rFonts w:hint="eastAsia"/>
          <w:b/>
          <w:sz w:val="24"/>
        </w:rPr>
        <w:t>培养</w:t>
      </w:r>
      <w:r w:rsidR="00EE74EA">
        <w:rPr>
          <w:rFonts w:hint="eastAsia"/>
          <w:b/>
          <w:sz w:val="24"/>
        </w:rPr>
        <w:t>学生</w:t>
      </w:r>
      <w:r w:rsidR="004708CA">
        <w:rPr>
          <w:rFonts w:hint="eastAsia"/>
          <w:b/>
          <w:sz w:val="24"/>
        </w:rPr>
        <w:t>关键能力</w:t>
      </w:r>
    </w:p>
    <w:p w:rsidR="00A9681A" w:rsidRPr="00030FB3" w:rsidRDefault="00F76752" w:rsidP="00A9681A">
      <w:pPr>
        <w:widowControl/>
        <w:shd w:val="clear" w:color="FCFCFC" w:fill="auto"/>
        <w:autoSpaceDN w:val="0"/>
        <w:spacing w:line="360" w:lineRule="auto"/>
        <w:ind w:firstLine="495"/>
        <w:jc w:val="left"/>
        <w:rPr>
          <w:sz w:val="24"/>
        </w:rPr>
      </w:pPr>
      <w:r>
        <w:rPr>
          <w:rFonts w:hint="eastAsia"/>
          <w:sz w:val="24"/>
        </w:rPr>
        <w:t>此项工作我们</w:t>
      </w:r>
      <w:r w:rsidR="007673BC">
        <w:rPr>
          <w:rFonts w:hint="eastAsia"/>
          <w:sz w:val="24"/>
        </w:rPr>
        <w:t>以“教学内容的价值解读与转化”和“教学活动的设计与展开”为聚焦点，</w:t>
      </w:r>
      <w:r>
        <w:rPr>
          <w:rFonts w:hint="eastAsia"/>
          <w:sz w:val="24"/>
        </w:rPr>
        <w:t>在上面课堂转型和教师研训两方面工作安排中已有体现。本学期，我们将在全校范围推广“课外阅读进课堂”，立足学生思维发展，关注阅读过程开展，同时立足质量底线，</w:t>
      </w:r>
      <w:r w:rsidR="00AC2B68">
        <w:rPr>
          <w:rFonts w:hint="eastAsia"/>
          <w:sz w:val="24"/>
        </w:rPr>
        <w:t>做好常规工作，</w:t>
      </w:r>
      <w:r>
        <w:rPr>
          <w:rFonts w:hint="eastAsia"/>
          <w:sz w:val="24"/>
        </w:rPr>
        <w:t>精选扎实训练。</w:t>
      </w:r>
    </w:p>
    <w:p w:rsidR="00A9681A" w:rsidRPr="00961F90" w:rsidRDefault="00A9681A" w:rsidP="00A9681A">
      <w:pPr>
        <w:widowControl/>
        <w:shd w:val="clear" w:color="FCFCFC" w:fill="auto"/>
        <w:autoSpaceDN w:val="0"/>
        <w:spacing w:line="360" w:lineRule="auto"/>
        <w:ind w:firstLine="495"/>
        <w:jc w:val="left"/>
        <w:rPr>
          <w:rFonts w:ascii="黑体" w:eastAsia="黑体" w:hAnsi="黑体"/>
          <w:b/>
          <w:bCs/>
          <w:sz w:val="24"/>
        </w:rPr>
      </w:pPr>
      <w:r w:rsidRPr="00961F90">
        <w:rPr>
          <w:rFonts w:hint="eastAsia"/>
          <w:sz w:val="24"/>
        </w:rPr>
        <w:t>工作安排见下表：</w:t>
      </w:r>
    </w:p>
    <w:tbl>
      <w:tblPr>
        <w:tblStyle w:val="a3"/>
        <w:tblW w:w="8472" w:type="dxa"/>
        <w:tblLook w:val="01E0"/>
      </w:tblPr>
      <w:tblGrid>
        <w:gridCol w:w="1668"/>
        <w:gridCol w:w="6804"/>
      </w:tblGrid>
      <w:tr w:rsidR="00A9681A" w:rsidRPr="00961F90" w:rsidTr="00D715C9">
        <w:tc>
          <w:tcPr>
            <w:tcW w:w="1668" w:type="dxa"/>
          </w:tcPr>
          <w:p w:rsidR="00A9681A" w:rsidRPr="00961F90" w:rsidRDefault="00A9681A" w:rsidP="00D715C9">
            <w:pPr>
              <w:widowControl/>
              <w:autoSpaceDN w:val="0"/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961F90">
              <w:rPr>
                <w:rFonts w:ascii="黑体" w:eastAsia="黑体" w:hAnsi="黑体" w:hint="eastAsia"/>
                <w:b/>
                <w:bCs/>
                <w:sz w:val="24"/>
              </w:rPr>
              <w:t>工作路径</w:t>
            </w:r>
          </w:p>
        </w:tc>
        <w:tc>
          <w:tcPr>
            <w:tcW w:w="6804" w:type="dxa"/>
          </w:tcPr>
          <w:p w:rsidR="00A9681A" w:rsidRPr="00961F90" w:rsidRDefault="00A9681A" w:rsidP="00D715C9">
            <w:pPr>
              <w:widowControl/>
              <w:autoSpaceDN w:val="0"/>
              <w:spacing w:line="360" w:lineRule="auto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961F90">
              <w:rPr>
                <w:rFonts w:ascii="黑体" w:eastAsia="黑体" w:hAnsi="黑体" w:hint="eastAsia"/>
                <w:b/>
                <w:bCs/>
                <w:sz w:val="24"/>
              </w:rPr>
              <w:t>工作安排</w:t>
            </w:r>
          </w:p>
        </w:tc>
      </w:tr>
      <w:tr w:rsidR="00A9681A" w:rsidRPr="00961F90" w:rsidTr="00D715C9">
        <w:trPr>
          <w:trHeight w:val="447"/>
        </w:trPr>
        <w:tc>
          <w:tcPr>
            <w:tcW w:w="1668" w:type="dxa"/>
            <w:vAlign w:val="center"/>
          </w:tcPr>
          <w:p w:rsidR="00A9681A" w:rsidRPr="00C843B4" w:rsidRDefault="00C843B4" w:rsidP="00412EBD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C843B4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1.</w:t>
            </w:r>
            <w:r w:rsidR="00210E5F">
              <w:rPr>
                <w:rFonts w:hint="eastAsia"/>
                <w:sz w:val="24"/>
              </w:rPr>
              <w:t xml:space="preserve"> </w:t>
            </w:r>
            <w:r w:rsidR="00210E5F">
              <w:rPr>
                <w:rFonts w:hint="eastAsia"/>
                <w:sz w:val="24"/>
              </w:rPr>
              <w:t>开展</w:t>
            </w:r>
            <w:r w:rsidR="004F12C8">
              <w:rPr>
                <w:rFonts w:hint="eastAsia"/>
                <w:sz w:val="24"/>
              </w:rPr>
              <w:t>校本</w:t>
            </w:r>
            <w:r w:rsidR="00412EBD">
              <w:rPr>
                <w:rFonts w:hint="eastAsia"/>
                <w:sz w:val="24"/>
              </w:rPr>
              <w:t>课外阅读进课堂。</w:t>
            </w:r>
          </w:p>
        </w:tc>
        <w:tc>
          <w:tcPr>
            <w:tcW w:w="6804" w:type="dxa"/>
          </w:tcPr>
          <w:p w:rsidR="0024654C" w:rsidRPr="0024654C" w:rsidRDefault="0024654C" w:rsidP="0024654C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5E6102">
              <w:rPr>
                <w:rFonts w:hint="eastAsia"/>
                <w:sz w:val="24"/>
              </w:rPr>
              <w:t>延续东坡文化课程，</w:t>
            </w:r>
            <w:r w:rsidR="004F12C8">
              <w:rPr>
                <w:rFonts w:hint="eastAsia"/>
                <w:sz w:val="24"/>
              </w:rPr>
              <w:t>本学期全校</w:t>
            </w:r>
            <w:r w:rsidR="00412EBD">
              <w:rPr>
                <w:rFonts w:hint="eastAsia"/>
                <w:sz w:val="24"/>
              </w:rPr>
              <w:t>继续</w:t>
            </w:r>
            <w:r w:rsidR="00210E5F">
              <w:rPr>
                <w:rFonts w:hint="eastAsia"/>
                <w:sz w:val="24"/>
              </w:rPr>
              <w:t>每日晨诵，传承优秀传统文化。每天早上</w:t>
            </w:r>
            <w:r w:rsidR="00210E5F">
              <w:rPr>
                <w:rFonts w:hint="eastAsia"/>
                <w:sz w:val="24"/>
              </w:rPr>
              <w:t>8</w:t>
            </w:r>
            <w:r w:rsidR="00210E5F">
              <w:rPr>
                <w:rFonts w:hint="eastAsia"/>
                <w:sz w:val="24"/>
              </w:rPr>
              <w:t>：</w:t>
            </w:r>
            <w:r w:rsidR="00210E5F">
              <w:rPr>
                <w:rFonts w:hint="eastAsia"/>
                <w:sz w:val="24"/>
              </w:rPr>
              <w:t>00-8</w:t>
            </w:r>
            <w:r w:rsidR="00210E5F">
              <w:rPr>
                <w:rFonts w:hint="eastAsia"/>
                <w:sz w:val="24"/>
              </w:rPr>
              <w:t>：</w:t>
            </w:r>
            <w:r w:rsidR="00210E5F">
              <w:rPr>
                <w:rFonts w:hint="eastAsia"/>
                <w:sz w:val="24"/>
              </w:rPr>
              <w:t>10</w:t>
            </w:r>
            <w:r w:rsidR="00210E5F">
              <w:rPr>
                <w:rFonts w:hint="eastAsia"/>
                <w:sz w:val="24"/>
              </w:rPr>
              <w:t>，各年级诵读优秀诗词篇目。</w:t>
            </w:r>
            <w:r w:rsidR="00756840">
              <w:rPr>
                <w:rFonts w:hint="eastAsia"/>
                <w:sz w:val="24"/>
              </w:rPr>
              <w:t>开学前</w:t>
            </w:r>
            <w:r w:rsidR="004F12C8">
              <w:rPr>
                <w:rFonts w:hint="eastAsia"/>
                <w:sz w:val="24"/>
              </w:rPr>
              <w:t>做好前期准备工作，包括选好篇目和配乐，</w:t>
            </w:r>
            <w:r w:rsidR="006668AA">
              <w:rPr>
                <w:rFonts w:hint="eastAsia"/>
                <w:sz w:val="24"/>
              </w:rPr>
              <w:t>第二</w:t>
            </w:r>
            <w:r w:rsidR="00756840">
              <w:rPr>
                <w:rFonts w:hint="eastAsia"/>
                <w:sz w:val="24"/>
              </w:rPr>
              <w:t>周</w:t>
            </w:r>
            <w:r w:rsidR="004F12C8">
              <w:rPr>
                <w:rFonts w:hint="eastAsia"/>
                <w:sz w:val="24"/>
              </w:rPr>
              <w:t>正式开始实施。</w:t>
            </w:r>
            <w:r w:rsidR="00094C10">
              <w:rPr>
                <w:rFonts w:hint="eastAsia"/>
                <w:sz w:val="24"/>
              </w:rPr>
              <w:t>（该项工作暑期已组织教师进行选篇和编排）</w:t>
            </w:r>
          </w:p>
          <w:p w:rsidR="00A9681A" w:rsidRDefault="0024654C" w:rsidP="00094C10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094C10">
              <w:rPr>
                <w:rFonts w:hint="eastAsia"/>
                <w:sz w:val="24"/>
              </w:rPr>
              <w:t>全校推广主题式课外阅读进课堂活动，建设书香校园。</w:t>
            </w:r>
          </w:p>
          <w:p w:rsidR="00094C10" w:rsidRDefault="00094C10" w:rsidP="00094C10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月：组织教师进行学习研讨，选择书目，分年段制定实施方案。</w:t>
            </w:r>
          </w:p>
          <w:p w:rsidR="00094C10" w:rsidRDefault="00094C10" w:rsidP="00094C10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月：制定各年级读书方案、篇目</w:t>
            </w:r>
            <w:r w:rsidR="00C677C5">
              <w:rPr>
                <w:rFonts w:hint="eastAsia"/>
                <w:sz w:val="24"/>
              </w:rPr>
              <w:t>，开设课外阅读课内指导课。</w:t>
            </w:r>
          </w:p>
          <w:p w:rsidR="00C677C5" w:rsidRDefault="00C677C5" w:rsidP="00094C10">
            <w:pPr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0E2A8E">
              <w:rPr>
                <w:rFonts w:hint="eastAsia"/>
                <w:sz w:val="24"/>
              </w:rPr>
              <w:t>、</w:t>
            </w:r>
            <w:r w:rsidR="000E2A8E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月：</w:t>
            </w:r>
            <w:r w:rsidR="000E2A8E">
              <w:rPr>
                <w:rFonts w:hint="eastAsia"/>
                <w:sz w:val="24"/>
              </w:rPr>
              <w:t>骨干教师开放</w:t>
            </w:r>
            <w:r w:rsidR="00592E23">
              <w:rPr>
                <w:rFonts w:hint="eastAsia"/>
                <w:sz w:val="24"/>
              </w:rPr>
              <w:t>课外</w:t>
            </w:r>
            <w:r w:rsidR="000E2A8E">
              <w:rPr>
                <w:rFonts w:hint="eastAsia"/>
                <w:sz w:val="24"/>
              </w:rPr>
              <w:t>阅读指导课。</w:t>
            </w:r>
          </w:p>
          <w:p w:rsidR="000E2A8E" w:rsidRPr="000E2A8E" w:rsidRDefault="000E2A8E" w:rsidP="000E2A8E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月：校园读书节系列活动。（具体方案待定）</w:t>
            </w:r>
          </w:p>
        </w:tc>
      </w:tr>
      <w:tr w:rsidR="00A9681A" w:rsidRPr="00961F90" w:rsidTr="00D715C9">
        <w:trPr>
          <w:trHeight w:val="1975"/>
        </w:trPr>
        <w:tc>
          <w:tcPr>
            <w:tcW w:w="1668" w:type="dxa"/>
            <w:vAlign w:val="center"/>
          </w:tcPr>
          <w:p w:rsidR="00A9681A" w:rsidRPr="00A13CC4" w:rsidRDefault="00A9681A" w:rsidP="003B30C7">
            <w:pPr>
              <w:widowControl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/>
                <w:sz w:val="24"/>
              </w:rPr>
            </w:pPr>
            <w:r w:rsidRPr="00A13CC4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2.</w:t>
            </w:r>
            <w:r w:rsidR="003B30C7">
              <w:rPr>
                <w:rFonts w:asciiTheme="minorEastAsia" w:eastAsiaTheme="minorEastAsia" w:hAnsiTheme="minorEastAsia" w:hint="eastAsia"/>
                <w:bCs/>
                <w:color w:val="000000"/>
                <w:sz w:val="24"/>
              </w:rPr>
              <w:t>学业质量调研与监督。</w:t>
            </w:r>
          </w:p>
        </w:tc>
        <w:tc>
          <w:tcPr>
            <w:tcW w:w="6804" w:type="dxa"/>
          </w:tcPr>
          <w:p w:rsidR="004D1A6A" w:rsidRDefault="00813384" w:rsidP="00D715C9">
            <w:pPr>
              <w:autoSpaceDN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4D1A6A">
              <w:rPr>
                <w:rFonts w:hint="eastAsia"/>
                <w:sz w:val="24"/>
              </w:rPr>
              <w:t>期初进行上学期期末质量反馈和试题分析研讨，</w:t>
            </w:r>
            <w:r w:rsidR="00157451">
              <w:rPr>
                <w:rFonts w:hint="eastAsia"/>
                <w:sz w:val="24"/>
              </w:rPr>
              <w:t>传达发展中心精神和建议。</w:t>
            </w:r>
            <w:r w:rsidR="004D1A6A">
              <w:rPr>
                <w:rFonts w:hint="eastAsia"/>
                <w:sz w:val="24"/>
              </w:rPr>
              <w:t>择机分享交流，提高教师策划、组织学业过程性评价的</w:t>
            </w:r>
            <w:r w:rsidR="00157451">
              <w:rPr>
                <w:rFonts w:hint="eastAsia"/>
                <w:sz w:val="24"/>
              </w:rPr>
              <w:t>意识和能力。</w:t>
            </w:r>
          </w:p>
          <w:p w:rsidR="00A9681A" w:rsidRDefault="00952AC1" w:rsidP="00D715C9">
            <w:pPr>
              <w:autoSpaceDN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  <w:r w:rsidR="00813384">
              <w:rPr>
                <w:rFonts w:hint="eastAsia"/>
                <w:sz w:val="24"/>
              </w:rPr>
              <w:t>坚持每月一测，</w:t>
            </w:r>
            <w:r>
              <w:rPr>
                <w:rFonts w:hint="eastAsia"/>
                <w:sz w:val="24"/>
              </w:rPr>
              <w:t>分解目标，分块设计，立足过程展开和有效讲评。（采用分项检测的形式）</w:t>
            </w:r>
          </w:p>
          <w:p w:rsidR="00813384" w:rsidRDefault="00813384" w:rsidP="00D715C9">
            <w:pPr>
              <w:autoSpaceDN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）每月开展一次作业专项检查，并进行集中学习研讨。</w:t>
            </w:r>
          </w:p>
          <w:p w:rsidR="000A0BCD" w:rsidRDefault="00B80B77" w:rsidP="00210E5F">
            <w:pPr>
              <w:autoSpaceDN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 w:rsidR="0024368A">
              <w:rPr>
                <w:rFonts w:hint="eastAsia"/>
                <w:sz w:val="24"/>
              </w:rPr>
              <w:t>）根据</w:t>
            </w:r>
            <w:r w:rsidR="000A0BCD">
              <w:rPr>
                <w:rFonts w:hint="eastAsia"/>
                <w:sz w:val="24"/>
              </w:rPr>
              <w:t>区域教研训计划</w:t>
            </w:r>
            <w:r w:rsidR="0024368A">
              <w:rPr>
                <w:rFonts w:hint="eastAsia"/>
                <w:sz w:val="24"/>
              </w:rPr>
              <w:t>，结合每月一测，融合学科活动，</w:t>
            </w:r>
            <w:r w:rsidR="000A0BCD">
              <w:rPr>
                <w:rFonts w:hint="eastAsia"/>
                <w:sz w:val="24"/>
              </w:rPr>
              <w:t>开展每月一赛的学科专项比赛。</w:t>
            </w:r>
          </w:p>
          <w:p w:rsidR="000A0BCD" w:rsidRDefault="0024368A" w:rsidP="00210E5F">
            <w:pPr>
              <w:autoSpaceDN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0A0BCD">
              <w:rPr>
                <w:rFonts w:hint="eastAsia"/>
                <w:sz w:val="24"/>
              </w:rPr>
              <w:t>月：</w:t>
            </w:r>
            <w:r>
              <w:rPr>
                <w:rFonts w:hint="eastAsia"/>
                <w:sz w:val="24"/>
              </w:rPr>
              <w:t>整班阅读检测</w:t>
            </w:r>
          </w:p>
          <w:p w:rsidR="000A0BCD" w:rsidRDefault="0024368A" w:rsidP="00210E5F">
            <w:pPr>
              <w:autoSpaceDN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月：学生作文比赛</w:t>
            </w:r>
            <w:r>
              <w:rPr>
                <w:sz w:val="24"/>
              </w:rPr>
              <w:t xml:space="preserve"> </w:t>
            </w:r>
          </w:p>
          <w:p w:rsidR="0024368A" w:rsidRDefault="0024368A" w:rsidP="00A82E87">
            <w:pPr>
              <w:autoSpaceDN w:val="0"/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月：整班写字比赛</w:t>
            </w:r>
            <w:r w:rsidR="000A0BCD">
              <w:rPr>
                <w:rFonts w:hint="eastAsia"/>
                <w:sz w:val="24"/>
              </w:rPr>
              <w:t>班</w:t>
            </w:r>
          </w:p>
          <w:p w:rsidR="00CE4B9D" w:rsidRPr="00FD7C74" w:rsidRDefault="0024368A" w:rsidP="00A82E87">
            <w:pPr>
              <w:autoSpaceDN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月：整班</w:t>
            </w:r>
            <w:r w:rsidR="000A0BCD">
              <w:rPr>
                <w:rFonts w:hint="eastAsia"/>
                <w:sz w:val="24"/>
              </w:rPr>
              <w:t>朗读比赛</w:t>
            </w:r>
          </w:p>
        </w:tc>
      </w:tr>
    </w:tbl>
    <w:p w:rsidR="00836E55" w:rsidRDefault="00836E55" w:rsidP="00836E55">
      <w:pPr>
        <w:spacing w:line="360" w:lineRule="auto"/>
        <w:rPr>
          <w:rFonts w:ascii="黑体" w:eastAsia="黑体" w:hAnsi="宋体"/>
          <w:b/>
          <w:bCs/>
          <w:sz w:val="28"/>
          <w:szCs w:val="28"/>
        </w:rPr>
      </w:pPr>
      <w:r w:rsidRPr="00657FDC">
        <w:rPr>
          <w:rFonts w:ascii="黑体" w:eastAsia="黑体" w:hAnsi="宋体" w:hint="eastAsia"/>
          <w:b/>
          <w:bCs/>
          <w:sz w:val="28"/>
          <w:szCs w:val="28"/>
        </w:rPr>
        <w:t>四、工作安排</w:t>
      </w:r>
    </w:p>
    <w:p w:rsidR="00DF3A80" w:rsidRPr="00B74870" w:rsidRDefault="007E6829" w:rsidP="00DF3A80">
      <w:pPr>
        <w:pStyle w:val="2"/>
        <w:spacing w:line="360" w:lineRule="auto"/>
        <w:ind w:firstLine="0"/>
        <w:jc w:val="left"/>
        <w:textAlignment w:val="baseline"/>
        <w:rPr>
          <w:rFonts w:ascii="黑体" w:eastAsia="黑体"/>
          <w:b/>
          <w:kern w:val="0"/>
          <w:sz w:val="28"/>
        </w:rPr>
      </w:pPr>
      <w:r>
        <w:rPr>
          <w:rFonts w:hint="eastAsia"/>
          <w:b/>
          <w:bCs/>
          <w:kern w:val="0"/>
        </w:rPr>
        <w:t>九</w:t>
      </w:r>
      <w:r w:rsidR="00DF3A80" w:rsidRPr="00B74870">
        <w:rPr>
          <w:rFonts w:hint="eastAsia"/>
          <w:b/>
          <w:bCs/>
          <w:kern w:val="0"/>
        </w:rPr>
        <w:t>月份</w:t>
      </w:r>
    </w:p>
    <w:p w:rsidR="00DF3A80" w:rsidRPr="00DF3A80" w:rsidRDefault="00DF3A80" w:rsidP="00DF3A80">
      <w:pPr>
        <w:pStyle w:val="2"/>
        <w:spacing w:line="360" w:lineRule="auto"/>
        <w:ind w:firstLine="285"/>
        <w:jc w:val="left"/>
        <w:rPr>
          <w:rFonts w:asciiTheme="minorEastAsia" w:eastAsiaTheme="minorEastAsia" w:hAnsiTheme="minorEastAsia"/>
          <w:szCs w:val="24"/>
        </w:rPr>
      </w:pPr>
      <w:r w:rsidRPr="00DF3A80">
        <w:rPr>
          <w:rFonts w:asciiTheme="minorEastAsia" w:eastAsiaTheme="minorEastAsia" w:hAnsiTheme="minorEastAsia" w:hint="eastAsia"/>
          <w:szCs w:val="24"/>
        </w:rPr>
        <w:t>1.反馈上学期期末调研情况，布置新学期工作。</w:t>
      </w:r>
    </w:p>
    <w:p w:rsidR="00927AC7" w:rsidRPr="00927AC7" w:rsidRDefault="00DF3A80" w:rsidP="00927AC7">
      <w:pPr>
        <w:pStyle w:val="2"/>
        <w:spacing w:line="360" w:lineRule="auto"/>
        <w:ind w:firstLine="285"/>
        <w:jc w:val="left"/>
        <w:rPr>
          <w:rFonts w:asciiTheme="minorEastAsia" w:eastAsiaTheme="minorEastAsia" w:hAnsiTheme="minorEastAsia"/>
          <w:szCs w:val="24"/>
        </w:rPr>
      </w:pPr>
      <w:r w:rsidRPr="00DF3A80">
        <w:rPr>
          <w:rFonts w:asciiTheme="minorEastAsia" w:eastAsiaTheme="minorEastAsia" w:hAnsiTheme="minorEastAsia" w:hint="eastAsia"/>
          <w:szCs w:val="24"/>
        </w:rPr>
        <w:t>2.</w:t>
      </w:r>
      <w:r w:rsidR="00635D32">
        <w:rPr>
          <w:rFonts w:asciiTheme="minorEastAsia" w:eastAsiaTheme="minorEastAsia" w:hAnsiTheme="minorEastAsia" w:hint="eastAsia"/>
          <w:szCs w:val="24"/>
        </w:rPr>
        <w:t>参加区课堂转型活动（一）</w:t>
      </w:r>
      <w:r w:rsidR="00927AC7">
        <w:rPr>
          <w:rFonts w:asciiTheme="minorEastAsia" w:eastAsiaTheme="minorEastAsia" w:hAnsiTheme="minorEastAsia" w:hint="eastAsia"/>
          <w:szCs w:val="24"/>
        </w:rPr>
        <w:t>。</w:t>
      </w:r>
    </w:p>
    <w:p w:rsidR="00DF3A80" w:rsidRDefault="00DF3A80" w:rsidP="00DF3A80">
      <w:pPr>
        <w:pStyle w:val="2"/>
        <w:spacing w:line="360" w:lineRule="auto"/>
        <w:ind w:firstLine="285"/>
        <w:jc w:val="left"/>
        <w:rPr>
          <w:rFonts w:asciiTheme="minorEastAsia" w:eastAsiaTheme="minorEastAsia" w:hAnsiTheme="minorEastAsia" w:hint="eastAsia"/>
          <w:szCs w:val="24"/>
        </w:rPr>
      </w:pPr>
      <w:r w:rsidRPr="00DF3A80">
        <w:rPr>
          <w:rFonts w:asciiTheme="minorEastAsia" w:eastAsiaTheme="minorEastAsia" w:hAnsiTheme="minorEastAsia" w:hint="eastAsia"/>
          <w:szCs w:val="24"/>
        </w:rPr>
        <w:t>3</w:t>
      </w:r>
      <w:r w:rsidR="00635D32">
        <w:rPr>
          <w:rFonts w:asciiTheme="minorEastAsia" w:eastAsiaTheme="minorEastAsia" w:hAnsiTheme="minorEastAsia" w:hint="eastAsia"/>
          <w:szCs w:val="24"/>
        </w:rPr>
        <w:t>．</w:t>
      </w:r>
      <w:r w:rsidR="00927AC7">
        <w:rPr>
          <w:rFonts w:asciiTheme="minorEastAsia" w:eastAsiaTheme="minorEastAsia" w:hAnsiTheme="minorEastAsia" w:hint="eastAsia"/>
          <w:szCs w:val="24"/>
        </w:rPr>
        <w:t>参加区学业水平调研。</w:t>
      </w:r>
    </w:p>
    <w:p w:rsidR="00927AC7" w:rsidRDefault="00927AC7" w:rsidP="00DF3A80">
      <w:pPr>
        <w:pStyle w:val="2"/>
        <w:spacing w:line="360" w:lineRule="auto"/>
        <w:ind w:firstLine="285"/>
        <w:jc w:val="lef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4.组织四年级教师学习研讨，制定方案，准备参加区测省测。</w:t>
      </w:r>
    </w:p>
    <w:p w:rsidR="00927AC7" w:rsidRDefault="00927AC7" w:rsidP="00DF3A80">
      <w:pPr>
        <w:pStyle w:val="2"/>
        <w:spacing w:line="360" w:lineRule="auto"/>
        <w:ind w:firstLine="285"/>
        <w:jc w:val="lef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5.</w:t>
      </w:r>
      <w:r w:rsidR="008000DF">
        <w:rPr>
          <w:rFonts w:asciiTheme="minorEastAsia" w:eastAsiaTheme="minorEastAsia" w:hAnsiTheme="minorEastAsia" w:hint="eastAsia"/>
          <w:szCs w:val="24"/>
        </w:rPr>
        <w:t>组织学生参加七彩语文书法比赛。</w:t>
      </w:r>
    </w:p>
    <w:p w:rsidR="008000DF" w:rsidRDefault="008000DF" w:rsidP="00DF3A80">
      <w:pPr>
        <w:pStyle w:val="2"/>
        <w:spacing w:line="360" w:lineRule="auto"/>
        <w:ind w:firstLine="285"/>
        <w:jc w:val="lef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6.选拔教师参加八年内青年教师课堂教学比赛（一）</w:t>
      </w:r>
    </w:p>
    <w:p w:rsidR="00640A26" w:rsidRDefault="00640A26" w:rsidP="00DF3A80">
      <w:pPr>
        <w:pStyle w:val="2"/>
        <w:spacing w:line="360" w:lineRule="auto"/>
        <w:ind w:firstLine="285"/>
        <w:jc w:val="lef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>7.校青年教师基本功比赛一、二轮。</w:t>
      </w:r>
    </w:p>
    <w:p w:rsidR="00B41C43" w:rsidRDefault="00B41C43" w:rsidP="00DF3A80">
      <w:pPr>
        <w:pStyle w:val="2"/>
        <w:spacing w:line="360" w:lineRule="auto"/>
        <w:ind w:firstLine="285"/>
        <w:jc w:val="left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8.校整班阅读检测。</w:t>
      </w:r>
    </w:p>
    <w:p w:rsidR="00B41C43" w:rsidRPr="008000DF" w:rsidRDefault="00B41C43" w:rsidP="00DF3A80">
      <w:pPr>
        <w:pStyle w:val="2"/>
        <w:spacing w:line="360" w:lineRule="auto"/>
        <w:ind w:firstLine="285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9.</w:t>
      </w:r>
      <w:r w:rsidRPr="00B41C43">
        <w:rPr>
          <w:rFonts w:hint="eastAsia"/>
        </w:rPr>
        <w:t xml:space="preserve"> </w:t>
      </w:r>
      <w:r>
        <w:rPr>
          <w:rFonts w:hint="eastAsia"/>
        </w:rPr>
        <w:t>制定各年级读书方案、篇目，开设课外阅读课内指导课</w:t>
      </w:r>
    </w:p>
    <w:p w:rsidR="00DF3A80" w:rsidRDefault="007E6829" w:rsidP="00DF3A80">
      <w:pPr>
        <w:pStyle w:val="2"/>
        <w:spacing w:line="400" w:lineRule="exact"/>
        <w:ind w:firstLine="0"/>
        <w:jc w:val="left"/>
        <w:rPr>
          <w:b/>
          <w:bCs/>
        </w:rPr>
      </w:pPr>
      <w:r>
        <w:rPr>
          <w:rFonts w:hint="eastAsia"/>
          <w:b/>
          <w:bCs/>
          <w:kern w:val="0"/>
        </w:rPr>
        <w:t>十</w:t>
      </w:r>
      <w:r w:rsidR="00DF3A80">
        <w:rPr>
          <w:rFonts w:hint="eastAsia"/>
          <w:b/>
          <w:bCs/>
          <w:kern w:val="0"/>
        </w:rPr>
        <w:t>月份</w:t>
      </w:r>
    </w:p>
    <w:p w:rsidR="00DF3A80" w:rsidRPr="000A23E1" w:rsidRDefault="00DF3A80" w:rsidP="000A23E1">
      <w:pPr>
        <w:spacing w:line="360" w:lineRule="auto"/>
        <w:rPr>
          <w:rFonts w:asciiTheme="minorEastAsia" w:eastAsiaTheme="minorEastAsia" w:hAnsiTheme="minorEastAsia"/>
          <w:bCs/>
          <w:color w:val="000000"/>
          <w:sz w:val="24"/>
        </w:rPr>
      </w:pPr>
      <w:r w:rsidRPr="00B74870">
        <w:rPr>
          <w:rFonts w:ascii="楷体" w:eastAsia="楷体" w:hAnsi="楷体" w:hint="eastAsia"/>
          <w:sz w:val="24"/>
        </w:rPr>
        <w:t xml:space="preserve"> </w:t>
      </w:r>
      <w:r w:rsidRPr="000A23E1">
        <w:rPr>
          <w:rFonts w:asciiTheme="minorEastAsia" w:eastAsiaTheme="minorEastAsia" w:hAnsiTheme="minorEastAsia" w:hint="eastAsia"/>
          <w:sz w:val="24"/>
        </w:rPr>
        <w:t xml:space="preserve"> 1.</w:t>
      </w:r>
      <w:r w:rsidR="00B41C43">
        <w:rPr>
          <w:rFonts w:asciiTheme="minorEastAsia" w:eastAsiaTheme="minorEastAsia" w:hAnsiTheme="minorEastAsia" w:hint="eastAsia"/>
          <w:sz w:val="24"/>
        </w:rPr>
        <w:t>参加区课堂转型活动（二）</w:t>
      </w:r>
    </w:p>
    <w:p w:rsidR="00DF3A80" w:rsidRPr="000A23E1" w:rsidRDefault="00DF3A80" w:rsidP="000A23E1">
      <w:pPr>
        <w:spacing w:line="360" w:lineRule="auto"/>
        <w:rPr>
          <w:rFonts w:asciiTheme="minorEastAsia" w:eastAsiaTheme="minorEastAsia" w:hAnsiTheme="minorEastAsia"/>
          <w:bCs/>
          <w:color w:val="000000"/>
          <w:sz w:val="24"/>
        </w:rPr>
      </w:pPr>
      <w:r w:rsidRPr="000A23E1">
        <w:rPr>
          <w:rFonts w:asciiTheme="minorEastAsia" w:eastAsiaTheme="minorEastAsia" w:hAnsiTheme="minorEastAsia" w:hint="eastAsia"/>
          <w:sz w:val="24"/>
        </w:rPr>
        <w:t xml:space="preserve">  2.</w:t>
      </w:r>
      <w:r w:rsidR="00B41C43">
        <w:rPr>
          <w:rFonts w:asciiTheme="minorEastAsia" w:eastAsiaTheme="minorEastAsia" w:hAnsiTheme="minorEastAsia" w:hint="eastAsia"/>
          <w:sz w:val="24"/>
        </w:rPr>
        <w:t>参加区小学生作文比赛。</w:t>
      </w:r>
    </w:p>
    <w:p w:rsidR="00DF3A80" w:rsidRPr="000A23E1" w:rsidRDefault="00DF3A80" w:rsidP="000A23E1">
      <w:pPr>
        <w:autoSpaceDN w:val="0"/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bCs/>
          <w:color w:val="000000"/>
          <w:sz w:val="24"/>
        </w:rPr>
      </w:pPr>
      <w:r w:rsidRPr="000A23E1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3. </w:t>
      </w:r>
      <w:r w:rsidR="00B41C43">
        <w:rPr>
          <w:rFonts w:asciiTheme="minorEastAsia" w:eastAsiaTheme="minorEastAsia" w:hAnsiTheme="minorEastAsia" w:hint="eastAsia"/>
          <w:bCs/>
          <w:color w:val="000000"/>
          <w:sz w:val="24"/>
        </w:rPr>
        <w:t>校3-6年级学生作文比赛。</w:t>
      </w:r>
    </w:p>
    <w:p w:rsidR="00DF3A80" w:rsidRPr="000A23E1" w:rsidRDefault="00DF3A80" w:rsidP="000A23E1">
      <w:pPr>
        <w:spacing w:line="360" w:lineRule="auto"/>
        <w:rPr>
          <w:rFonts w:asciiTheme="minorEastAsia" w:eastAsiaTheme="minorEastAsia" w:hAnsiTheme="minorEastAsia"/>
          <w:bCs/>
          <w:color w:val="000000"/>
          <w:sz w:val="24"/>
        </w:rPr>
      </w:pPr>
      <w:r w:rsidRPr="000A23E1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 4.</w:t>
      </w:r>
      <w:r w:rsidR="00B41C43">
        <w:rPr>
          <w:rFonts w:asciiTheme="minorEastAsia" w:eastAsiaTheme="minorEastAsia" w:hAnsiTheme="minorEastAsia" w:hint="eastAsia"/>
          <w:bCs/>
          <w:color w:val="000000"/>
          <w:sz w:val="24"/>
        </w:rPr>
        <w:t>八年内青年教师课堂教学比赛（二）</w:t>
      </w:r>
    </w:p>
    <w:p w:rsidR="00DF3A80" w:rsidRDefault="00DF3A80" w:rsidP="000A23E1">
      <w:pPr>
        <w:spacing w:line="360" w:lineRule="auto"/>
        <w:rPr>
          <w:rFonts w:asciiTheme="minorEastAsia" w:eastAsiaTheme="minorEastAsia" w:hAnsiTheme="minorEastAsia"/>
          <w:bCs/>
          <w:color w:val="000000"/>
          <w:sz w:val="24"/>
        </w:rPr>
      </w:pPr>
      <w:r w:rsidRPr="000A23E1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 5. </w:t>
      </w:r>
      <w:r w:rsidR="00B41C43">
        <w:rPr>
          <w:rFonts w:asciiTheme="minorEastAsia" w:eastAsiaTheme="minorEastAsia" w:hAnsiTheme="minorEastAsia" w:hint="eastAsia"/>
          <w:bCs/>
          <w:color w:val="000000"/>
          <w:sz w:val="24"/>
        </w:rPr>
        <w:t>四年级接受省学业水平检测。</w:t>
      </w:r>
    </w:p>
    <w:p w:rsidR="0028003A" w:rsidRDefault="0028003A" w:rsidP="000A23E1">
      <w:pPr>
        <w:spacing w:line="360" w:lineRule="auto"/>
        <w:rPr>
          <w:rFonts w:asciiTheme="minorEastAsia" w:eastAsiaTheme="minorEastAsia" w:hAnsiTheme="minorEastAsia" w:hint="eastAsia"/>
          <w:bCs/>
          <w:color w:val="00000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 6.</w:t>
      </w:r>
      <w:r w:rsidR="00B41C43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数字化教学集体备课。</w:t>
      </w:r>
    </w:p>
    <w:p w:rsidR="00B41C43" w:rsidRDefault="00B41C43" w:rsidP="00B41C43">
      <w:pPr>
        <w:spacing w:line="360" w:lineRule="auto"/>
        <w:ind w:firstLineChars="100" w:firstLine="240"/>
        <w:rPr>
          <w:rFonts w:asciiTheme="minorEastAsia" w:eastAsiaTheme="minorEastAsia" w:hAnsiTheme="minorEastAsia" w:hint="eastAsia"/>
          <w:bCs/>
          <w:color w:val="00000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</w:rPr>
        <w:t>7．开放课外阅读指导课。</w:t>
      </w:r>
    </w:p>
    <w:p w:rsidR="00B41C43" w:rsidRPr="000A23E1" w:rsidRDefault="00B41C43" w:rsidP="00B41C43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</w:rPr>
        <w:t>8.校青年教师基本功比赛第三轮。</w:t>
      </w:r>
    </w:p>
    <w:p w:rsidR="00DF3A80" w:rsidRPr="00154F83" w:rsidRDefault="007E6829" w:rsidP="00DF3A80">
      <w:pPr>
        <w:pStyle w:val="2"/>
        <w:spacing w:line="400" w:lineRule="exact"/>
        <w:ind w:firstLine="0"/>
        <w:jc w:val="lef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十一</w:t>
      </w:r>
      <w:r w:rsidR="00DF3A80">
        <w:rPr>
          <w:rFonts w:hint="eastAsia"/>
          <w:b/>
          <w:bCs/>
          <w:kern w:val="0"/>
        </w:rPr>
        <w:t>月份</w:t>
      </w:r>
    </w:p>
    <w:p w:rsidR="00DF3A80" w:rsidRPr="0028003A" w:rsidRDefault="00DF3A80" w:rsidP="0028003A">
      <w:pPr>
        <w:autoSpaceDN w:val="0"/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bCs/>
          <w:color w:val="000000"/>
          <w:sz w:val="24"/>
        </w:rPr>
      </w:pPr>
      <w:r w:rsidRPr="0028003A">
        <w:rPr>
          <w:rFonts w:asciiTheme="minorEastAsia" w:eastAsiaTheme="minorEastAsia" w:hAnsiTheme="minorEastAsia" w:hint="eastAsia"/>
          <w:sz w:val="24"/>
        </w:rPr>
        <w:t>1.</w:t>
      </w:r>
      <w:r w:rsidR="000A23E1" w:rsidRPr="0028003A">
        <w:rPr>
          <w:rFonts w:asciiTheme="minorEastAsia" w:eastAsiaTheme="minorEastAsia" w:hAnsiTheme="minorEastAsia" w:hint="eastAsia"/>
          <w:sz w:val="24"/>
        </w:rPr>
        <w:t>组织参加</w:t>
      </w:r>
      <w:r w:rsidR="00A77EF8">
        <w:rPr>
          <w:rFonts w:asciiTheme="minorEastAsia" w:eastAsiaTheme="minorEastAsia" w:hAnsiTheme="minorEastAsia" w:hint="eastAsia"/>
          <w:bCs/>
          <w:color w:val="000000"/>
          <w:sz w:val="24"/>
        </w:rPr>
        <w:t>区课堂转型活动（三）</w:t>
      </w:r>
    </w:p>
    <w:p w:rsidR="00DF3A80" w:rsidRPr="0028003A" w:rsidRDefault="00DF3A80" w:rsidP="0028003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28003A">
        <w:rPr>
          <w:rFonts w:asciiTheme="minorEastAsia" w:eastAsiaTheme="minorEastAsia" w:hAnsiTheme="minorEastAsia" w:hint="eastAsia"/>
          <w:sz w:val="24"/>
        </w:rPr>
        <w:t>2.</w:t>
      </w:r>
      <w:r w:rsidR="000A23E1" w:rsidRPr="0028003A">
        <w:rPr>
          <w:rFonts w:asciiTheme="minorEastAsia" w:eastAsiaTheme="minorEastAsia" w:hAnsiTheme="minorEastAsia" w:hint="eastAsia"/>
          <w:sz w:val="24"/>
        </w:rPr>
        <w:t>组织参加</w:t>
      </w:r>
      <w:r w:rsidR="00A77EF8">
        <w:rPr>
          <w:rFonts w:asciiTheme="minorEastAsia" w:eastAsiaTheme="minorEastAsia" w:hAnsiTheme="minorEastAsia" w:hint="eastAsia"/>
          <w:sz w:val="24"/>
        </w:rPr>
        <w:t>常州市语文专题活动。</w:t>
      </w:r>
    </w:p>
    <w:p w:rsidR="00DF3A80" w:rsidRPr="0028003A" w:rsidRDefault="00DF3A80" w:rsidP="0028003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28003A">
        <w:rPr>
          <w:rFonts w:asciiTheme="minorEastAsia" w:eastAsiaTheme="minorEastAsia" w:hAnsiTheme="minorEastAsia" w:hint="eastAsia"/>
          <w:bCs/>
          <w:color w:val="000000"/>
          <w:sz w:val="24"/>
        </w:rPr>
        <w:t>3.</w:t>
      </w:r>
      <w:r w:rsidR="00A77EF8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</w:t>
      </w:r>
      <w:r w:rsidR="00592E23">
        <w:rPr>
          <w:rFonts w:asciiTheme="minorEastAsia" w:eastAsiaTheme="minorEastAsia" w:hAnsiTheme="minorEastAsia" w:hint="eastAsia"/>
          <w:bCs/>
          <w:color w:val="000000"/>
          <w:sz w:val="24"/>
        </w:rPr>
        <w:t>选拔教师参加区互联网+项目课堂教学研讨。</w:t>
      </w:r>
    </w:p>
    <w:p w:rsidR="00DF3A80" w:rsidRPr="0028003A" w:rsidRDefault="00DF3A80" w:rsidP="0028003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28003A">
        <w:rPr>
          <w:rFonts w:asciiTheme="minorEastAsia" w:eastAsiaTheme="minorEastAsia" w:hAnsiTheme="minorEastAsia" w:hint="eastAsia"/>
          <w:bCs/>
          <w:color w:val="000000"/>
          <w:sz w:val="24"/>
        </w:rPr>
        <w:t>4.</w:t>
      </w:r>
      <w:r w:rsidR="000A23E1" w:rsidRPr="0028003A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校整班</w:t>
      </w:r>
      <w:r w:rsidR="00592E23">
        <w:rPr>
          <w:rFonts w:asciiTheme="minorEastAsia" w:eastAsiaTheme="minorEastAsia" w:hAnsiTheme="minorEastAsia" w:hint="eastAsia"/>
          <w:bCs/>
          <w:color w:val="000000"/>
          <w:sz w:val="24"/>
        </w:rPr>
        <w:t>写字比赛。</w:t>
      </w:r>
    </w:p>
    <w:p w:rsidR="00DF3A80" w:rsidRPr="0028003A" w:rsidRDefault="00DF3A80" w:rsidP="0028003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28003A">
        <w:rPr>
          <w:rFonts w:asciiTheme="minorEastAsia" w:eastAsiaTheme="minorEastAsia" w:hAnsiTheme="minorEastAsia" w:hint="eastAsia"/>
          <w:bCs/>
          <w:color w:val="000000"/>
          <w:sz w:val="24"/>
        </w:rPr>
        <w:t>5.</w:t>
      </w:r>
      <w:r w:rsidR="000A23E1" w:rsidRPr="0028003A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</w:t>
      </w:r>
      <w:r w:rsidR="00592E23">
        <w:rPr>
          <w:rFonts w:asciiTheme="minorEastAsia" w:eastAsiaTheme="minorEastAsia" w:hAnsiTheme="minorEastAsia" w:hint="eastAsia"/>
          <w:bCs/>
          <w:color w:val="000000"/>
          <w:sz w:val="24"/>
        </w:rPr>
        <w:t>开放课外阅读指导课。</w:t>
      </w:r>
    </w:p>
    <w:p w:rsidR="00DF3A80" w:rsidRDefault="00DF3A80" w:rsidP="0028003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28003A">
        <w:rPr>
          <w:rFonts w:asciiTheme="minorEastAsia" w:eastAsiaTheme="minorEastAsia" w:hAnsiTheme="minorEastAsia" w:hint="eastAsia"/>
          <w:bCs/>
          <w:color w:val="000000"/>
          <w:sz w:val="24"/>
        </w:rPr>
        <w:t>6.</w:t>
      </w:r>
      <w:r w:rsidR="000A23E1" w:rsidRPr="0028003A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</w:t>
      </w:r>
      <w:r w:rsidR="00592E23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作业专项检查（一）</w:t>
      </w:r>
    </w:p>
    <w:p w:rsidR="0028003A" w:rsidRPr="0028003A" w:rsidRDefault="0028003A" w:rsidP="0028003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</w:p>
    <w:p w:rsidR="00DF3A80" w:rsidRPr="00154F83" w:rsidRDefault="007E6829" w:rsidP="00DF3A80">
      <w:pPr>
        <w:pStyle w:val="2"/>
        <w:spacing w:line="400" w:lineRule="exact"/>
        <w:ind w:firstLine="0"/>
        <w:jc w:val="left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十二</w:t>
      </w:r>
      <w:r w:rsidR="00DF3A80">
        <w:rPr>
          <w:rFonts w:hint="eastAsia"/>
          <w:b/>
          <w:bCs/>
          <w:kern w:val="0"/>
        </w:rPr>
        <w:t>月份</w:t>
      </w:r>
    </w:p>
    <w:p w:rsidR="00DF3A80" w:rsidRPr="008A4EDA" w:rsidRDefault="00DF3A80" w:rsidP="008A4EDA">
      <w:pPr>
        <w:pStyle w:val="2"/>
        <w:spacing w:line="360" w:lineRule="auto"/>
        <w:ind w:left="285" w:firstLine="0"/>
        <w:jc w:val="left"/>
        <w:rPr>
          <w:rFonts w:asciiTheme="minorEastAsia" w:eastAsiaTheme="minorEastAsia" w:hAnsiTheme="minorEastAsia"/>
          <w:bCs/>
          <w:color w:val="000000"/>
          <w:szCs w:val="24"/>
        </w:rPr>
      </w:pPr>
      <w:r w:rsidRPr="008A4EDA">
        <w:rPr>
          <w:rFonts w:asciiTheme="minorEastAsia" w:eastAsiaTheme="minorEastAsia" w:hAnsiTheme="minorEastAsia" w:hint="eastAsia"/>
          <w:szCs w:val="24"/>
        </w:rPr>
        <w:t>1.</w:t>
      </w:r>
      <w:r w:rsidR="00592E23">
        <w:rPr>
          <w:rFonts w:asciiTheme="minorEastAsia" w:eastAsiaTheme="minorEastAsia" w:hAnsiTheme="minorEastAsia" w:hint="eastAsia"/>
          <w:szCs w:val="24"/>
        </w:rPr>
        <w:t>参加常州市小语年会。</w:t>
      </w:r>
    </w:p>
    <w:p w:rsidR="00DF3A80" w:rsidRPr="008A4EDA" w:rsidRDefault="00DF3A80" w:rsidP="008A4EDA">
      <w:pPr>
        <w:pStyle w:val="2"/>
        <w:spacing w:line="360" w:lineRule="auto"/>
        <w:ind w:left="285" w:firstLine="0"/>
        <w:jc w:val="left"/>
        <w:rPr>
          <w:rFonts w:asciiTheme="minorEastAsia" w:eastAsiaTheme="minorEastAsia" w:hAnsiTheme="minorEastAsia"/>
          <w:szCs w:val="24"/>
        </w:rPr>
      </w:pPr>
      <w:r w:rsidRPr="008A4EDA">
        <w:rPr>
          <w:rFonts w:asciiTheme="minorEastAsia" w:eastAsiaTheme="minorEastAsia" w:hAnsiTheme="minorEastAsia" w:hint="eastAsia"/>
          <w:szCs w:val="24"/>
        </w:rPr>
        <w:t>2.</w:t>
      </w:r>
      <w:r w:rsidR="00592E23">
        <w:rPr>
          <w:rFonts w:asciiTheme="minorEastAsia" w:eastAsiaTheme="minorEastAsia" w:hAnsiTheme="minorEastAsia" w:hint="eastAsia"/>
          <w:szCs w:val="24"/>
        </w:rPr>
        <w:t>参加常州市语文专题活动。</w:t>
      </w:r>
    </w:p>
    <w:p w:rsidR="00C445A8" w:rsidRPr="008A4EDA" w:rsidRDefault="00DF3A80" w:rsidP="008A4ED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8A4EDA">
        <w:rPr>
          <w:rFonts w:asciiTheme="minorEastAsia" w:eastAsiaTheme="minorEastAsia" w:hAnsiTheme="minorEastAsia" w:hint="eastAsia"/>
          <w:sz w:val="24"/>
        </w:rPr>
        <w:t>3.</w:t>
      </w:r>
      <w:r w:rsidR="0028003A"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</w:t>
      </w:r>
      <w:r w:rsidR="00C445A8"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>主题阅读教学</w:t>
      </w:r>
      <w:r w:rsidR="00592E23">
        <w:rPr>
          <w:rFonts w:asciiTheme="minorEastAsia" w:eastAsiaTheme="minorEastAsia" w:hAnsiTheme="minorEastAsia" w:hint="eastAsia"/>
          <w:bCs/>
          <w:color w:val="000000"/>
          <w:sz w:val="24"/>
        </w:rPr>
        <w:t>之五</w:t>
      </w:r>
      <w:r w:rsidR="00C445A8"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>年级</w:t>
      </w:r>
      <w:r w:rsidR="00592E23">
        <w:rPr>
          <w:rFonts w:asciiTheme="minorEastAsia" w:eastAsiaTheme="minorEastAsia" w:hAnsiTheme="minorEastAsia" w:hint="eastAsia"/>
          <w:bCs/>
          <w:color w:val="000000"/>
          <w:sz w:val="24"/>
        </w:rPr>
        <w:t>。</w:t>
      </w:r>
    </w:p>
    <w:p w:rsidR="00DF3A80" w:rsidRPr="008A4EDA" w:rsidRDefault="00DF3A80" w:rsidP="008A4ED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>4.</w:t>
      </w:r>
      <w:r w:rsidR="0028003A"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</w:t>
      </w:r>
      <w:r w:rsidR="00003089"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>校整班朗读比赛</w:t>
      </w:r>
    </w:p>
    <w:p w:rsidR="00C445A8" w:rsidRPr="008A4EDA" w:rsidRDefault="00C445A8" w:rsidP="004F6AF5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>5.</w:t>
      </w:r>
      <w:r w:rsidR="00592E23">
        <w:rPr>
          <w:rFonts w:asciiTheme="minorEastAsia" w:eastAsiaTheme="minorEastAsia" w:hAnsiTheme="minorEastAsia" w:hint="eastAsia"/>
          <w:bCs/>
          <w:color w:val="000000"/>
          <w:sz w:val="24"/>
        </w:rPr>
        <w:t>校读书节活动。</w:t>
      </w:r>
    </w:p>
    <w:p w:rsidR="00DF3A80" w:rsidRPr="008A4EDA" w:rsidRDefault="007E6829" w:rsidP="008A4EDA">
      <w:pPr>
        <w:pStyle w:val="2"/>
        <w:spacing w:line="360" w:lineRule="auto"/>
        <w:ind w:firstLine="0"/>
        <w:jc w:val="left"/>
        <w:rPr>
          <w:rFonts w:asciiTheme="minorEastAsia" w:eastAsiaTheme="minorEastAsia" w:hAnsiTheme="minorEastAsia"/>
          <w:b/>
          <w:bCs/>
          <w:kern w:val="0"/>
          <w:szCs w:val="24"/>
        </w:rPr>
      </w:pPr>
      <w:r>
        <w:rPr>
          <w:rFonts w:asciiTheme="minorEastAsia" w:eastAsiaTheme="minorEastAsia" w:hAnsiTheme="minorEastAsia" w:hint="eastAsia"/>
          <w:b/>
          <w:bCs/>
          <w:kern w:val="0"/>
          <w:szCs w:val="24"/>
        </w:rPr>
        <w:t>一</w:t>
      </w:r>
      <w:r w:rsidR="00DF3A80" w:rsidRPr="008A4EDA">
        <w:rPr>
          <w:rFonts w:asciiTheme="minorEastAsia" w:eastAsiaTheme="minorEastAsia" w:hAnsiTheme="minorEastAsia" w:hint="eastAsia"/>
          <w:b/>
          <w:bCs/>
          <w:kern w:val="0"/>
          <w:szCs w:val="24"/>
        </w:rPr>
        <w:t>月份</w:t>
      </w:r>
    </w:p>
    <w:p w:rsidR="00DF3A80" w:rsidRPr="008A4EDA" w:rsidRDefault="00DF3A80" w:rsidP="008A4EDA">
      <w:pPr>
        <w:pStyle w:val="2"/>
        <w:spacing w:line="360" w:lineRule="auto"/>
        <w:ind w:left="285" w:firstLine="0"/>
        <w:jc w:val="left"/>
        <w:rPr>
          <w:rFonts w:asciiTheme="minorEastAsia" w:eastAsiaTheme="minorEastAsia" w:hAnsiTheme="minorEastAsia"/>
          <w:bCs/>
          <w:color w:val="000000"/>
          <w:szCs w:val="24"/>
        </w:rPr>
      </w:pPr>
      <w:r w:rsidRPr="008A4EDA">
        <w:rPr>
          <w:rFonts w:asciiTheme="minorEastAsia" w:eastAsiaTheme="minorEastAsia" w:hAnsiTheme="minorEastAsia" w:hint="eastAsia"/>
          <w:szCs w:val="24"/>
        </w:rPr>
        <w:t>1.</w:t>
      </w:r>
      <w:r w:rsidR="00592E23">
        <w:rPr>
          <w:rFonts w:asciiTheme="minorEastAsia" w:eastAsiaTheme="minorEastAsia" w:hAnsiTheme="minorEastAsia" w:hint="eastAsia"/>
          <w:szCs w:val="24"/>
        </w:rPr>
        <w:t>参加集团期末复习研讨。</w:t>
      </w:r>
    </w:p>
    <w:p w:rsidR="00DF3A80" w:rsidRPr="008A4EDA" w:rsidRDefault="00DF3A80" w:rsidP="008A4EDA">
      <w:pPr>
        <w:pStyle w:val="2"/>
        <w:spacing w:line="360" w:lineRule="auto"/>
        <w:ind w:left="285" w:firstLine="0"/>
        <w:jc w:val="left"/>
        <w:rPr>
          <w:rFonts w:asciiTheme="minorEastAsia" w:eastAsiaTheme="minorEastAsia" w:hAnsiTheme="minorEastAsia"/>
          <w:szCs w:val="24"/>
        </w:rPr>
      </w:pPr>
      <w:r w:rsidRPr="008A4EDA">
        <w:rPr>
          <w:rFonts w:asciiTheme="minorEastAsia" w:eastAsiaTheme="minorEastAsia" w:hAnsiTheme="minorEastAsia" w:hint="eastAsia"/>
          <w:szCs w:val="24"/>
        </w:rPr>
        <w:t>2.</w:t>
      </w:r>
      <w:r w:rsidR="00592E23">
        <w:rPr>
          <w:rFonts w:asciiTheme="minorEastAsia" w:eastAsiaTheme="minorEastAsia" w:hAnsiTheme="minorEastAsia" w:hint="eastAsia"/>
          <w:bCs/>
          <w:color w:val="000000"/>
          <w:szCs w:val="24"/>
        </w:rPr>
        <w:t>组织教师开展期末复习研讨。</w:t>
      </w:r>
    </w:p>
    <w:p w:rsidR="00DF3A80" w:rsidRPr="008A4EDA" w:rsidRDefault="00DF3A80" w:rsidP="008A4ED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>3.</w:t>
      </w:r>
      <w:r w:rsidR="008C0AD6"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</w:t>
      </w:r>
      <w:r w:rsidR="00592E23">
        <w:rPr>
          <w:rFonts w:asciiTheme="minorEastAsia" w:eastAsiaTheme="minorEastAsia" w:hAnsiTheme="minorEastAsia" w:hint="eastAsia"/>
          <w:bCs/>
          <w:color w:val="000000"/>
          <w:sz w:val="24"/>
        </w:rPr>
        <w:t>总结各项工作，上交各类资料。</w:t>
      </w:r>
    </w:p>
    <w:p w:rsidR="00DF3A80" w:rsidRPr="008A4EDA" w:rsidRDefault="00DF3A80" w:rsidP="008A4ED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lastRenderedPageBreak/>
        <w:t>4.</w:t>
      </w:r>
      <w:r w:rsidR="008C0AD6"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>专项作业检查（二）</w:t>
      </w:r>
    </w:p>
    <w:p w:rsidR="00DF3A80" w:rsidRPr="008A4EDA" w:rsidRDefault="00DF3A80" w:rsidP="008A4EDA">
      <w:pPr>
        <w:spacing w:line="360" w:lineRule="auto"/>
        <w:ind w:firstLineChars="100" w:firstLine="240"/>
        <w:rPr>
          <w:rFonts w:asciiTheme="minorEastAsia" w:eastAsiaTheme="minorEastAsia" w:hAnsiTheme="minorEastAsia"/>
          <w:bCs/>
          <w:color w:val="000000"/>
          <w:sz w:val="24"/>
        </w:rPr>
      </w:pPr>
      <w:r w:rsidRPr="008A4EDA">
        <w:rPr>
          <w:rFonts w:asciiTheme="minorEastAsia" w:eastAsiaTheme="minorEastAsia" w:hAnsiTheme="minorEastAsia" w:hint="eastAsia"/>
          <w:sz w:val="24"/>
        </w:rPr>
        <w:t>5.</w:t>
      </w:r>
      <w:r w:rsidR="008C0AD6"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完成毕业考试试题命制</w:t>
      </w:r>
      <w:r w:rsidR="0047223F" w:rsidRPr="008A4EDA">
        <w:rPr>
          <w:rFonts w:asciiTheme="minorEastAsia" w:eastAsiaTheme="minorEastAsia" w:hAnsiTheme="minorEastAsia" w:hint="eastAsia"/>
          <w:bCs/>
          <w:color w:val="000000"/>
          <w:sz w:val="24"/>
        </w:rPr>
        <w:t xml:space="preserve"> </w:t>
      </w:r>
    </w:p>
    <w:p w:rsidR="00DF3A80" w:rsidRPr="008A4EDA" w:rsidRDefault="00DF3A80" w:rsidP="008A4EDA">
      <w:pPr>
        <w:pStyle w:val="2"/>
        <w:spacing w:line="360" w:lineRule="auto"/>
        <w:ind w:firstLineChars="100" w:firstLine="240"/>
        <w:jc w:val="left"/>
        <w:textAlignment w:val="baseline"/>
        <w:rPr>
          <w:rFonts w:asciiTheme="minorEastAsia" w:eastAsiaTheme="minorEastAsia" w:hAnsiTheme="minorEastAsia"/>
          <w:szCs w:val="24"/>
        </w:rPr>
      </w:pPr>
      <w:r w:rsidRPr="008A4EDA">
        <w:rPr>
          <w:rFonts w:asciiTheme="minorEastAsia" w:eastAsiaTheme="minorEastAsia" w:hAnsiTheme="minorEastAsia" w:hint="eastAsia"/>
          <w:szCs w:val="24"/>
        </w:rPr>
        <w:t>6.上交各类资料</w:t>
      </w:r>
    </w:p>
    <w:p w:rsidR="00836E55" w:rsidRDefault="00836E55" w:rsidP="00836E55">
      <w:pPr>
        <w:spacing w:line="360" w:lineRule="auto"/>
        <w:rPr>
          <w:b/>
          <w:color w:val="FF0000"/>
          <w:sz w:val="24"/>
        </w:rPr>
      </w:pPr>
    </w:p>
    <w:p w:rsidR="008A4EDA" w:rsidRPr="008A4EDA" w:rsidRDefault="008A4EDA" w:rsidP="00836E5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hint="eastAsia"/>
          <w:b/>
          <w:color w:val="FF0000"/>
          <w:sz w:val="24"/>
        </w:rPr>
        <w:t xml:space="preserve">                                                    </w:t>
      </w:r>
      <w:r w:rsidRPr="008A4EDA">
        <w:rPr>
          <w:rFonts w:asciiTheme="minorEastAsia" w:eastAsiaTheme="minorEastAsia" w:hAnsiTheme="minorEastAsia" w:hint="eastAsia"/>
          <w:sz w:val="24"/>
        </w:rPr>
        <w:t xml:space="preserve"> 常州市延陵小学</w:t>
      </w:r>
    </w:p>
    <w:p w:rsidR="008A4EDA" w:rsidRPr="008A4EDA" w:rsidRDefault="008A4EDA" w:rsidP="008A4EDA">
      <w:pPr>
        <w:spacing w:line="360" w:lineRule="auto"/>
        <w:ind w:firstLineChars="2841" w:firstLine="6818"/>
        <w:rPr>
          <w:rFonts w:asciiTheme="minorEastAsia" w:eastAsiaTheme="minorEastAsia" w:hAnsiTheme="minorEastAsia"/>
          <w:sz w:val="24"/>
        </w:rPr>
      </w:pPr>
      <w:r w:rsidRPr="008A4EDA">
        <w:rPr>
          <w:rFonts w:asciiTheme="minorEastAsia" w:eastAsiaTheme="minorEastAsia" w:hAnsiTheme="minorEastAsia" w:hint="eastAsia"/>
          <w:sz w:val="24"/>
        </w:rPr>
        <w:t>语文组</w:t>
      </w:r>
    </w:p>
    <w:p w:rsidR="008A4EDA" w:rsidRPr="008A4EDA" w:rsidRDefault="008A4EDA" w:rsidP="008A4EDA">
      <w:pPr>
        <w:spacing w:line="360" w:lineRule="auto"/>
        <w:ind w:firstLineChars="2750" w:firstLine="6600"/>
        <w:rPr>
          <w:rFonts w:asciiTheme="minorEastAsia" w:eastAsiaTheme="minorEastAsia" w:hAnsiTheme="minorEastAsia"/>
          <w:sz w:val="24"/>
        </w:rPr>
      </w:pPr>
      <w:r w:rsidRPr="008A4EDA">
        <w:rPr>
          <w:rFonts w:asciiTheme="minorEastAsia" w:eastAsiaTheme="minorEastAsia" w:hAnsiTheme="minorEastAsia"/>
          <w:sz w:val="24"/>
        </w:rPr>
        <w:t>2016</w:t>
      </w:r>
      <w:r w:rsidRPr="008A4EDA">
        <w:rPr>
          <w:rFonts w:asciiTheme="minorEastAsia" w:eastAsiaTheme="minorEastAsia" w:hAnsiTheme="minorEastAsia" w:hint="eastAsia"/>
          <w:sz w:val="24"/>
        </w:rPr>
        <w:t>年</w:t>
      </w:r>
      <w:r w:rsidR="00FF3C19">
        <w:rPr>
          <w:rFonts w:asciiTheme="minorEastAsia" w:eastAsiaTheme="minorEastAsia" w:hAnsiTheme="minorEastAsia" w:hint="eastAsia"/>
          <w:sz w:val="24"/>
        </w:rPr>
        <w:t>9</w:t>
      </w:r>
      <w:r w:rsidRPr="008A4EDA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                        </w:t>
      </w:r>
    </w:p>
    <w:sectPr w:rsidR="008A4EDA" w:rsidRPr="008A4EDA" w:rsidSect="00C51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514" w:rsidRDefault="00173514" w:rsidP="00DE64CD">
      <w:r>
        <w:separator/>
      </w:r>
    </w:p>
  </w:endnote>
  <w:endnote w:type="continuationSeparator" w:id="1">
    <w:p w:rsidR="00173514" w:rsidRDefault="00173514" w:rsidP="00DE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514" w:rsidRDefault="00173514" w:rsidP="00DE64CD">
      <w:r>
        <w:separator/>
      </w:r>
    </w:p>
  </w:footnote>
  <w:footnote w:type="continuationSeparator" w:id="1">
    <w:p w:rsidR="00173514" w:rsidRDefault="00173514" w:rsidP="00DE6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0D6A"/>
    <w:multiLevelType w:val="hybridMultilevel"/>
    <w:tmpl w:val="8B886540"/>
    <w:lvl w:ilvl="0" w:tplc="3A0E978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F6F752"/>
    <w:multiLevelType w:val="singleLevel"/>
    <w:tmpl w:val="53F6F752"/>
    <w:lvl w:ilvl="0">
      <w:start w:val="3"/>
      <w:numFmt w:val="decimal"/>
      <w:suff w:val="nothing"/>
      <w:lvlText w:val="%1、"/>
      <w:lvlJc w:val="left"/>
    </w:lvl>
  </w:abstractNum>
  <w:abstractNum w:abstractNumId="2">
    <w:nsid w:val="5F7421B1"/>
    <w:multiLevelType w:val="hybridMultilevel"/>
    <w:tmpl w:val="A6F2189A"/>
    <w:lvl w:ilvl="0" w:tplc="F50EC3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FE45972"/>
    <w:multiLevelType w:val="hybridMultilevel"/>
    <w:tmpl w:val="49803822"/>
    <w:lvl w:ilvl="0" w:tplc="DCCABDF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CE403B"/>
    <w:multiLevelType w:val="hybridMultilevel"/>
    <w:tmpl w:val="8F984A8C"/>
    <w:lvl w:ilvl="0" w:tplc="F2845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680F"/>
    <w:rsid w:val="00003089"/>
    <w:rsid w:val="00003175"/>
    <w:rsid w:val="000040AB"/>
    <w:rsid w:val="00030FB3"/>
    <w:rsid w:val="00031DB9"/>
    <w:rsid w:val="000523D5"/>
    <w:rsid w:val="00056140"/>
    <w:rsid w:val="00074312"/>
    <w:rsid w:val="000749C6"/>
    <w:rsid w:val="00076B1C"/>
    <w:rsid w:val="000809E6"/>
    <w:rsid w:val="00083DD9"/>
    <w:rsid w:val="00086A24"/>
    <w:rsid w:val="00094C10"/>
    <w:rsid w:val="00097CEE"/>
    <w:rsid w:val="000A0BCD"/>
    <w:rsid w:val="000A23E1"/>
    <w:rsid w:val="000B590C"/>
    <w:rsid w:val="000B7BCD"/>
    <w:rsid w:val="000C2584"/>
    <w:rsid w:val="000C31AA"/>
    <w:rsid w:val="000D1EF6"/>
    <w:rsid w:val="000D21D8"/>
    <w:rsid w:val="000D6A37"/>
    <w:rsid w:val="000E2A8E"/>
    <w:rsid w:val="000E428E"/>
    <w:rsid w:val="000F29C6"/>
    <w:rsid w:val="000F3242"/>
    <w:rsid w:val="000F3325"/>
    <w:rsid w:val="00104DDE"/>
    <w:rsid w:val="00125E28"/>
    <w:rsid w:val="00126E28"/>
    <w:rsid w:val="001533F2"/>
    <w:rsid w:val="00157451"/>
    <w:rsid w:val="00173514"/>
    <w:rsid w:val="00175F0C"/>
    <w:rsid w:val="00181BBD"/>
    <w:rsid w:val="00184A1E"/>
    <w:rsid w:val="00185AA7"/>
    <w:rsid w:val="00194109"/>
    <w:rsid w:val="001A07DD"/>
    <w:rsid w:val="001A4F12"/>
    <w:rsid w:val="001C1567"/>
    <w:rsid w:val="001C4C29"/>
    <w:rsid w:val="001C6910"/>
    <w:rsid w:val="00210E5F"/>
    <w:rsid w:val="0024368A"/>
    <w:rsid w:val="0024654C"/>
    <w:rsid w:val="002508A9"/>
    <w:rsid w:val="00271453"/>
    <w:rsid w:val="0028003A"/>
    <w:rsid w:val="00283AE4"/>
    <w:rsid w:val="00291855"/>
    <w:rsid w:val="002B2CA2"/>
    <w:rsid w:val="002C5194"/>
    <w:rsid w:val="002C5C99"/>
    <w:rsid w:val="002C71A3"/>
    <w:rsid w:val="002D37D2"/>
    <w:rsid w:val="002D7BA4"/>
    <w:rsid w:val="002E684B"/>
    <w:rsid w:val="002F1765"/>
    <w:rsid w:val="002F6FFA"/>
    <w:rsid w:val="0031517E"/>
    <w:rsid w:val="00316A28"/>
    <w:rsid w:val="00322C03"/>
    <w:rsid w:val="003232F8"/>
    <w:rsid w:val="00326E1B"/>
    <w:rsid w:val="00347EA3"/>
    <w:rsid w:val="00360C76"/>
    <w:rsid w:val="00364225"/>
    <w:rsid w:val="00367C3B"/>
    <w:rsid w:val="00383B37"/>
    <w:rsid w:val="003908F9"/>
    <w:rsid w:val="003A16BC"/>
    <w:rsid w:val="003A57CB"/>
    <w:rsid w:val="003B1CB6"/>
    <w:rsid w:val="003B30C7"/>
    <w:rsid w:val="003B40CA"/>
    <w:rsid w:val="003C10AF"/>
    <w:rsid w:val="003C4A15"/>
    <w:rsid w:val="003C5233"/>
    <w:rsid w:val="003C5754"/>
    <w:rsid w:val="003D4A7F"/>
    <w:rsid w:val="00412EBD"/>
    <w:rsid w:val="00434F51"/>
    <w:rsid w:val="0045397C"/>
    <w:rsid w:val="00464E62"/>
    <w:rsid w:val="004708CA"/>
    <w:rsid w:val="0047157E"/>
    <w:rsid w:val="0047223F"/>
    <w:rsid w:val="00472780"/>
    <w:rsid w:val="00475B9D"/>
    <w:rsid w:val="004769A3"/>
    <w:rsid w:val="00497482"/>
    <w:rsid w:val="004B4651"/>
    <w:rsid w:val="004B69B9"/>
    <w:rsid w:val="004C3991"/>
    <w:rsid w:val="004D1A6A"/>
    <w:rsid w:val="004D4341"/>
    <w:rsid w:val="004E04A9"/>
    <w:rsid w:val="004F12C8"/>
    <w:rsid w:val="004F1C0E"/>
    <w:rsid w:val="004F6AF5"/>
    <w:rsid w:val="005002D3"/>
    <w:rsid w:val="00524EAF"/>
    <w:rsid w:val="005400AB"/>
    <w:rsid w:val="0055193B"/>
    <w:rsid w:val="00555E38"/>
    <w:rsid w:val="00564504"/>
    <w:rsid w:val="00577AA0"/>
    <w:rsid w:val="005867D0"/>
    <w:rsid w:val="00592E23"/>
    <w:rsid w:val="005B5383"/>
    <w:rsid w:val="005C6B06"/>
    <w:rsid w:val="005D21F0"/>
    <w:rsid w:val="005E2C5C"/>
    <w:rsid w:val="005E3252"/>
    <w:rsid w:val="005E6102"/>
    <w:rsid w:val="005F6590"/>
    <w:rsid w:val="005F7B14"/>
    <w:rsid w:val="00617836"/>
    <w:rsid w:val="0062688B"/>
    <w:rsid w:val="00632C3F"/>
    <w:rsid w:val="006333DD"/>
    <w:rsid w:val="00634EB2"/>
    <w:rsid w:val="00635D32"/>
    <w:rsid w:val="00640A26"/>
    <w:rsid w:val="00641ED4"/>
    <w:rsid w:val="006608EE"/>
    <w:rsid w:val="006638D5"/>
    <w:rsid w:val="006668AA"/>
    <w:rsid w:val="006734D7"/>
    <w:rsid w:val="00677640"/>
    <w:rsid w:val="006826F9"/>
    <w:rsid w:val="006956D2"/>
    <w:rsid w:val="006A321F"/>
    <w:rsid w:val="006A36C1"/>
    <w:rsid w:val="006B09BC"/>
    <w:rsid w:val="006B4DED"/>
    <w:rsid w:val="006C455F"/>
    <w:rsid w:val="006C4B45"/>
    <w:rsid w:val="006C680F"/>
    <w:rsid w:val="006E300B"/>
    <w:rsid w:val="006F74FF"/>
    <w:rsid w:val="0070106F"/>
    <w:rsid w:val="007023E9"/>
    <w:rsid w:val="0071237B"/>
    <w:rsid w:val="00715170"/>
    <w:rsid w:val="007447D6"/>
    <w:rsid w:val="00752C3B"/>
    <w:rsid w:val="00756840"/>
    <w:rsid w:val="007673BC"/>
    <w:rsid w:val="00773D55"/>
    <w:rsid w:val="007763CB"/>
    <w:rsid w:val="00794C85"/>
    <w:rsid w:val="007A3251"/>
    <w:rsid w:val="007A7AD5"/>
    <w:rsid w:val="007B1C87"/>
    <w:rsid w:val="007B5499"/>
    <w:rsid w:val="007D4D63"/>
    <w:rsid w:val="007D6234"/>
    <w:rsid w:val="007E24AD"/>
    <w:rsid w:val="007E31E8"/>
    <w:rsid w:val="007E4495"/>
    <w:rsid w:val="007E4A23"/>
    <w:rsid w:val="007E6829"/>
    <w:rsid w:val="007F23E2"/>
    <w:rsid w:val="008000DF"/>
    <w:rsid w:val="008030E8"/>
    <w:rsid w:val="00813384"/>
    <w:rsid w:val="00834A3C"/>
    <w:rsid w:val="00836E55"/>
    <w:rsid w:val="00844776"/>
    <w:rsid w:val="00844CE4"/>
    <w:rsid w:val="00855412"/>
    <w:rsid w:val="008640F8"/>
    <w:rsid w:val="00864AAD"/>
    <w:rsid w:val="00874D93"/>
    <w:rsid w:val="00891C44"/>
    <w:rsid w:val="00894194"/>
    <w:rsid w:val="00896549"/>
    <w:rsid w:val="00896EB2"/>
    <w:rsid w:val="008A4EDA"/>
    <w:rsid w:val="008B262E"/>
    <w:rsid w:val="008C0AD6"/>
    <w:rsid w:val="008C113C"/>
    <w:rsid w:val="008C6F0D"/>
    <w:rsid w:val="008D6360"/>
    <w:rsid w:val="008E35D5"/>
    <w:rsid w:val="008F1EA7"/>
    <w:rsid w:val="00905ACE"/>
    <w:rsid w:val="009152D8"/>
    <w:rsid w:val="009257AF"/>
    <w:rsid w:val="00927AC7"/>
    <w:rsid w:val="0094249A"/>
    <w:rsid w:val="00950648"/>
    <w:rsid w:val="00951E11"/>
    <w:rsid w:val="00952AC1"/>
    <w:rsid w:val="00961F90"/>
    <w:rsid w:val="0096528A"/>
    <w:rsid w:val="009737F7"/>
    <w:rsid w:val="00977AF0"/>
    <w:rsid w:val="00990F74"/>
    <w:rsid w:val="0099412C"/>
    <w:rsid w:val="009A3DE6"/>
    <w:rsid w:val="009B2557"/>
    <w:rsid w:val="009B4049"/>
    <w:rsid w:val="009D0607"/>
    <w:rsid w:val="009D72A2"/>
    <w:rsid w:val="009D7F2E"/>
    <w:rsid w:val="009E0CD4"/>
    <w:rsid w:val="009E1317"/>
    <w:rsid w:val="009E376F"/>
    <w:rsid w:val="009E5E7A"/>
    <w:rsid w:val="009E633D"/>
    <w:rsid w:val="00A07366"/>
    <w:rsid w:val="00A07380"/>
    <w:rsid w:val="00A13CC4"/>
    <w:rsid w:val="00A43609"/>
    <w:rsid w:val="00A575D5"/>
    <w:rsid w:val="00A620CB"/>
    <w:rsid w:val="00A71085"/>
    <w:rsid w:val="00A77EF8"/>
    <w:rsid w:val="00A82E87"/>
    <w:rsid w:val="00A85C75"/>
    <w:rsid w:val="00A86FF5"/>
    <w:rsid w:val="00A90B92"/>
    <w:rsid w:val="00A93A8E"/>
    <w:rsid w:val="00A93B11"/>
    <w:rsid w:val="00A9681A"/>
    <w:rsid w:val="00AA4E63"/>
    <w:rsid w:val="00AB0058"/>
    <w:rsid w:val="00AC2B68"/>
    <w:rsid w:val="00AC5AF5"/>
    <w:rsid w:val="00AE7B18"/>
    <w:rsid w:val="00AF1C1C"/>
    <w:rsid w:val="00AF312E"/>
    <w:rsid w:val="00B01259"/>
    <w:rsid w:val="00B059A5"/>
    <w:rsid w:val="00B1213C"/>
    <w:rsid w:val="00B17F32"/>
    <w:rsid w:val="00B2006C"/>
    <w:rsid w:val="00B22B7A"/>
    <w:rsid w:val="00B22EEA"/>
    <w:rsid w:val="00B262FE"/>
    <w:rsid w:val="00B30322"/>
    <w:rsid w:val="00B41C43"/>
    <w:rsid w:val="00B4250F"/>
    <w:rsid w:val="00B435B6"/>
    <w:rsid w:val="00B80B77"/>
    <w:rsid w:val="00B905CB"/>
    <w:rsid w:val="00BC53D1"/>
    <w:rsid w:val="00BC67BC"/>
    <w:rsid w:val="00BE2E8C"/>
    <w:rsid w:val="00C0598F"/>
    <w:rsid w:val="00C22780"/>
    <w:rsid w:val="00C43512"/>
    <w:rsid w:val="00C445A8"/>
    <w:rsid w:val="00C51128"/>
    <w:rsid w:val="00C677C5"/>
    <w:rsid w:val="00C721D0"/>
    <w:rsid w:val="00C81DCB"/>
    <w:rsid w:val="00C843B4"/>
    <w:rsid w:val="00CA61BA"/>
    <w:rsid w:val="00CB0ACE"/>
    <w:rsid w:val="00CC6931"/>
    <w:rsid w:val="00CE4B9D"/>
    <w:rsid w:val="00CE56E7"/>
    <w:rsid w:val="00CE7B99"/>
    <w:rsid w:val="00CF0EC8"/>
    <w:rsid w:val="00CF1F7F"/>
    <w:rsid w:val="00CF3B16"/>
    <w:rsid w:val="00CF4366"/>
    <w:rsid w:val="00D040EB"/>
    <w:rsid w:val="00D138C0"/>
    <w:rsid w:val="00D335CC"/>
    <w:rsid w:val="00D33D89"/>
    <w:rsid w:val="00D513E5"/>
    <w:rsid w:val="00D60815"/>
    <w:rsid w:val="00D71235"/>
    <w:rsid w:val="00D7466F"/>
    <w:rsid w:val="00D8494D"/>
    <w:rsid w:val="00D96822"/>
    <w:rsid w:val="00DA6D60"/>
    <w:rsid w:val="00DB0B58"/>
    <w:rsid w:val="00DC6BF9"/>
    <w:rsid w:val="00DD1E8E"/>
    <w:rsid w:val="00DE4239"/>
    <w:rsid w:val="00DE64CD"/>
    <w:rsid w:val="00DF3A80"/>
    <w:rsid w:val="00E062D4"/>
    <w:rsid w:val="00E1061D"/>
    <w:rsid w:val="00E14CEF"/>
    <w:rsid w:val="00E2007D"/>
    <w:rsid w:val="00E36996"/>
    <w:rsid w:val="00E414C9"/>
    <w:rsid w:val="00E42EEB"/>
    <w:rsid w:val="00E50801"/>
    <w:rsid w:val="00E6043F"/>
    <w:rsid w:val="00E64C32"/>
    <w:rsid w:val="00E659F5"/>
    <w:rsid w:val="00E71B78"/>
    <w:rsid w:val="00E77795"/>
    <w:rsid w:val="00EA0E6F"/>
    <w:rsid w:val="00EA2E0A"/>
    <w:rsid w:val="00EA30F3"/>
    <w:rsid w:val="00EB415A"/>
    <w:rsid w:val="00ED7C77"/>
    <w:rsid w:val="00EE74EA"/>
    <w:rsid w:val="00F06C18"/>
    <w:rsid w:val="00F071AF"/>
    <w:rsid w:val="00F223E1"/>
    <w:rsid w:val="00F240EA"/>
    <w:rsid w:val="00F331F4"/>
    <w:rsid w:val="00F3794D"/>
    <w:rsid w:val="00F50AEF"/>
    <w:rsid w:val="00F536FF"/>
    <w:rsid w:val="00F6059A"/>
    <w:rsid w:val="00F60BBA"/>
    <w:rsid w:val="00F73155"/>
    <w:rsid w:val="00F76752"/>
    <w:rsid w:val="00F7730B"/>
    <w:rsid w:val="00F77B6C"/>
    <w:rsid w:val="00F91982"/>
    <w:rsid w:val="00F97BC0"/>
    <w:rsid w:val="00FA04BA"/>
    <w:rsid w:val="00FA2F87"/>
    <w:rsid w:val="00FA60DE"/>
    <w:rsid w:val="00FB5159"/>
    <w:rsid w:val="00FC512B"/>
    <w:rsid w:val="00FC5FFA"/>
    <w:rsid w:val="00FD7C74"/>
    <w:rsid w:val="00FE2DFD"/>
    <w:rsid w:val="00FE54D3"/>
    <w:rsid w:val="00FE5B56"/>
    <w:rsid w:val="00FF3C19"/>
    <w:rsid w:val="00FF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72A2"/>
    <w:pPr>
      <w:ind w:firstLineChars="200" w:firstLine="420"/>
    </w:pPr>
  </w:style>
  <w:style w:type="character" w:customStyle="1" w:styleId="p14">
    <w:name w:val="p14"/>
    <w:basedOn w:val="a0"/>
    <w:rsid w:val="00C22780"/>
  </w:style>
  <w:style w:type="paragraph" w:styleId="a5">
    <w:name w:val="header"/>
    <w:basedOn w:val="a"/>
    <w:link w:val="Char"/>
    <w:uiPriority w:val="99"/>
    <w:semiHidden/>
    <w:unhideWhenUsed/>
    <w:rsid w:val="00DE6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E64C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E6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E64CD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unhideWhenUsed/>
    <w:rsid w:val="00836E55"/>
    <w:pPr>
      <w:ind w:firstLine="480"/>
    </w:pPr>
    <w:rPr>
      <w:rFonts w:ascii="宋体" w:hAnsi="宋体"/>
      <w:sz w:val="24"/>
      <w:szCs w:val="20"/>
    </w:rPr>
  </w:style>
  <w:style w:type="character" w:customStyle="1" w:styleId="2Char">
    <w:name w:val="正文文本缩进 2 Char"/>
    <w:basedOn w:val="a0"/>
    <w:link w:val="2"/>
    <w:rsid w:val="00836E55"/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6</Pages>
  <Words>477</Words>
  <Characters>2721</Characters>
  <Application>Microsoft Office Word</Application>
  <DocSecurity>0</DocSecurity>
  <Lines>22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1210</cp:revision>
  <dcterms:created xsi:type="dcterms:W3CDTF">2015-03-02T02:37:00Z</dcterms:created>
  <dcterms:modified xsi:type="dcterms:W3CDTF">2016-09-02T07:04:00Z</dcterms:modified>
</cp:coreProperties>
</file>