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76" w:rsidRDefault="00D64876" w:rsidP="00D64876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雕幼</w:t>
      </w:r>
      <w:r w:rsidR="006B29DE">
        <w:rPr>
          <w:rFonts w:ascii="仿宋_GB2312" w:eastAsia="仿宋_GB2312" w:hint="eastAsia"/>
          <w:sz w:val="32"/>
        </w:rPr>
        <w:t>·</w:t>
      </w:r>
      <w:r>
        <w:rPr>
          <w:rFonts w:ascii="仿宋_GB2312" w:eastAsia="仿宋_GB2312" w:hint="eastAsia"/>
          <w:sz w:val="32"/>
        </w:rPr>
        <w:t>采菱园教科研活动情况登记表</w:t>
      </w:r>
    </w:p>
    <w:p w:rsidR="00D64876" w:rsidRDefault="00D64876" w:rsidP="00D64876">
      <w:pPr>
        <w:jc w:val="center"/>
        <w:rPr>
          <w:rFonts w:ascii="仿宋_GB2312" w:eastAsia="仿宋_GB2312"/>
          <w:sz w:val="18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2198"/>
      </w:tblGrid>
      <w:tr w:rsidR="00D64876" w:rsidTr="005B7779">
        <w:trPr>
          <w:trHeight w:val="748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E8782C" w:rsidP="006F172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4"/>
              </w:rPr>
              <w:t>2016.</w:t>
            </w:r>
            <w:r w:rsidR="006F1720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 w:rsidR="006F1720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2407" w:type="dxa"/>
            <w:vAlign w:val="center"/>
          </w:tcPr>
          <w:p w:rsidR="00D64876" w:rsidRDefault="00E8782C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小一班</w:t>
            </w:r>
          </w:p>
        </w:tc>
        <w:tc>
          <w:tcPr>
            <w:tcW w:w="1466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2198" w:type="dxa"/>
            <w:vAlign w:val="center"/>
          </w:tcPr>
          <w:p w:rsidR="00D64876" w:rsidRDefault="00E8782C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建构游戏课题组成员</w:t>
            </w:r>
          </w:p>
        </w:tc>
      </w:tr>
      <w:tr w:rsidR="00D64876" w:rsidTr="005B7779">
        <w:trPr>
          <w:cantSplit/>
          <w:trHeight w:val="615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E8782C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4"/>
              </w:rPr>
              <w:t>史文平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6071" w:type="dxa"/>
            <w:gridSpan w:val="3"/>
            <w:vAlign w:val="center"/>
          </w:tcPr>
          <w:p w:rsidR="00D64876" w:rsidRDefault="00E8782C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研讨</w:t>
            </w:r>
          </w:p>
        </w:tc>
      </w:tr>
      <w:tr w:rsidR="00D64876" w:rsidTr="005B7779">
        <w:trPr>
          <w:trHeight w:val="1577"/>
          <w:jc w:val="center"/>
        </w:trPr>
        <w:tc>
          <w:tcPr>
            <w:tcW w:w="1846" w:type="dxa"/>
            <w:gridSpan w:val="3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（范围、方法）</w:t>
            </w:r>
          </w:p>
        </w:tc>
        <w:tc>
          <w:tcPr>
            <w:tcW w:w="8027" w:type="dxa"/>
            <w:gridSpan w:val="5"/>
            <w:vAlign w:val="center"/>
          </w:tcPr>
          <w:p w:rsidR="00D64876" w:rsidRDefault="006F1720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讨论各班游戏是如何开展的？</w:t>
            </w:r>
          </w:p>
        </w:tc>
      </w:tr>
      <w:tr w:rsidR="00D64876" w:rsidTr="009F531C">
        <w:trPr>
          <w:cantSplit/>
          <w:trHeight w:val="9198"/>
          <w:jc w:val="center"/>
        </w:trPr>
        <w:tc>
          <w:tcPr>
            <w:tcW w:w="548" w:type="dxa"/>
            <w:textDirection w:val="tbRlV"/>
            <w:vAlign w:val="center"/>
          </w:tcPr>
          <w:p w:rsidR="00D64876" w:rsidRDefault="00D64876" w:rsidP="00E8782C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主要内容（不够填写另附纸）</w:t>
            </w:r>
          </w:p>
        </w:tc>
        <w:tc>
          <w:tcPr>
            <w:tcW w:w="9325" w:type="dxa"/>
            <w:gridSpan w:val="7"/>
            <w:vAlign w:val="center"/>
          </w:tcPr>
          <w:p w:rsidR="006F1720" w:rsidRPr="006F1720" w:rsidRDefault="006F1720" w:rsidP="006F1720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一、开展“结构游戏”中你是如何组织实施的？</w:t>
            </w:r>
            <w:r w:rsidRPr="006F1720">
              <w:rPr>
                <w:rFonts w:ascii="宋体" w:hAnsi="宋体"/>
                <w:b/>
                <w:szCs w:val="21"/>
              </w:rPr>
              <w:t xml:space="preserve"> 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周：</w:t>
            </w:r>
            <w:r w:rsidRPr="006F1720">
              <w:rPr>
                <w:rFonts w:ascii="宋体" w:hAnsi="宋体" w:hint="eastAsia"/>
                <w:szCs w:val="21"/>
              </w:rPr>
              <w:t>丰富幼儿的生活经验，加深幼儿对物体的感性认识。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顾：</w:t>
            </w:r>
            <w:r w:rsidRPr="006F1720">
              <w:rPr>
                <w:rFonts w:ascii="宋体" w:hAnsi="宋体" w:hint="eastAsia"/>
                <w:szCs w:val="21"/>
              </w:rPr>
              <w:t>激发幼儿兴趣，和幼儿进行谈话活动，如：今天想搭建什么?用什么材料？怎么玩？活动中的要求建立规则，能保障游戏有序的开展。挖掘幼儿的创造潜能，让幼儿无意构造、想象构造、模拟构造、自由构造。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胡：</w:t>
            </w:r>
            <w:r w:rsidRPr="006F1720">
              <w:rPr>
                <w:rFonts w:ascii="宋体" w:hAnsi="宋体" w:hint="eastAsia"/>
                <w:szCs w:val="21"/>
              </w:rPr>
              <w:t>适时指导提醒幼儿，引导幼儿独自或合作完成游戏。教给幼儿一些建构的技能。注重个体差异，培养其创造性。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银：</w:t>
            </w:r>
            <w:r w:rsidRPr="006F1720">
              <w:rPr>
                <w:rFonts w:ascii="宋体" w:hAnsi="宋体" w:hint="eastAsia"/>
                <w:szCs w:val="21"/>
              </w:rPr>
              <w:t>有效评价，充分挖掘其中的教育价值，促进幼儿的多种能力的全面发展（观察力、想象力、创造力、动手能力、交际能力、表达能力、合作能力）活动后的总结，可以是老师，也可是幼儿谈谈游戏中的不足和优点（拼、搭、连等）回顾技能，后续的游戏可针对问题开展讨论。</w:t>
            </w:r>
            <w:r w:rsidRPr="006F1720">
              <w:rPr>
                <w:rFonts w:ascii="宋体" w:hAnsi="宋体"/>
                <w:szCs w:val="21"/>
              </w:rPr>
              <w:t xml:space="preserve">  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b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二、班级幼儿结构游戏发展到了什么程度? </w:t>
            </w:r>
            <w:r w:rsidRPr="006F1720">
              <w:rPr>
                <w:rFonts w:ascii="宋体" w:hAnsi="宋体" w:hint="eastAsia"/>
                <w:szCs w:val="21"/>
              </w:rPr>
              <w:t xml:space="preserve"> 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银：</w:t>
            </w:r>
            <w:r w:rsidRPr="006F1720">
              <w:rPr>
                <w:rFonts w:ascii="宋体" w:hAnsi="宋体" w:hint="eastAsia"/>
                <w:szCs w:val="21"/>
              </w:rPr>
              <w:t>目前我们中班幼儿熟悉搭建材料，了解其特点，搭建有高度，丰富。对搭建材料的形状，大小，搭建方法更加的熟悉。会垒高、围拢、延长、盖顶等技能，个别有合作，能够熟悉了解材料的特性，能够装饰建构作品。一样的物品能排列，组合，架空搭建，对称搭建。如：搭建一个房子以后，封顶，幼儿有自己的想法，能自主分工。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周：</w:t>
            </w:r>
            <w:r w:rsidRPr="006F1720">
              <w:rPr>
                <w:rFonts w:ascii="宋体" w:hAnsi="宋体" w:hint="eastAsia"/>
                <w:szCs w:val="21"/>
              </w:rPr>
              <w:t>小班</w:t>
            </w:r>
            <w:r w:rsidRPr="006F1720">
              <w:rPr>
                <w:rFonts w:ascii="宋体" w:hAnsi="宋体"/>
                <w:szCs w:val="21"/>
              </w:rPr>
              <w:t>幼儿对积塑玩具有了一定的亲切感。此阶段的幼儿熟悉积塑，能初步感受积塑在空间中的位置、状态等。他们逐渐开始喜欢把</w:t>
            </w:r>
            <w:r w:rsidRPr="006F1720">
              <w:rPr>
                <w:rFonts w:ascii="宋体" w:hAnsi="宋体" w:hint="eastAsia"/>
                <w:szCs w:val="21"/>
              </w:rPr>
              <w:t>建构材料</w:t>
            </w:r>
            <w:r w:rsidRPr="006F1720">
              <w:rPr>
                <w:rFonts w:ascii="宋体" w:hAnsi="宋体"/>
                <w:szCs w:val="21"/>
              </w:rPr>
              <w:t>一个一个叠高、推倒、再叠高……或按横向、竖向连接来玩积塑接龙的游戏。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b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顾：</w:t>
            </w:r>
            <w:r w:rsidRPr="006F1720">
              <w:rPr>
                <w:rFonts w:ascii="宋体" w:hAnsi="宋体" w:hint="eastAsia"/>
                <w:szCs w:val="21"/>
              </w:rPr>
              <w:t>大班孩子的生活经验和知识经验越多，游戏的内容就越丰富，充实与新颖。结构活动需要有一定的知识和技能技巧。如雪花片就具有方向性，多变化性的特点，拼搭出千姿百态美丽的造型。</w:t>
            </w:r>
            <w:r w:rsidRPr="006F1720">
              <w:rPr>
                <w:rFonts w:ascii="宋体" w:hAnsi="宋体"/>
                <w:b/>
                <w:szCs w:val="21"/>
              </w:rPr>
              <w:t xml:space="preserve">   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四、在开展“结构游戏”中你遇到了什么问题？是如何突破的？</w:t>
            </w:r>
          </w:p>
          <w:p w:rsidR="005B7779" w:rsidRPr="006F1720" w:rsidRDefault="006F1720" w:rsidP="006F1720">
            <w:pPr>
              <w:spacing w:line="400" w:lineRule="exact"/>
              <w:rPr>
                <w:rFonts w:ascii="宋体" w:hAnsi="宋体"/>
                <w:sz w:val="24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银：</w:t>
            </w:r>
            <w:r w:rsidRPr="006F1720">
              <w:rPr>
                <w:rFonts w:ascii="宋体" w:hAnsi="宋体" w:hint="eastAsia"/>
                <w:szCs w:val="21"/>
              </w:rPr>
              <w:t>孩子创造思维的扩展遇到问题，首先丰富幼儿的经验，孩子很会观察他人的结构性为，并把自己的动作和他人的行为匹配，与头脑中的经验匹配，他们模仿产生浓厚的兴趣，乐意模仿建筑物，模仿他人的建筑。</w:t>
            </w:r>
            <w:r w:rsidRPr="006127BA">
              <w:rPr>
                <w:rFonts w:ascii="宋体" w:hAnsi="宋体"/>
                <w:sz w:val="24"/>
              </w:rPr>
              <w:t xml:space="preserve">  </w:t>
            </w:r>
          </w:p>
        </w:tc>
      </w:tr>
      <w:tr w:rsidR="006F1720" w:rsidTr="006F1720">
        <w:trPr>
          <w:trHeight w:val="2154"/>
          <w:jc w:val="center"/>
        </w:trPr>
        <w:tc>
          <w:tcPr>
            <w:tcW w:w="548" w:type="dxa"/>
            <w:vAlign w:val="center"/>
          </w:tcPr>
          <w:p w:rsidR="006F1720" w:rsidRDefault="006F1720" w:rsidP="00F914E6">
            <w:pPr>
              <w:jc w:val="center"/>
              <w:rPr>
                <w:rFonts w:ascii="仿宋_GB2312" w:eastAsia="仿宋_GB2312" w:hint="eastAsia"/>
              </w:rPr>
            </w:pPr>
          </w:p>
          <w:p w:rsidR="006F1720" w:rsidRDefault="006F1720" w:rsidP="00F914E6">
            <w:pPr>
              <w:jc w:val="center"/>
              <w:rPr>
                <w:rFonts w:ascii="仿宋_GB2312" w:eastAsia="仿宋_GB2312" w:hint="eastAsia"/>
              </w:rPr>
            </w:pPr>
          </w:p>
          <w:p w:rsidR="006F1720" w:rsidRDefault="006F1720" w:rsidP="00F914E6">
            <w:pPr>
              <w:jc w:val="center"/>
              <w:rPr>
                <w:rFonts w:ascii="仿宋_GB2312" w:eastAsia="仿宋_GB2312" w:hint="eastAsia"/>
              </w:rPr>
            </w:pPr>
          </w:p>
          <w:p w:rsidR="006F1720" w:rsidRDefault="006F1720" w:rsidP="00F914E6">
            <w:pPr>
              <w:jc w:val="center"/>
              <w:rPr>
                <w:rFonts w:ascii="仿宋_GB2312" w:eastAsia="仿宋_GB2312" w:hint="eastAsia"/>
              </w:rPr>
            </w:pPr>
          </w:p>
          <w:p w:rsidR="006F1720" w:rsidRDefault="006F1720" w:rsidP="00F914E6">
            <w:pPr>
              <w:jc w:val="center"/>
              <w:rPr>
                <w:rFonts w:ascii="仿宋_GB2312" w:eastAsia="仿宋_GB2312" w:hint="eastAsia"/>
              </w:rPr>
            </w:pPr>
          </w:p>
          <w:p w:rsidR="006F1720" w:rsidRDefault="006F1720" w:rsidP="00F914E6">
            <w:pPr>
              <w:jc w:val="center"/>
              <w:rPr>
                <w:rFonts w:ascii="仿宋_GB2312" w:eastAsia="仿宋_GB2312" w:hint="eastAsia"/>
              </w:rPr>
            </w:pPr>
          </w:p>
          <w:p w:rsidR="006F1720" w:rsidRDefault="006F1720" w:rsidP="00F914E6">
            <w:pPr>
              <w:jc w:val="center"/>
              <w:rPr>
                <w:rFonts w:ascii="仿宋_GB2312" w:eastAsia="仿宋_GB2312" w:hint="eastAsia"/>
              </w:rPr>
            </w:pPr>
          </w:p>
          <w:p w:rsidR="006F1720" w:rsidRDefault="006F1720" w:rsidP="006F17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325" w:type="dxa"/>
            <w:gridSpan w:val="7"/>
          </w:tcPr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胡：</w:t>
            </w:r>
            <w:r w:rsidRPr="006F1720">
              <w:rPr>
                <w:rFonts w:ascii="宋体" w:hAnsi="宋体" w:hint="eastAsia"/>
                <w:szCs w:val="21"/>
              </w:rPr>
              <w:t>我我们发现问题，解决问题。慢慢的他们从独立搭建，而且有了自己的想象思维，搭出的建筑物一个和一个不同，一次和一次不同。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王：</w:t>
            </w:r>
            <w:r w:rsidRPr="006F1720">
              <w:rPr>
                <w:rFonts w:ascii="宋体" w:hAnsi="宋体" w:hint="eastAsia"/>
                <w:szCs w:val="21"/>
              </w:rPr>
              <w:t>遇到孩子在搭建游戏过程中的搭建兴趣不持久，坚持性不够，形式单一。突破在原有材料的基础上，又投放了新材料，各种形状、大小不同的板材，和手工房屋。将教师在活动中角色指导者和参与者降为了幼儿游戏的纪律维持者。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张：</w:t>
            </w:r>
            <w:r w:rsidRPr="006F1720">
              <w:rPr>
                <w:rFonts w:ascii="宋体" w:hAnsi="宋体" w:hint="eastAsia"/>
                <w:szCs w:val="21"/>
              </w:rPr>
              <w:t>在开展游戏前对幼儿的要求规则不明确导致幼儿把材料抱一堆，无目的、无计划地堆放、搭建。侧重辅助材料，不够丰富，形式单一，材料少，幼儿的生活经验需要加强。材料的多样化丰富了，才能帮助幼儿打开创造性思维，有足够的材料供其选择。</w:t>
            </w:r>
          </w:p>
          <w:p w:rsidR="006F1720" w:rsidRPr="006F1720" w:rsidRDefault="006F1720" w:rsidP="006F1720">
            <w:pPr>
              <w:spacing w:line="400" w:lineRule="exact"/>
              <w:rPr>
                <w:rFonts w:ascii="宋体" w:hAnsi="宋体" w:hint="eastAsia"/>
                <w:b/>
                <w:szCs w:val="21"/>
              </w:rPr>
            </w:pPr>
            <w:r w:rsidRPr="006F1720">
              <w:rPr>
                <w:rFonts w:ascii="宋体" w:hAnsi="宋体" w:hint="eastAsia"/>
                <w:b/>
                <w:szCs w:val="21"/>
              </w:rPr>
              <w:t>史文平：</w:t>
            </w:r>
            <w:r w:rsidRPr="006F1720">
              <w:rPr>
                <w:rFonts w:ascii="宋体" w:hAnsi="宋体" w:hint="eastAsia"/>
                <w:szCs w:val="21"/>
              </w:rPr>
              <w:t>经过这次的教研活动，老师们从自身的经验到理论的学习，从材料的投放到教师的指导，每位教师都认真学习、积极讨论。在以后的建构游戏指导中为教师们的推进游戏进程有了一定的帮助。</w:t>
            </w:r>
          </w:p>
          <w:p w:rsidR="006F1720" w:rsidRDefault="006F1720" w:rsidP="009F531C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6F1720" w:rsidTr="003A6B34">
        <w:trPr>
          <w:trHeight w:val="4200"/>
          <w:jc w:val="center"/>
        </w:trPr>
        <w:tc>
          <w:tcPr>
            <w:tcW w:w="548" w:type="dxa"/>
            <w:vAlign w:val="center"/>
          </w:tcPr>
          <w:p w:rsidR="006F1720" w:rsidRDefault="006F1720" w:rsidP="00F914E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评价</w:t>
            </w:r>
          </w:p>
        </w:tc>
        <w:tc>
          <w:tcPr>
            <w:tcW w:w="9325" w:type="dxa"/>
            <w:gridSpan w:val="7"/>
          </w:tcPr>
          <w:p w:rsidR="003A6B34" w:rsidRDefault="003A6B34" w:rsidP="003A6B34">
            <w:pPr>
              <w:pStyle w:val="reader-word-layer"/>
              <w:shd w:val="clear" w:color="auto" w:fill="FCFCFC"/>
              <w:spacing w:line="440" w:lineRule="exact"/>
              <w:ind w:firstLineChars="200" w:firstLine="360"/>
              <w:jc w:val="both"/>
              <w:rPr>
                <w:rFonts w:ascii="Microsoft YaHei ΢ȭхڢ  ڌ墠 ˎ̥" w:eastAsia="Microsoft YaHei ΢ȭхڢ  ڌ墠 ˎ̥" w:hAnsi="微软雅黑" w:hint="eastAsia"/>
                <w:color w:val="333333"/>
                <w:sz w:val="18"/>
                <w:szCs w:val="18"/>
              </w:rPr>
            </w:pPr>
            <w:r>
              <w:rPr>
                <w:rFonts w:ascii="Microsoft YaHei ΢ȭхڢ  ڌ墠 ˎ̥" w:eastAsia="Microsoft YaHei ΢ȭхڢ  ڌ墠 ˎ̥" w:hAnsi="微软雅黑" w:hint="eastAsia"/>
                <w:color w:val="333333"/>
                <w:sz w:val="18"/>
                <w:szCs w:val="18"/>
              </w:rPr>
              <w:t>建构游戏是幼儿利用各种不同的建构材料，通过思维和创作来反映现实生活的游戏，它融操作性、艺术性、创造性于一体，通过游戏，不仅能丰富幼儿感知和主观体验，发展幼儿的动手能力和建构技能，更重要的是能使幼儿在协商、谦让、交换的游戏氛围中，学会分享与合作，尝试开拓与创新，体验成功与挫折，从而实现幼儿个性的和谐全面发展。通过今天的分享活动，老师们不仅相互学到了有关建构游戏的指导策略，同时也解决了自己在游戏中所遇到的问题，希望在下阶段游戏研讨中，能更好的开展建构游戏。</w:t>
            </w:r>
          </w:p>
          <w:p w:rsidR="006F1720" w:rsidRDefault="006F1720" w:rsidP="003A6B34">
            <w:pPr>
              <w:spacing w:line="440" w:lineRule="exact"/>
              <w:ind w:firstLineChars="200" w:firstLine="420"/>
              <w:rPr>
                <w:rFonts w:ascii="仿宋_GB2312" w:eastAsia="仿宋_GB2312" w:hint="eastAsia"/>
              </w:rPr>
            </w:pPr>
          </w:p>
          <w:p w:rsidR="006F1720" w:rsidRDefault="006F1720" w:rsidP="003A6B34">
            <w:pPr>
              <w:spacing w:line="440" w:lineRule="exact"/>
              <w:ind w:firstLineChars="200" w:firstLine="420"/>
              <w:rPr>
                <w:rFonts w:ascii="仿宋_GB2312" w:eastAsia="仿宋_GB2312" w:hint="eastAsia"/>
              </w:rPr>
            </w:pPr>
          </w:p>
        </w:tc>
      </w:tr>
    </w:tbl>
    <w:p w:rsidR="00D64876" w:rsidRDefault="00D64876" w:rsidP="00D64876">
      <w:pPr>
        <w:ind w:firstLineChars="2562" w:firstLine="6149"/>
        <w:rPr>
          <w:rFonts w:ascii="仿宋_GB2312" w:eastAsia="仿宋_GB2312"/>
          <w:sz w:val="24"/>
        </w:rPr>
      </w:pPr>
    </w:p>
    <w:p w:rsidR="00D64876" w:rsidRDefault="00D64876" w:rsidP="00D64876">
      <w:pPr>
        <w:jc w:val="center"/>
      </w:pPr>
      <w:r>
        <w:rPr>
          <w:rFonts w:ascii="仿宋_GB2312" w:eastAsia="仿宋_GB2312" w:hint="eastAsia"/>
          <w:sz w:val="24"/>
        </w:rPr>
        <w:t xml:space="preserve">　　　　　　　　　　　　　　填表人</w:t>
      </w:r>
      <w:r>
        <w:rPr>
          <w:rFonts w:ascii="仿宋_GB2312" w:eastAsia="仿宋_GB2312" w:hint="eastAsia"/>
          <w:sz w:val="24"/>
          <w:u w:val="single"/>
        </w:rPr>
        <w:t xml:space="preserve">  　　　</w:t>
      </w:r>
      <w:r w:rsidR="00D12D12">
        <w:rPr>
          <w:rFonts w:ascii="仿宋_GB2312" w:eastAsia="仿宋_GB2312" w:hint="eastAsia"/>
          <w:sz w:val="24"/>
          <w:u w:val="single"/>
        </w:rPr>
        <w:t>张君</w:t>
      </w:r>
      <w:r>
        <w:rPr>
          <w:rFonts w:ascii="仿宋_GB2312" w:eastAsia="仿宋_GB2312" w:hint="eastAsia"/>
          <w:sz w:val="24"/>
          <w:u w:val="single"/>
        </w:rPr>
        <w:t xml:space="preserve">　    　    </w:t>
      </w:r>
    </w:p>
    <w:p w:rsidR="00D64876" w:rsidRDefault="00D64876" w:rsidP="00D64876"/>
    <w:p w:rsidR="00D64876" w:rsidRPr="007513AA" w:rsidRDefault="00D64876" w:rsidP="00D64876"/>
    <w:p w:rsidR="003A4CE9" w:rsidRDefault="003A4CE9"/>
    <w:sectPr w:rsidR="003A4CE9" w:rsidSect="000E51ED">
      <w:footerReference w:type="even" r:id="rId7"/>
      <w:footerReference w:type="default" r:id="rId8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733" w:rsidRDefault="00241733" w:rsidP="000E51ED">
      <w:r>
        <w:separator/>
      </w:r>
    </w:p>
  </w:endnote>
  <w:endnote w:type="continuationSeparator" w:id="0">
    <w:p w:rsidR="00241733" w:rsidRDefault="00241733" w:rsidP="000E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Microsoft YaHei ΢ȭхڢ  ڌ墠 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ED" w:rsidRDefault="00B27D1A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6B29DE">
      <w:rPr>
        <w:rStyle w:val="a3"/>
      </w:rPr>
      <w:t>- 2 -</w:t>
    </w:r>
    <w:r>
      <w:fldChar w:fldCharType="end"/>
    </w:r>
  </w:p>
  <w:p w:rsidR="000E51ED" w:rsidRDefault="000E51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ED" w:rsidRDefault="00B27D1A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3A6B34">
      <w:rPr>
        <w:rStyle w:val="a3"/>
        <w:noProof/>
      </w:rPr>
      <w:t>- 2 -</w:t>
    </w:r>
    <w:r>
      <w:fldChar w:fldCharType="end"/>
    </w:r>
  </w:p>
  <w:p w:rsidR="000E51ED" w:rsidRDefault="000E51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733" w:rsidRDefault="00241733" w:rsidP="000E51ED">
      <w:r>
        <w:separator/>
      </w:r>
    </w:p>
  </w:footnote>
  <w:footnote w:type="continuationSeparator" w:id="0">
    <w:p w:rsidR="00241733" w:rsidRDefault="00241733" w:rsidP="000E5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876"/>
    <w:rsid w:val="000E51ED"/>
    <w:rsid w:val="001A3E23"/>
    <w:rsid w:val="00241733"/>
    <w:rsid w:val="0026153A"/>
    <w:rsid w:val="00362D77"/>
    <w:rsid w:val="003A4CE9"/>
    <w:rsid w:val="003A6B34"/>
    <w:rsid w:val="003D456E"/>
    <w:rsid w:val="0043285E"/>
    <w:rsid w:val="00593A97"/>
    <w:rsid w:val="005B7779"/>
    <w:rsid w:val="0069094B"/>
    <w:rsid w:val="00694EB1"/>
    <w:rsid w:val="006B29DE"/>
    <w:rsid w:val="006D6801"/>
    <w:rsid w:val="006F1720"/>
    <w:rsid w:val="00745F3C"/>
    <w:rsid w:val="00781414"/>
    <w:rsid w:val="007D2450"/>
    <w:rsid w:val="009C7496"/>
    <w:rsid w:val="009F531C"/>
    <w:rsid w:val="00B27D1A"/>
    <w:rsid w:val="00C37F08"/>
    <w:rsid w:val="00C5276E"/>
    <w:rsid w:val="00D12D12"/>
    <w:rsid w:val="00D64876"/>
    <w:rsid w:val="00E17597"/>
    <w:rsid w:val="00E8782C"/>
    <w:rsid w:val="00ED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4876"/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D648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64876"/>
    <w:rPr>
      <w:rFonts w:ascii="Times New Roman" w:eastAsia="宋体" w:hAnsi="Times New Roman" w:cs="Times New Roman"/>
      <w:sz w:val="18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745F3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45F3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59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93A97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3A6B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9387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36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1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2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7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53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0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1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99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79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69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2088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4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7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1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81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03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51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1495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6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52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18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35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820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56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97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8989EE-384C-414A-9F72-AA9B7FEE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2016-06-27T05:59:00Z</dcterms:created>
  <dcterms:modified xsi:type="dcterms:W3CDTF">2016-06-27T06:05:00Z</dcterms:modified>
</cp:coreProperties>
</file>