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876" w:rsidRDefault="00D64876" w:rsidP="00D64876">
      <w:pPr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雕幼</w:t>
      </w:r>
      <w:r w:rsidR="006B29DE">
        <w:rPr>
          <w:rFonts w:ascii="仿宋_GB2312" w:eastAsia="仿宋_GB2312" w:hint="eastAsia"/>
          <w:sz w:val="32"/>
        </w:rPr>
        <w:t>·</w:t>
      </w:r>
      <w:r>
        <w:rPr>
          <w:rFonts w:ascii="仿宋_GB2312" w:eastAsia="仿宋_GB2312" w:hint="eastAsia"/>
          <w:sz w:val="32"/>
        </w:rPr>
        <w:t>采菱园教科研活动情况登记表</w:t>
      </w:r>
    </w:p>
    <w:p w:rsidR="00D64876" w:rsidRDefault="00D64876" w:rsidP="00D64876">
      <w:pPr>
        <w:jc w:val="center"/>
        <w:rPr>
          <w:rFonts w:ascii="仿宋_GB2312" w:eastAsia="仿宋_GB2312"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48"/>
        <w:gridCol w:w="601"/>
        <w:gridCol w:w="697"/>
        <w:gridCol w:w="908"/>
        <w:gridCol w:w="1048"/>
        <w:gridCol w:w="2407"/>
        <w:gridCol w:w="1466"/>
        <w:gridCol w:w="2198"/>
      </w:tblGrid>
      <w:tr w:rsidR="00D64876" w:rsidTr="00F914E6">
        <w:trPr>
          <w:trHeight w:val="748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时间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E8782C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4"/>
              </w:rPr>
              <w:t>2016.5.26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地点</w:t>
            </w:r>
          </w:p>
        </w:tc>
        <w:tc>
          <w:tcPr>
            <w:tcW w:w="2407" w:type="dxa"/>
            <w:vAlign w:val="center"/>
          </w:tcPr>
          <w:p w:rsidR="00D64876" w:rsidRDefault="00E8782C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小一班</w:t>
            </w:r>
          </w:p>
        </w:tc>
        <w:tc>
          <w:tcPr>
            <w:tcW w:w="1466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参加对象</w:t>
            </w:r>
          </w:p>
        </w:tc>
        <w:tc>
          <w:tcPr>
            <w:tcW w:w="2198" w:type="dxa"/>
            <w:vAlign w:val="center"/>
          </w:tcPr>
          <w:p w:rsidR="00D64876" w:rsidRDefault="00E8782C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建构游戏课题组成员</w:t>
            </w:r>
          </w:p>
        </w:tc>
      </w:tr>
      <w:tr w:rsidR="00D64876" w:rsidTr="00F914E6">
        <w:trPr>
          <w:cantSplit/>
          <w:trHeight w:val="615"/>
          <w:jc w:val="center"/>
        </w:trPr>
        <w:tc>
          <w:tcPr>
            <w:tcW w:w="1149" w:type="dxa"/>
            <w:gridSpan w:val="2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主持人</w:t>
            </w:r>
          </w:p>
        </w:tc>
        <w:tc>
          <w:tcPr>
            <w:tcW w:w="1605" w:type="dxa"/>
            <w:gridSpan w:val="2"/>
            <w:vAlign w:val="center"/>
          </w:tcPr>
          <w:p w:rsidR="00D64876" w:rsidRDefault="00E8782C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宋体" w:hAnsi="宋体" w:hint="eastAsia"/>
                <w:sz w:val="24"/>
              </w:rPr>
              <w:t>史文平</w:t>
            </w:r>
          </w:p>
        </w:tc>
        <w:tc>
          <w:tcPr>
            <w:tcW w:w="1048" w:type="dxa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活动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形式</w:t>
            </w:r>
          </w:p>
        </w:tc>
        <w:tc>
          <w:tcPr>
            <w:tcW w:w="6071" w:type="dxa"/>
            <w:gridSpan w:val="3"/>
            <w:vAlign w:val="center"/>
          </w:tcPr>
          <w:p w:rsidR="00D64876" w:rsidRDefault="00E8782C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研讨</w:t>
            </w:r>
          </w:p>
        </w:tc>
      </w:tr>
      <w:tr w:rsidR="00D64876" w:rsidTr="00F914E6">
        <w:trPr>
          <w:trHeight w:val="1577"/>
          <w:jc w:val="center"/>
        </w:trPr>
        <w:tc>
          <w:tcPr>
            <w:tcW w:w="1846" w:type="dxa"/>
            <w:gridSpan w:val="3"/>
            <w:vAlign w:val="center"/>
          </w:tcPr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研究的目的</w:t>
            </w:r>
          </w:p>
          <w:p w:rsidR="00D64876" w:rsidRDefault="00D64876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（范围、方法）</w:t>
            </w:r>
          </w:p>
        </w:tc>
        <w:tc>
          <w:tcPr>
            <w:tcW w:w="8027" w:type="dxa"/>
            <w:gridSpan w:val="5"/>
            <w:vAlign w:val="center"/>
          </w:tcPr>
          <w:p w:rsidR="00D64876" w:rsidRDefault="00773AEF" w:rsidP="00F914E6">
            <w:pPr>
              <w:adjustRightInd w:val="0"/>
              <w:snapToGrid w:val="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了解各班开展建构游戏情况，大家出谋划策，促使游戏正常开展。</w:t>
            </w:r>
          </w:p>
        </w:tc>
      </w:tr>
      <w:tr w:rsidR="00D64876" w:rsidTr="00F914E6">
        <w:trPr>
          <w:cantSplit/>
          <w:trHeight w:val="7157"/>
          <w:jc w:val="center"/>
        </w:trPr>
        <w:tc>
          <w:tcPr>
            <w:tcW w:w="548" w:type="dxa"/>
            <w:textDirection w:val="tbRlV"/>
            <w:vAlign w:val="center"/>
          </w:tcPr>
          <w:p w:rsidR="00D64876" w:rsidRDefault="00D64876" w:rsidP="00E8782C">
            <w:pPr>
              <w:spacing w:line="400" w:lineRule="exact"/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  <w:r>
              <w:rPr>
                <w:rFonts w:ascii="仿宋_GB2312" w:eastAsia="仿宋_GB2312" w:hint="eastAsia"/>
                <w:spacing w:val="40"/>
              </w:rPr>
              <w:t>主要内容（不够填写另附纸）</w:t>
            </w:r>
          </w:p>
        </w:tc>
        <w:tc>
          <w:tcPr>
            <w:tcW w:w="9325" w:type="dxa"/>
            <w:gridSpan w:val="7"/>
            <w:vAlign w:val="center"/>
          </w:tcPr>
          <w:p w:rsidR="00745F3C" w:rsidRPr="00773AEF" w:rsidRDefault="00745F3C" w:rsidP="00773AEF">
            <w:pPr>
              <w:spacing w:line="40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 w:rsidRPr="00773AEF">
              <w:rPr>
                <w:rFonts w:ascii="宋体" w:hAnsi="宋体" w:hint="eastAsia"/>
                <w:b/>
                <w:sz w:val="24"/>
              </w:rPr>
              <w:t>一、各班介绍六一开放建构游戏内容、建构材料以及幼儿游戏情况。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史文平：我们分四组，每组8人，建构停车场，利用废旧材料等，构建楼层停车场一层，两层等，装饰包括停车场标记，这组在大厅建构，其余三组在教室中，一组建构万能工匠，邀请家长亲自建构，把搭建好的建构请家长送出去，有孩子和家长一起参与，这就是我们的设想，看看还有什么意见。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胡双：建构春天的房子，分组建构，每组6人，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史银华：我觉得你可以让部分幼儿出去搭建，剩余的让孩子就在教室搭建，或者跟领导建议我们班级就在教室搭建，让家长进教室参观。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胡双：如果我们不外出，在哪里呢？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银华：和小一班一样分批进行，一部分在楼上，一部分在外面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胡双：楼上拥挤，家长无法看。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银华：那就在楼下铺好垫子，全部在楼下，家长在周围看着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小史：其实我觉得胡现在纠结的就是他们自己建构的比较简单，其实老师不要教，让孩子自己去搭建。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银华：其实小班孩子不要太难，要求不要太高。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顾雪华：但是基本的建构技能也要老师教一下。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胡双：这次我们想建构路灯，觉得有点难，有什么好的素材?</w:t>
            </w:r>
          </w:p>
          <w:p w:rsidR="00E8782C" w:rsidRDefault="00E8782C" w:rsidP="00E8782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银华：果冻盒，想象出来</w:t>
            </w:r>
          </w:p>
          <w:p w:rsidR="00E8782C" w:rsidRDefault="00745F3C" w:rsidP="00745F3C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周</w:t>
            </w:r>
            <w:r w:rsidR="00E8782C">
              <w:rPr>
                <w:rFonts w:ascii="宋体" w:hAnsi="宋体" w:hint="eastAsia"/>
                <w:sz w:val="24"/>
              </w:rPr>
              <w:t>琳：泥工盒也可以</w:t>
            </w:r>
          </w:p>
          <w:p w:rsidR="00E8782C" w:rsidRDefault="00745F3C" w:rsidP="00E878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="00E8782C">
              <w:rPr>
                <w:rFonts w:ascii="宋体" w:hAnsi="宋体" w:hint="eastAsia"/>
                <w:sz w:val="24"/>
              </w:rPr>
              <w:t>银华：我们就是建构高架桥，用现有的材料，用特仑苏盒子和横板，每次设计的都不同，一次比一次更丰富。</w:t>
            </w:r>
          </w:p>
          <w:p w:rsidR="00E8782C" w:rsidRDefault="00745F3C" w:rsidP="00E8782C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</w:t>
            </w:r>
            <w:r w:rsidR="00E8782C">
              <w:rPr>
                <w:rFonts w:ascii="宋体" w:hAnsi="宋体" w:hint="eastAsia"/>
                <w:sz w:val="24"/>
              </w:rPr>
              <w:t>雪华：我们班级每次都是练习后拆了，在搭建，家长来看要有素材可以看。</w:t>
            </w:r>
          </w:p>
          <w:p w:rsidR="00D64876" w:rsidRDefault="00E8782C" w:rsidP="00D12D12">
            <w:pPr>
              <w:spacing w:line="40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雪华：我们的高架桥很细致。</w:t>
            </w:r>
          </w:p>
          <w:p w:rsidR="00D12D12" w:rsidRPr="00773AEF" w:rsidRDefault="00D12D12" w:rsidP="00773AEF">
            <w:pPr>
              <w:spacing w:line="400" w:lineRule="exact"/>
              <w:ind w:firstLineChars="200" w:firstLine="482"/>
              <w:rPr>
                <w:rFonts w:ascii="仿宋_GB2312" w:eastAsia="仿宋_GB2312"/>
                <w:b/>
              </w:rPr>
            </w:pPr>
            <w:r w:rsidRPr="00773AEF">
              <w:rPr>
                <w:rFonts w:ascii="宋体" w:hAnsi="宋体" w:hint="eastAsia"/>
                <w:b/>
                <w:sz w:val="24"/>
              </w:rPr>
              <w:t>二、欣赏各班游戏照片</w:t>
            </w:r>
          </w:p>
        </w:tc>
      </w:tr>
      <w:tr w:rsidR="00D64876" w:rsidTr="00F914E6">
        <w:trPr>
          <w:cantSplit/>
          <w:trHeight w:val="7157"/>
          <w:jc w:val="center"/>
        </w:trPr>
        <w:tc>
          <w:tcPr>
            <w:tcW w:w="548" w:type="dxa"/>
            <w:textDirection w:val="tbRlV"/>
            <w:vAlign w:val="center"/>
          </w:tcPr>
          <w:p w:rsidR="00D64876" w:rsidRDefault="00D64876" w:rsidP="00F914E6">
            <w:pPr>
              <w:ind w:left="113" w:right="113"/>
              <w:jc w:val="center"/>
              <w:rPr>
                <w:rFonts w:ascii="仿宋_GB2312" w:eastAsia="仿宋_GB2312"/>
                <w:spacing w:val="40"/>
              </w:rPr>
            </w:pPr>
          </w:p>
        </w:tc>
        <w:tc>
          <w:tcPr>
            <w:tcW w:w="9325" w:type="dxa"/>
            <w:gridSpan w:val="7"/>
            <w:vAlign w:val="center"/>
          </w:tcPr>
          <w:p w:rsidR="00D64876" w:rsidRDefault="00745F3C" w:rsidP="00F914E6">
            <w:pPr>
              <w:rPr>
                <w:rFonts w:ascii="仿宋_GB2312" w:eastAsia="仿宋_GB2312"/>
              </w:rPr>
            </w:pPr>
            <w:r w:rsidRPr="00745F3C">
              <w:rPr>
                <w:rFonts w:ascii="仿宋_GB2312" w:eastAsia="仿宋_GB2312"/>
                <w:noProof/>
              </w:rPr>
              <w:drawing>
                <wp:inline distT="0" distB="0" distL="0" distR="0">
                  <wp:extent cx="2824761" cy="2121236"/>
                  <wp:effectExtent l="19050" t="0" r="0" b="0"/>
                  <wp:docPr id="1" name="图片 12" descr="QQ图片2016052615181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51814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0426" cy="2125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int="eastAsia"/>
              </w:rPr>
              <w:t xml:space="preserve">       </w:t>
            </w:r>
            <w:r w:rsidRPr="00745F3C">
              <w:rPr>
                <w:rFonts w:ascii="仿宋_GB2312" w:eastAsia="仿宋_GB2312"/>
                <w:noProof/>
              </w:rPr>
              <w:drawing>
                <wp:inline distT="0" distB="0" distL="0" distR="0">
                  <wp:extent cx="1585910" cy="2114469"/>
                  <wp:effectExtent l="19050" t="0" r="0" b="0"/>
                  <wp:docPr id="3" name="图片 13" descr="QQ图片201605261518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51822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083" cy="2114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5F3C" w:rsidRDefault="00745F3C" w:rsidP="00F914E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</w:p>
          <w:p w:rsidR="00745F3C" w:rsidRDefault="00745F3C" w:rsidP="00F914E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</w:t>
            </w:r>
            <w:r w:rsidRPr="00745F3C">
              <w:rPr>
                <w:rFonts w:ascii="仿宋_GB2312" w:eastAsia="仿宋_GB2312"/>
                <w:noProof/>
              </w:rPr>
              <w:drawing>
                <wp:inline distT="0" distB="0" distL="0" distR="0">
                  <wp:extent cx="2871472" cy="2105025"/>
                  <wp:effectExtent l="19050" t="0" r="5078" b="0"/>
                  <wp:docPr id="5" name="图片 10" descr="QQ图片201605261513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5132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8185" cy="21099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仿宋_GB2312" w:eastAsia="仿宋_GB2312" w:hint="eastAsia"/>
              </w:rPr>
              <w:t xml:space="preserve">  </w:t>
            </w:r>
          </w:p>
          <w:p w:rsidR="00745F3C" w:rsidRDefault="00745F3C" w:rsidP="00F914E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3235960</wp:posOffset>
                  </wp:positionH>
                  <wp:positionV relativeFrom="paragraph">
                    <wp:posOffset>-1894840</wp:posOffset>
                  </wp:positionV>
                  <wp:extent cx="2114550" cy="1583690"/>
                  <wp:effectExtent l="0" t="266700" r="0" b="245110"/>
                  <wp:wrapSquare wrapText="bothSides"/>
                  <wp:docPr id="6" name="图片 1" descr="QQ图片201605261532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QQ图片2016052615320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114550" cy="1583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64876" w:rsidTr="00F914E6">
        <w:trPr>
          <w:trHeight w:val="2913"/>
          <w:jc w:val="center"/>
        </w:trPr>
        <w:tc>
          <w:tcPr>
            <w:tcW w:w="548" w:type="dxa"/>
            <w:vAlign w:val="center"/>
          </w:tcPr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评</w:t>
            </w:r>
          </w:p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</w:p>
          <w:p w:rsidR="00D64876" w:rsidRDefault="00D64876" w:rsidP="00F914E6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价</w:t>
            </w:r>
          </w:p>
        </w:tc>
        <w:tc>
          <w:tcPr>
            <w:tcW w:w="9325" w:type="dxa"/>
            <w:gridSpan w:val="7"/>
          </w:tcPr>
          <w:p w:rsidR="00D64876" w:rsidRDefault="00D64876" w:rsidP="00F914E6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 xml:space="preserve">  </w:t>
            </w:r>
            <w:r w:rsidR="00D12D12">
              <w:rPr>
                <w:rFonts w:ascii="仿宋_GB2312" w:eastAsia="仿宋_GB2312" w:hint="eastAsia"/>
              </w:rPr>
              <w:t>在本月开放游戏中，教师们都花了很多的心思，从材料的准备到孩子的建构技能，如小一班利用了废旧材料建构停车场，建议可以在停车场里放置一些玩具小汽车。大四班用雪花片建构的老常州很具有特色，黑白</w:t>
            </w:r>
            <w:r w:rsidR="0043285E">
              <w:rPr>
                <w:rFonts w:ascii="仿宋_GB2312" w:eastAsia="仿宋_GB2312" w:hint="eastAsia"/>
              </w:rPr>
              <w:t>砖墙体现了浓浓的民俗风，建构技能也符合大班幼儿水平。中三班用木制积木进行建构，在建构中，老师充分体现了孩子的自主性，根据孩子的意愿进行建构，孩子们每次的创意都不一样，每次游戏后教师能给予一定的经验提升，但是在建构技能上，教师还需要一定的关注。</w:t>
            </w:r>
          </w:p>
        </w:tc>
      </w:tr>
    </w:tbl>
    <w:p w:rsidR="00D64876" w:rsidRDefault="00D64876" w:rsidP="00D64876">
      <w:pPr>
        <w:ind w:firstLineChars="2562" w:firstLine="6149"/>
        <w:rPr>
          <w:rFonts w:ascii="仿宋_GB2312" w:eastAsia="仿宋_GB2312"/>
          <w:sz w:val="24"/>
        </w:rPr>
      </w:pPr>
    </w:p>
    <w:p w:rsidR="00D64876" w:rsidRDefault="00D64876" w:rsidP="00D64876">
      <w:pPr>
        <w:jc w:val="center"/>
      </w:pPr>
      <w:r>
        <w:rPr>
          <w:rFonts w:ascii="仿宋_GB2312" w:eastAsia="仿宋_GB2312" w:hint="eastAsia"/>
          <w:sz w:val="24"/>
        </w:rPr>
        <w:t xml:space="preserve">　　　　　　　　　　　　　　填表人</w:t>
      </w:r>
      <w:r>
        <w:rPr>
          <w:rFonts w:ascii="仿宋_GB2312" w:eastAsia="仿宋_GB2312" w:hint="eastAsia"/>
          <w:sz w:val="24"/>
          <w:u w:val="single"/>
        </w:rPr>
        <w:t xml:space="preserve">  　　　</w:t>
      </w:r>
      <w:r w:rsidR="00D12D12">
        <w:rPr>
          <w:rFonts w:ascii="仿宋_GB2312" w:eastAsia="仿宋_GB2312" w:hint="eastAsia"/>
          <w:sz w:val="24"/>
          <w:u w:val="single"/>
        </w:rPr>
        <w:t>张君</w:t>
      </w:r>
      <w:r>
        <w:rPr>
          <w:rFonts w:ascii="仿宋_GB2312" w:eastAsia="仿宋_GB2312" w:hint="eastAsia"/>
          <w:sz w:val="24"/>
          <w:u w:val="single"/>
        </w:rPr>
        <w:t xml:space="preserve">　    　    </w:t>
      </w:r>
    </w:p>
    <w:p w:rsidR="00D64876" w:rsidRDefault="00D64876" w:rsidP="00D64876"/>
    <w:p w:rsidR="00D64876" w:rsidRPr="007513AA" w:rsidRDefault="00D64876" w:rsidP="00D64876"/>
    <w:p w:rsidR="003A4CE9" w:rsidRDefault="003A4CE9"/>
    <w:sectPr w:rsidR="003A4CE9" w:rsidSect="000E51ED">
      <w:footerReference w:type="even" r:id="rId10"/>
      <w:footerReference w:type="default" r:id="rId11"/>
      <w:pgSz w:w="11907" w:h="16840"/>
      <w:pgMar w:top="1418" w:right="1701" w:bottom="1418" w:left="1701" w:header="851" w:footer="1304" w:gutter="0"/>
      <w:pgNumType w:fmt="numberInDash"/>
      <w:cols w:space="720"/>
      <w:docGrid w:type="lines" w:linePitch="579" w:charSpace="-167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4353" w:rsidRDefault="00BB4353" w:rsidP="000E51ED">
      <w:r>
        <w:separator/>
      </w:r>
    </w:p>
  </w:endnote>
  <w:endnote w:type="continuationSeparator" w:id="0">
    <w:p w:rsidR="00BB4353" w:rsidRDefault="00BB4353" w:rsidP="000E51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黑体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ED" w:rsidRDefault="0011670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6B29DE">
      <w:rPr>
        <w:rStyle w:val="a3"/>
      </w:rPr>
      <w:t>- 2 -</w:t>
    </w:r>
    <w:r>
      <w:fldChar w:fldCharType="end"/>
    </w:r>
  </w:p>
  <w:p w:rsidR="000E51ED" w:rsidRDefault="000E51E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1ED" w:rsidRDefault="0011670B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6B29DE">
      <w:rPr>
        <w:rStyle w:val="a3"/>
      </w:rPr>
      <w:instrText xml:space="preserve">PAGE  </w:instrText>
    </w:r>
    <w:r>
      <w:fldChar w:fldCharType="separate"/>
    </w:r>
    <w:r w:rsidR="00773AEF">
      <w:rPr>
        <w:rStyle w:val="a3"/>
        <w:noProof/>
      </w:rPr>
      <w:t>- 1 -</w:t>
    </w:r>
    <w:r>
      <w:fldChar w:fldCharType="end"/>
    </w:r>
  </w:p>
  <w:p w:rsidR="000E51ED" w:rsidRDefault="000E51E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4353" w:rsidRDefault="00BB4353" w:rsidP="000E51ED">
      <w:r>
        <w:separator/>
      </w:r>
    </w:p>
  </w:footnote>
  <w:footnote w:type="continuationSeparator" w:id="0">
    <w:p w:rsidR="00BB4353" w:rsidRDefault="00BB4353" w:rsidP="000E51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876"/>
    <w:rsid w:val="000E51ED"/>
    <w:rsid w:val="0011670B"/>
    <w:rsid w:val="002A13CD"/>
    <w:rsid w:val="003A4CE9"/>
    <w:rsid w:val="0043285E"/>
    <w:rsid w:val="006B29DE"/>
    <w:rsid w:val="00745F3C"/>
    <w:rsid w:val="00773AEF"/>
    <w:rsid w:val="00BB4353"/>
    <w:rsid w:val="00D12D12"/>
    <w:rsid w:val="00D64876"/>
    <w:rsid w:val="00E8782C"/>
    <w:rsid w:val="00F17A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87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D64876"/>
    <w:rPr>
      <w:rFonts w:ascii="黑体" w:eastAsia="黑体" w:hAnsi="Verdana"/>
      <w:b/>
      <w:kern w:val="0"/>
      <w:sz w:val="36"/>
      <w:szCs w:val="36"/>
    </w:rPr>
  </w:style>
  <w:style w:type="paragraph" w:styleId="a4">
    <w:name w:val="footer"/>
    <w:basedOn w:val="a"/>
    <w:link w:val="Char"/>
    <w:rsid w:val="00D6487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D64876"/>
    <w:rPr>
      <w:rFonts w:ascii="Times New Roman" w:eastAsia="宋体" w:hAnsi="Times New Roman" w:cs="Times New Roman"/>
      <w:sz w:val="18"/>
      <w:szCs w:val="24"/>
    </w:rPr>
  </w:style>
  <w:style w:type="paragraph" w:styleId="a5">
    <w:name w:val="Balloon Text"/>
    <w:basedOn w:val="a"/>
    <w:link w:val="Char0"/>
    <w:uiPriority w:val="99"/>
    <w:semiHidden/>
    <w:unhideWhenUsed/>
    <w:rsid w:val="00745F3C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745F3C"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1"/>
    <w:uiPriority w:val="99"/>
    <w:semiHidden/>
    <w:unhideWhenUsed/>
    <w:rsid w:val="00773A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semiHidden/>
    <w:rsid w:val="00773AE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dcterms:created xsi:type="dcterms:W3CDTF">2016-06-27T05:41:00Z</dcterms:created>
  <dcterms:modified xsi:type="dcterms:W3CDTF">2016-06-27T05:41:00Z</dcterms:modified>
</cp:coreProperties>
</file>