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876" w:rsidRDefault="00D64876" w:rsidP="00D64876">
      <w:pPr>
        <w:jc w:val="center"/>
        <w:rPr>
          <w:rFonts w:ascii="仿宋_GB2312" w:eastAsia="仿宋_GB2312"/>
          <w:sz w:val="32"/>
        </w:rPr>
      </w:pPr>
      <w:r>
        <w:rPr>
          <w:rFonts w:ascii="仿宋_GB2312" w:eastAsia="仿宋_GB2312" w:hint="eastAsia"/>
          <w:sz w:val="32"/>
        </w:rPr>
        <w:t>雕幼</w:t>
      </w:r>
      <w:r w:rsidR="006B29DE">
        <w:rPr>
          <w:rFonts w:ascii="仿宋_GB2312" w:eastAsia="仿宋_GB2312" w:hint="eastAsia"/>
          <w:sz w:val="32"/>
        </w:rPr>
        <w:t>·</w:t>
      </w:r>
      <w:r>
        <w:rPr>
          <w:rFonts w:ascii="仿宋_GB2312" w:eastAsia="仿宋_GB2312" w:hint="eastAsia"/>
          <w:sz w:val="32"/>
        </w:rPr>
        <w:t>采菱园教科研活动情况登记表</w:t>
      </w:r>
    </w:p>
    <w:p w:rsidR="00D64876" w:rsidRDefault="00D64876" w:rsidP="00D64876">
      <w:pPr>
        <w:jc w:val="center"/>
        <w:rPr>
          <w:rFonts w:ascii="仿宋_GB2312" w:eastAsia="仿宋_GB2312"/>
          <w:sz w:val="18"/>
        </w:rPr>
      </w:pPr>
    </w:p>
    <w:tbl>
      <w:tblPr>
        <w:tblW w:w="9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8"/>
        <w:gridCol w:w="601"/>
        <w:gridCol w:w="697"/>
        <w:gridCol w:w="908"/>
        <w:gridCol w:w="1048"/>
        <w:gridCol w:w="2407"/>
        <w:gridCol w:w="1466"/>
        <w:gridCol w:w="2198"/>
      </w:tblGrid>
      <w:tr w:rsidR="00D64876" w:rsidTr="00C749FD">
        <w:trPr>
          <w:trHeight w:val="748"/>
          <w:jc w:val="center"/>
        </w:trPr>
        <w:tc>
          <w:tcPr>
            <w:tcW w:w="1149" w:type="dxa"/>
            <w:gridSpan w:val="2"/>
            <w:vAlign w:val="center"/>
          </w:tcPr>
          <w:p w:rsidR="00D64876" w:rsidRDefault="00D64876" w:rsidP="00F914E6">
            <w:pPr>
              <w:jc w:val="center"/>
              <w:rPr>
                <w:rFonts w:ascii="仿宋_GB2312" w:eastAsia="仿宋_GB2312"/>
              </w:rPr>
            </w:pPr>
            <w:r>
              <w:rPr>
                <w:rFonts w:ascii="仿宋_GB2312" w:eastAsia="仿宋_GB2312" w:hint="eastAsia"/>
              </w:rPr>
              <w:t>时间</w:t>
            </w:r>
          </w:p>
        </w:tc>
        <w:tc>
          <w:tcPr>
            <w:tcW w:w="1605" w:type="dxa"/>
            <w:gridSpan w:val="2"/>
            <w:vAlign w:val="center"/>
          </w:tcPr>
          <w:p w:rsidR="00D64876" w:rsidRDefault="005964FD" w:rsidP="00F914E6">
            <w:pPr>
              <w:jc w:val="center"/>
              <w:rPr>
                <w:rFonts w:ascii="仿宋_GB2312" w:eastAsia="仿宋_GB2312"/>
              </w:rPr>
            </w:pPr>
            <w:r w:rsidRPr="00D623B7">
              <w:rPr>
                <w:rFonts w:ascii="仿宋_GB2312" w:eastAsia="仿宋_GB2312" w:hint="eastAsia"/>
              </w:rPr>
              <w:t>2016.4.7</w:t>
            </w:r>
          </w:p>
        </w:tc>
        <w:tc>
          <w:tcPr>
            <w:tcW w:w="1048" w:type="dxa"/>
            <w:vAlign w:val="center"/>
          </w:tcPr>
          <w:p w:rsidR="00D64876" w:rsidRDefault="00D64876" w:rsidP="00F914E6">
            <w:pPr>
              <w:jc w:val="center"/>
              <w:rPr>
                <w:rFonts w:ascii="仿宋_GB2312" w:eastAsia="仿宋_GB2312"/>
              </w:rPr>
            </w:pPr>
            <w:r>
              <w:rPr>
                <w:rFonts w:ascii="仿宋_GB2312" w:eastAsia="仿宋_GB2312" w:hint="eastAsia"/>
              </w:rPr>
              <w:t>地点</w:t>
            </w:r>
          </w:p>
        </w:tc>
        <w:tc>
          <w:tcPr>
            <w:tcW w:w="2407" w:type="dxa"/>
            <w:vAlign w:val="center"/>
          </w:tcPr>
          <w:p w:rsidR="00D64876" w:rsidRDefault="005964FD" w:rsidP="00D623B7">
            <w:pPr>
              <w:adjustRightInd w:val="0"/>
              <w:snapToGrid w:val="0"/>
              <w:jc w:val="center"/>
              <w:rPr>
                <w:rFonts w:ascii="仿宋_GB2312" w:eastAsia="仿宋_GB2312"/>
              </w:rPr>
            </w:pPr>
            <w:r w:rsidRPr="00D623B7">
              <w:rPr>
                <w:rFonts w:ascii="仿宋_GB2312" w:eastAsia="仿宋_GB2312" w:hint="eastAsia"/>
              </w:rPr>
              <w:t>会议室</w:t>
            </w:r>
          </w:p>
        </w:tc>
        <w:tc>
          <w:tcPr>
            <w:tcW w:w="1466" w:type="dxa"/>
            <w:vAlign w:val="center"/>
          </w:tcPr>
          <w:p w:rsidR="00D64876" w:rsidRDefault="00D64876" w:rsidP="00F914E6">
            <w:pPr>
              <w:jc w:val="center"/>
              <w:rPr>
                <w:rFonts w:ascii="仿宋_GB2312" w:eastAsia="仿宋_GB2312"/>
              </w:rPr>
            </w:pPr>
            <w:r>
              <w:rPr>
                <w:rFonts w:ascii="仿宋_GB2312" w:eastAsia="仿宋_GB2312" w:hint="eastAsia"/>
              </w:rPr>
              <w:t>参加对象</w:t>
            </w:r>
          </w:p>
        </w:tc>
        <w:tc>
          <w:tcPr>
            <w:tcW w:w="2198" w:type="dxa"/>
            <w:vAlign w:val="center"/>
          </w:tcPr>
          <w:p w:rsidR="00D64876" w:rsidRDefault="005964FD" w:rsidP="00D623B7">
            <w:pPr>
              <w:adjustRightInd w:val="0"/>
              <w:snapToGrid w:val="0"/>
              <w:jc w:val="center"/>
              <w:rPr>
                <w:rFonts w:ascii="仿宋_GB2312" w:eastAsia="仿宋_GB2312"/>
              </w:rPr>
            </w:pPr>
            <w:r w:rsidRPr="00D623B7">
              <w:rPr>
                <w:rFonts w:ascii="仿宋_GB2312" w:eastAsia="仿宋_GB2312" w:hint="eastAsia"/>
              </w:rPr>
              <w:t>全体教师</w:t>
            </w:r>
          </w:p>
        </w:tc>
      </w:tr>
      <w:tr w:rsidR="00D64876" w:rsidTr="00C749FD">
        <w:trPr>
          <w:cantSplit/>
          <w:trHeight w:val="615"/>
          <w:jc w:val="center"/>
        </w:trPr>
        <w:tc>
          <w:tcPr>
            <w:tcW w:w="1149" w:type="dxa"/>
            <w:gridSpan w:val="2"/>
            <w:vAlign w:val="center"/>
          </w:tcPr>
          <w:p w:rsidR="00D64876" w:rsidRDefault="00D64876" w:rsidP="00F914E6">
            <w:pPr>
              <w:adjustRightInd w:val="0"/>
              <w:snapToGrid w:val="0"/>
              <w:jc w:val="center"/>
              <w:rPr>
                <w:rFonts w:ascii="仿宋_GB2312" w:eastAsia="仿宋_GB2312"/>
              </w:rPr>
            </w:pPr>
            <w:r>
              <w:rPr>
                <w:rFonts w:ascii="仿宋_GB2312" w:eastAsia="仿宋_GB2312" w:hint="eastAsia"/>
              </w:rPr>
              <w:t>主持人</w:t>
            </w:r>
          </w:p>
        </w:tc>
        <w:tc>
          <w:tcPr>
            <w:tcW w:w="1605" w:type="dxa"/>
            <w:gridSpan w:val="2"/>
            <w:vAlign w:val="center"/>
          </w:tcPr>
          <w:p w:rsidR="00D64876" w:rsidRPr="00D623B7" w:rsidRDefault="005964FD" w:rsidP="00F914E6">
            <w:pPr>
              <w:adjustRightInd w:val="0"/>
              <w:snapToGrid w:val="0"/>
              <w:jc w:val="center"/>
              <w:rPr>
                <w:rFonts w:ascii="宋体" w:hAnsi="宋体"/>
                <w:sz w:val="24"/>
              </w:rPr>
            </w:pPr>
            <w:r w:rsidRPr="00D623B7">
              <w:rPr>
                <w:rFonts w:ascii="仿宋_GB2312" w:eastAsia="仿宋_GB2312" w:hint="eastAsia"/>
              </w:rPr>
              <w:t>居海燕</w:t>
            </w:r>
          </w:p>
        </w:tc>
        <w:tc>
          <w:tcPr>
            <w:tcW w:w="1048" w:type="dxa"/>
            <w:vAlign w:val="center"/>
          </w:tcPr>
          <w:p w:rsidR="00D64876" w:rsidRDefault="00D64876" w:rsidP="00F914E6">
            <w:pPr>
              <w:adjustRightInd w:val="0"/>
              <w:snapToGrid w:val="0"/>
              <w:jc w:val="center"/>
              <w:rPr>
                <w:rFonts w:ascii="仿宋_GB2312" w:eastAsia="仿宋_GB2312"/>
              </w:rPr>
            </w:pPr>
            <w:r>
              <w:rPr>
                <w:rFonts w:ascii="仿宋_GB2312" w:eastAsia="仿宋_GB2312" w:hint="eastAsia"/>
              </w:rPr>
              <w:t>活动</w:t>
            </w:r>
          </w:p>
          <w:p w:rsidR="00D64876" w:rsidRDefault="00D64876" w:rsidP="00F914E6">
            <w:pPr>
              <w:adjustRightInd w:val="0"/>
              <w:snapToGrid w:val="0"/>
              <w:jc w:val="center"/>
              <w:rPr>
                <w:rFonts w:ascii="仿宋_GB2312" w:eastAsia="仿宋_GB2312"/>
              </w:rPr>
            </w:pPr>
            <w:r>
              <w:rPr>
                <w:rFonts w:ascii="仿宋_GB2312" w:eastAsia="仿宋_GB2312" w:hint="eastAsia"/>
              </w:rPr>
              <w:t>形式</w:t>
            </w:r>
          </w:p>
        </w:tc>
        <w:tc>
          <w:tcPr>
            <w:tcW w:w="6071" w:type="dxa"/>
            <w:gridSpan w:val="3"/>
            <w:vAlign w:val="center"/>
          </w:tcPr>
          <w:p w:rsidR="00D64876" w:rsidRDefault="00D623B7" w:rsidP="00BF03EB">
            <w:pPr>
              <w:adjustRightInd w:val="0"/>
              <w:snapToGrid w:val="0"/>
              <w:jc w:val="center"/>
              <w:rPr>
                <w:rFonts w:ascii="仿宋_GB2312" w:eastAsia="仿宋_GB2312"/>
              </w:rPr>
            </w:pPr>
            <w:r w:rsidRPr="00D623B7">
              <w:rPr>
                <w:rFonts w:ascii="仿宋_GB2312" w:eastAsia="仿宋_GB2312" w:hint="eastAsia"/>
              </w:rPr>
              <w:t>现场教研：角色游戏常态游戏观摩研讨</w:t>
            </w:r>
          </w:p>
        </w:tc>
      </w:tr>
      <w:tr w:rsidR="00D64876" w:rsidTr="00C749FD">
        <w:trPr>
          <w:trHeight w:val="1577"/>
          <w:jc w:val="center"/>
        </w:trPr>
        <w:tc>
          <w:tcPr>
            <w:tcW w:w="1846" w:type="dxa"/>
            <w:gridSpan w:val="3"/>
            <w:vAlign w:val="center"/>
          </w:tcPr>
          <w:p w:rsidR="00D64876" w:rsidRDefault="00D64876" w:rsidP="00F914E6">
            <w:pPr>
              <w:adjustRightInd w:val="0"/>
              <w:snapToGrid w:val="0"/>
              <w:jc w:val="center"/>
              <w:rPr>
                <w:rFonts w:ascii="仿宋_GB2312" w:eastAsia="仿宋_GB2312"/>
              </w:rPr>
            </w:pPr>
            <w:r>
              <w:rPr>
                <w:rFonts w:ascii="仿宋_GB2312" w:eastAsia="仿宋_GB2312" w:hint="eastAsia"/>
              </w:rPr>
              <w:t>研究的目的</w:t>
            </w:r>
          </w:p>
          <w:p w:rsidR="00D64876" w:rsidRDefault="00D64876" w:rsidP="00F914E6">
            <w:pPr>
              <w:adjustRightInd w:val="0"/>
              <w:snapToGrid w:val="0"/>
              <w:jc w:val="center"/>
              <w:rPr>
                <w:rFonts w:ascii="仿宋_GB2312" w:eastAsia="仿宋_GB2312"/>
              </w:rPr>
            </w:pPr>
            <w:r>
              <w:rPr>
                <w:rFonts w:ascii="仿宋_GB2312" w:eastAsia="仿宋_GB2312" w:hint="eastAsia"/>
              </w:rPr>
              <w:t>（范围、方法）</w:t>
            </w:r>
          </w:p>
        </w:tc>
        <w:tc>
          <w:tcPr>
            <w:tcW w:w="8027" w:type="dxa"/>
            <w:gridSpan w:val="5"/>
            <w:vAlign w:val="center"/>
          </w:tcPr>
          <w:p w:rsidR="00BD4B4B" w:rsidRDefault="00BD4B4B" w:rsidP="00924DDD">
            <w:pPr>
              <w:adjustRightInd w:val="0"/>
              <w:snapToGrid w:val="0"/>
              <w:spacing w:line="480" w:lineRule="auto"/>
              <w:rPr>
                <w:rFonts w:ascii="仿宋_GB2312" w:eastAsia="仿宋_GB2312"/>
              </w:rPr>
            </w:pPr>
            <w:r>
              <w:rPr>
                <w:rFonts w:ascii="仿宋_GB2312" w:eastAsia="仿宋_GB2312" w:hint="eastAsia"/>
              </w:rPr>
              <w:t>通过理论学习</w:t>
            </w:r>
            <w:r w:rsidR="00924DDD">
              <w:rPr>
                <w:rFonts w:ascii="仿宋_GB2312" w:eastAsia="仿宋_GB2312" w:hint="eastAsia"/>
              </w:rPr>
              <w:t>与现场观摩的方式</w:t>
            </w:r>
            <w:r>
              <w:rPr>
                <w:rFonts w:ascii="仿宋_GB2312" w:eastAsia="仿宋_GB2312" w:hint="eastAsia"/>
              </w:rPr>
              <w:t>，</w:t>
            </w:r>
            <w:r w:rsidR="00924DDD">
              <w:rPr>
                <w:rFonts w:ascii="仿宋_GB2312" w:eastAsia="仿宋_GB2312" w:hint="eastAsia"/>
              </w:rPr>
              <w:t>帮助教师</w:t>
            </w:r>
            <w:r>
              <w:rPr>
                <w:rFonts w:ascii="仿宋_GB2312" w:eastAsia="仿宋_GB2312" w:hint="eastAsia"/>
              </w:rPr>
              <w:t>提高对角色游戏组织的指导能力，</w:t>
            </w:r>
            <w:r w:rsidR="00924DDD">
              <w:rPr>
                <w:rFonts w:ascii="仿宋_GB2312" w:eastAsia="仿宋_GB2312" w:hint="eastAsia"/>
              </w:rPr>
              <w:t>指导教师创设游戏环境更加生态化、游戏化。</w:t>
            </w:r>
          </w:p>
        </w:tc>
      </w:tr>
      <w:tr w:rsidR="00D64876" w:rsidTr="0008636A">
        <w:trPr>
          <w:cantSplit/>
          <w:trHeight w:val="8631"/>
          <w:jc w:val="center"/>
        </w:trPr>
        <w:tc>
          <w:tcPr>
            <w:tcW w:w="548" w:type="dxa"/>
            <w:textDirection w:val="tbRlV"/>
            <w:vAlign w:val="center"/>
          </w:tcPr>
          <w:p w:rsidR="00D64876" w:rsidRDefault="00D64876" w:rsidP="00F914E6">
            <w:pPr>
              <w:ind w:left="113" w:right="113"/>
              <w:jc w:val="center"/>
              <w:rPr>
                <w:rFonts w:ascii="仿宋_GB2312" w:eastAsia="仿宋_GB2312"/>
                <w:spacing w:val="40"/>
              </w:rPr>
            </w:pPr>
            <w:r>
              <w:rPr>
                <w:rFonts w:ascii="仿宋_GB2312" w:eastAsia="仿宋_GB2312" w:hint="eastAsia"/>
                <w:spacing w:val="40"/>
              </w:rPr>
              <w:t>主要内容（不够填写另附纸）</w:t>
            </w:r>
          </w:p>
        </w:tc>
        <w:tc>
          <w:tcPr>
            <w:tcW w:w="9325" w:type="dxa"/>
            <w:gridSpan w:val="7"/>
            <w:vAlign w:val="center"/>
          </w:tcPr>
          <w:p w:rsidR="005964FD" w:rsidRPr="00DB1235" w:rsidRDefault="005964FD" w:rsidP="0098189E">
            <w:pPr>
              <w:adjustRightInd w:val="0"/>
              <w:snapToGrid w:val="0"/>
              <w:jc w:val="center"/>
              <w:rPr>
                <w:rFonts w:ascii="仿宋_GB2312" w:eastAsia="仿宋_GB2312"/>
                <w:b/>
              </w:rPr>
            </w:pPr>
            <w:r w:rsidRPr="00DB1235">
              <w:rPr>
                <w:rFonts w:ascii="仿宋_GB2312" w:eastAsia="仿宋_GB2312" w:hint="eastAsia"/>
                <w:b/>
              </w:rPr>
              <w:t>角色游戏活动的支持与引导</w:t>
            </w:r>
          </w:p>
          <w:p w:rsidR="005964FD" w:rsidRPr="00DB1235" w:rsidRDefault="005964FD" w:rsidP="0098189E">
            <w:pPr>
              <w:adjustRightInd w:val="0"/>
              <w:snapToGrid w:val="0"/>
              <w:rPr>
                <w:rFonts w:ascii="仿宋_GB2312" w:eastAsia="仿宋_GB2312"/>
                <w:b/>
              </w:rPr>
            </w:pPr>
            <w:r w:rsidRPr="00DB1235">
              <w:rPr>
                <w:rFonts w:ascii="仿宋_GB2312" w:eastAsia="仿宋_GB2312" w:hint="eastAsia"/>
                <w:b/>
              </w:rPr>
              <w:t>一、理论学习：</w:t>
            </w:r>
          </w:p>
          <w:p w:rsidR="005964FD" w:rsidRPr="0098189E" w:rsidRDefault="005964FD" w:rsidP="0098189E">
            <w:pPr>
              <w:adjustRightInd w:val="0"/>
              <w:snapToGrid w:val="0"/>
              <w:ind w:firstLineChars="200" w:firstLine="420"/>
              <w:rPr>
                <w:rFonts w:ascii="仿宋_GB2312" w:eastAsia="仿宋_GB2312"/>
              </w:rPr>
            </w:pPr>
            <w:r w:rsidRPr="0098189E">
              <w:rPr>
                <w:rFonts w:ascii="仿宋_GB2312" w:eastAsia="仿宋_GB2312" w:hint="eastAsia"/>
              </w:rPr>
              <w:t>角色游戏是学前幼儿按照自己的意愿，通过扮演角色，以模仿和想象，借助真实或替代的材料，用语言、动作、表情、创造性地再现周围社会生活的游戏。角色游戏，是创造性游戏当中的一种，是幼儿时期最典型、最有特色的游戏形式。</w:t>
            </w:r>
          </w:p>
          <w:p w:rsidR="005964FD" w:rsidRPr="0098189E" w:rsidRDefault="005964FD" w:rsidP="00DB1235">
            <w:pPr>
              <w:adjustRightInd w:val="0"/>
              <w:snapToGrid w:val="0"/>
              <w:ind w:firstLineChars="200" w:firstLine="422"/>
              <w:rPr>
                <w:rFonts w:ascii="仿宋_GB2312" w:eastAsia="仿宋_GB2312"/>
              </w:rPr>
            </w:pPr>
            <w:r w:rsidRPr="00DB1235">
              <w:rPr>
                <w:rFonts w:ascii="仿宋_GB2312" w:eastAsia="仿宋_GB2312" w:hint="eastAsia"/>
                <w:b/>
              </w:rPr>
              <w:t>角色游戏的特点：</w:t>
            </w:r>
            <w:r w:rsidRPr="0098189E">
              <w:rPr>
                <w:rFonts w:ascii="仿宋_GB2312" w:eastAsia="仿宋_GB2312" w:hint="eastAsia"/>
              </w:rPr>
              <w:t>生活性、主动性和创造性、社会性、自发性。</w:t>
            </w:r>
          </w:p>
          <w:p w:rsidR="005964FD" w:rsidRPr="00DB1235" w:rsidRDefault="005964FD" w:rsidP="00DB1235">
            <w:pPr>
              <w:adjustRightInd w:val="0"/>
              <w:snapToGrid w:val="0"/>
              <w:ind w:firstLineChars="200" w:firstLine="422"/>
              <w:rPr>
                <w:rFonts w:ascii="仿宋_GB2312" w:eastAsia="仿宋_GB2312"/>
                <w:b/>
              </w:rPr>
            </w:pPr>
            <w:r w:rsidRPr="00DB1235">
              <w:rPr>
                <w:rFonts w:ascii="仿宋_GB2312" w:eastAsia="仿宋_GB2312" w:hint="eastAsia"/>
                <w:b/>
              </w:rPr>
              <w:t>角色游戏的结构</w:t>
            </w:r>
          </w:p>
          <w:p w:rsidR="005964FD" w:rsidRPr="0098189E" w:rsidRDefault="005964FD" w:rsidP="0098189E">
            <w:pPr>
              <w:adjustRightInd w:val="0"/>
              <w:snapToGrid w:val="0"/>
              <w:ind w:firstLineChars="200" w:firstLine="420"/>
              <w:rPr>
                <w:rFonts w:ascii="仿宋_GB2312" w:eastAsia="仿宋_GB2312"/>
              </w:rPr>
            </w:pPr>
            <w:r w:rsidRPr="0098189E">
              <w:rPr>
                <w:rFonts w:ascii="仿宋_GB2312" w:eastAsia="仿宋_GB2312" w:hint="eastAsia"/>
              </w:rPr>
              <w:t>角色游戏中，幼儿会自己确定主题，发展情节，扮演角色，自主择材料，利用并改造游戏环境。主题，角色，材料，规则，是角色游戏的基本结构要素。</w:t>
            </w:r>
          </w:p>
          <w:p w:rsidR="005964FD" w:rsidRPr="00DB1235" w:rsidRDefault="005964FD" w:rsidP="00DB1235">
            <w:pPr>
              <w:adjustRightInd w:val="0"/>
              <w:snapToGrid w:val="0"/>
              <w:ind w:firstLineChars="200" w:firstLine="422"/>
              <w:rPr>
                <w:rFonts w:ascii="仿宋_GB2312" w:eastAsia="仿宋_GB2312"/>
                <w:b/>
              </w:rPr>
            </w:pPr>
            <w:r w:rsidRPr="00DB1235">
              <w:rPr>
                <w:rFonts w:ascii="仿宋_GB2312" w:eastAsia="仿宋_GB2312" w:hint="eastAsia"/>
                <w:b/>
              </w:rPr>
              <w:t>角色游戏的内容</w:t>
            </w:r>
          </w:p>
          <w:p w:rsidR="005964FD" w:rsidRPr="0098189E" w:rsidRDefault="005964FD" w:rsidP="0098189E">
            <w:pPr>
              <w:adjustRightInd w:val="0"/>
              <w:snapToGrid w:val="0"/>
              <w:ind w:firstLineChars="200" w:firstLine="420"/>
              <w:rPr>
                <w:rFonts w:ascii="仿宋_GB2312" w:eastAsia="仿宋_GB2312"/>
              </w:rPr>
            </w:pPr>
            <w:r w:rsidRPr="0098189E">
              <w:rPr>
                <w:rFonts w:ascii="仿宋_GB2312" w:eastAsia="仿宋_GB2312" w:hint="eastAsia"/>
              </w:rPr>
              <w:t>生活模仿游戏</w:t>
            </w:r>
          </w:p>
          <w:p w:rsidR="005964FD" w:rsidRPr="0098189E" w:rsidRDefault="005964FD" w:rsidP="0098189E">
            <w:pPr>
              <w:adjustRightInd w:val="0"/>
              <w:snapToGrid w:val="0"/>
              <w:ind w:firstLineChars="200" w:firstLine="420"/>
              <w:rPr>
                <w:rFonts w:ascii="仿宋_GB2312" w:eastAsia="仿宋_GB2312"/>
              </w:rPr>
            </w:pPr>
            <w:r w:rsidRPr="0098189E">
              <w:rPr>
                <w:rFonts w:ascii="仿宋_GB2312" w:eastAsia="仿宋_GB2312" w:hint="eastAsia"/>
              </w:rPr>
              <w:t>职业体验游戏</w:t>
            </w:r>
          </w:p>
          <w:p w:rsidR="005964FD" w:rsidRPr="00DB1235" w:rsidRDefault="005964FD" w:rsidP="00DB1235">
            <w:pPr>
              <w:adjustRightInd w:val="0"/>
              <w:snapToGrid w:val="0"/>
              <w:ind w:firstLineChars="200" w:firstLine="422"/>
              <w:rPr>
                <w:rFonts w:ascii="仿宋_GB2312" w:eastAsia="仿宋_GB2312"/>
                <w:b/>
              </w:rPr>
            </w:pPr>
            <w:r w:rsidRPr="00DB1235">
              <w:rPr>
                <w:rFonts w:ascii="仿宋_GB2312" w:eastAsia="仿宋_GB2312" w:hint="eastAsia"/>
                <w:b/>
              </w:rPr>
              <w:t>角色游戏的指导原则</w:t>
            </w:r>
          </w:p>
          <w:p w:rsidR="005964FD" w:rsidRPr="0098189E" w:rsidRDefault="005964FD" w:rsidP="0098189E">
            <w:pPr>
              <w:adjustRightInd w:val="0"/>
              <w:snapToGrid w:val="0"/>
              <w:ind w:firstLineChars="200" w:firstLine="420"/>
              <w:rPr>
                <w:rFonts w:ascii="仿宋_GB2312" w:eastAsia="仿宋_GB2312"/>
              </w:rPr>
            </w:pPr>
            <w:r w:rsidRPr="0098189E">
              <w:rPr>
                <w:rFonts w:ascii="仿宋_GB2312" w:eastAsia="仿宋_GB2312" w:hint="eastAsia"/>
              </w:rPr>
              <w:t>兴趣为主的原则</w:t>
            </w:r>
          </w:p>
          <w:p w:rsidR="005964FD" w:rsidRPr="0098189E" w:rsidRDefault="005964FD" w:rsidP="0098189E">
            <w:pPr>
              <w:adjustRightInd w:val="0"/>
              <w:snapToGrid w:val="0"/>
              <w:ind w:firstLineChars="200" w:firstLine="420"/>
              <w:rPr>
                <w:rFonts w:ascii="仿宋_GB2312" w:eastAsia="仿宋_GB2312"/>
              </w:rPr>
            </w:pPr>
            <w:r w:rsidRPr="0098189E">
              <w:rPr>
                <w:rFonts w:ascii="仿宋_GB2312" w:eastAsia="仿宋_GB2312" w:hint="eastAsia"/>
              </w:rPr>
              <w:t>循序渐进的原则</w:t>
            </w:r>
          </w:p>
          <w:p w:rsidR="005964FD" w:rsidRDefault="005964FD" w:rsidP="0098189E">
            <w:pPr>
              <w:adjustRightInd w:val="0"/>
              <w:snapToGrid w:val="0"/>
              <w:ind w:firstLineChars="200" w:firstLine="420"/>
              <w:rPr>
                <w:rFonts w:ascii="仿宋_GB2312" w:eastAsia="仿宋_GB2312" w:hint="eastAsia"/>
              </w:rPr>
            </w:pPr>
            <w:r w:rsidRPr="0098189E">
              <w:rPr>
                <w:rFonts w:ascii="仿宋_GB2312" w:eastAsia="仿宋_GB2312" w:hint="eastAsia"/>
              </w:rPr>
              <w:t>尊重主体的原则</w:t>
            </w:r>
          </w:p>
          <w:p w:rsidR="0098189E" w:rsidRPr="0098189E" w:rsidRDefault="0098189E" w:rsidP="0098189E">
            <w:pPr>
              <w:adjustRightInd w:val="0"/>
              <w:snapToGrid w:val="0"/>
              <w:ind w:firstLineChars="200" w:firstLine="420"/>
              <w:rPr>
                <w:rFonts w:ascii="仿宋_GB2312" w:eastAsia="仿宋_GB2312"/>
              </w:rPr>
            </w:pPr>
            <w:r w:rsidRPr="0098189E">
              <w:rPr>
                <w:rFonts w:ascii="仿宋_GB2312" w:eastAsia="仿宋_GB2312" w:hint="eastAsia"/>
              </w:rPr>
              <w:t>鼓励创造的原则</w:t>
            </w:r>
          </w:p>
          <w:p w:rsidR="0098189E" w:rsidRPr="00DB1235" w:rsidRDefault="0098189E" w:rsidP="00DB1235">
            <w:pPr>
              <w:adjustRightInd w:val="0"/>
              <w:snapToGrid w:val="0"/>
              <w:ind w:firstLineChars="200" w:firstLine="422"/>
              <w:rPr>
                <w:rFonts w:ascii="仿宋_GB2312" w:eastAsia="仿宋_GB2312"/>
                <w:b/>
              </w:rPr>
            </w:pPr>
            <w:r w:rsidRPr="00DB1235">
              <w:rPr>
                <w:rFonts w:ascii="仿宋_GB2312" w:eastAsia="仿宋_GB2312" w:hint="eastAsia"/>
                <w:b/>
              </w:rPr>
              <w:t>角色游戏的组织过程</w:t>
            </w:r>
          </w:p>
          <w:p w:rsidR="0098189E" w:rsidRPr="0098189E" w:rsidRDefault="0098189E" w:rsidP="0098189E">
            <w:pPr>
              <w:adjustRightInd w:val="0"/>
              <w:snapToGrid w:val="0"/>
              <w:ind w:firstLineChars="200" w:firstLine="420"/>
              <w:rPr>
                <w:rFonts w:ascii="仿宋_GB2312" w:eastAsia="仿宋_GB2312"/>
              </w:rPr>
            </w:pPr>
            <w:r>
              <w:rPr>
                <w:rFonts w:ascii="仿宋_GB2312" w:eastAsia="仿宋_GB2312" w:hint="eastAsia"/>
              </w:rPr>
              <w:t xml:space="preserve"> </w:t>
            </w:r>
            <w:r w:rsidRPr="0098189E">
              <w:rPr>
                <w:rFonts w:ascii="仿宋_GB2312" w:eastAsia="仿宋_GB2312" w:hint="eastAsia"/>
              </w:rPr>
              <w:t>1.创设游戏环境，提供游戏材料。</w:t>
            </w:r>
          </w:p>
          <w:p w:rsidR="0098189E" w:rsidRPr="0098189E" w:rsidRDefault="0098189E" w:rsidP="0098189E">
            <w:pPr>
              <w:adjustRightInd w:val="0"/>
              <w:snapToGrid w:val="0"/>
              <w:ind w:firstLineChars="200" w:firstLine="420"/>
              <w:rPr>
                <w:rFonts w:ascii="仿宋_GB2312" w:eastAsia="仿宋_GB2312"/>
              </w:rPr>
            </w:pPr>
            <w:r w:rsidRPr="0098189E">
              <w:rPr>
                <w:rFonts w:ascii="仿宋_GB2312" w:eastAsia="仿宋_GB2312" w:hint="eastAsia"/>
              </w:rPr>
              <w:t>为幼儿提供足够的空间和可操作的材料；游戏材料尽量真实耐用，而非价格昂贵，可以师生共同收集，动手制作，丰富的游戏材料，不应在活动刚开始就全部提供给幼儿，而是随着游戏的不断发展，让幼儿对材料产生更多的需求，教师适时地提供游戏材料，并积极鼓励幼儿自己去寻找，发现，和创，找更多的新材料，会让幼儿对游戏保持长久的兴趣。</w:t>
            </w:r>
          </w:p>
          <w:p w:rsidR="0098189E" w:rsidRPr="0098189E" w:rsidRDefault="0098189E" w:rsidP="0098189E">
            <w:pPr>
              <w:adjustRightInd w:val="0"/>
              <w:snapToGrid w:val="0"/>
              <w:ind w:firstLineChars="200" w:firstLine="420"/>
              <w:rPr>
                <w:rFonts w:ascii="仿宋_GB2312" w:eastAsia="仿宋_GB2312"/>
              </w:rPr>
            </w:pPr>
            <w:r w:rsidRPr="0098189E">
              <w:rPr>
                <w:rFonts w:ascii="仿宋_GB2312" w:eastAsia="仿宋_GB2312" w:hint="eastAsia"/>
              </w:rPr>
              <w:t>2.观察游戏过程。</w:t>
            </w:r>
          </w:p>
          <w:p w:rsidR="0098189E" w:rsidRPr="0098189E" w:rsidRDefault="0098189E" w:rsidP="0098189E">
            <w:pPr>
              <w:adjustRightInd w:val="0"/>
              <w:snapToGrid w:val="0"/>
              <w:ind w:firstLineChars="200" w:firstLine="420"/>
              <w:rPr>
                <w:rFonts w:ascii="仿宋_GB2312" w:eastAsia="仿宋_GB2312"/>
              </w:rPr>
            </w:pPr>
            <w:r w:rsidRPr="0098189E">
              <w:rPr>
                <w:rFonts w:ascii="仿宋_GB2312" w:eastAsia="仿宋_GB2312" w:hint="eastAsia"/>
              </w:rPr>
              <w:t>对整个游戏过程进行有计划的观察，从而更加深入的了解幼儿对角色游戏的需要，完善游戏计划的制定，有的放矢的指导游戏。</w:t>
            </w:r>
          </w:p>
          <w:p w:rsidR="0098189E" w:rsidRPr="0098189E" w:rsidRDefault="0098189E" w:rsidP="0098189E">
            <w:pPr>
              <w:adjustRightInd w:val="0"/>
              <w:snapToGrid w:val="0"/>
              <w:ind w:firstLineChars="200" w:firstLine="420"/>
              <w:rPr>
                <w:rFonts w:ascii="仿宋_GB2312" w:eastAsia="仿宋_GB2312"/>
              </w:rPr>
            </w:pPr>
            <w:r w:rsidRPr="0098189E">
              <w:rPr>
                <w:rFonts w:ascii="仿宋_GB2312" w:eastAsia="仿宋_GB2312" w:hint="eastAsia"/>
              </w:rPr>
              <w:t>3.支持游戏。</w:t>
            </w:r>
          </w:p>
          <w:p w:rsidR="0098189E" w:rsidRPr="0098189E" w:rsidRDefault="0098189E" w:rsidP="0098189E">
            <w:pPr>
              <w:adjustRightInd w:val="0"/>
              <w:snapToGrid w:val="0"/>
              <w:ind w:firstLineChars="200" w:firstLine="420"/>
              <w:rPr>
                <w:rFonts w:ascii="仿宋_GB2312" w:eastAsia="仿宋_GB2312"/>
              </w:rPr>
            </w:pPr>
            <w:r w:rsidRPr="0098189E">
              <w:rPr>
                <w:rFonts w:ascii="仿宋_GB2312" w:eastAsia="仿宋_GB2312" w:hint="eastAsia"/>
              </w:rPr>
              <w:t>材料及语言的支持。随时增减与幼儿游戏相关的玩具材料。更具有当时流行的方向，提出问题或建议，最终给予肯定和赞许，引导游戏情节的进一步发展，</w:t>
            </w:r>
          </w:p>
          <w:p w:rsidR="0008636A" w:rsidRPr="0098189E" w:rsidRDefault="0098189E" w:rsidP="0008636A">
            <w:pPr>
              <w:adjustRightInd w:val="0"/>
              <w:snapToGrid w:val="0"/>
              <w:ind w:firstLineChars="200" w:firstLine="420"/>
              <w:rPr>
                <w:rFonts w:ascii="仿宋_GB2312" w:eastAsia="仿宋_GB2312"/>
              </w:rPr>
            </w:pPr>
            <w:r>
              <w:rPr>
                <w:rFonts w:ascii="仿宋_GB2312" w:eastAsia="仿宋_GB2312" w:hint="eastAsia"/>
              </w:rPr>
              <w:t xml:space="preserve"> </w:t>
            </w:r>
            <w:r w:rsidR="0008636A" w:rsidRPr="0098189E">
              <w:rPr>
                <w:rFonts w:ascii="仿宋_GB2312" w:eastAsia="仿宋_GB2312" w:hint="eastAsia"/>
              </w:rPr>
              <w:t>4.适时干预游戏。</w:t>
            </w:r>
          </w:p>
          <w:p w:rsidR="0008636A" w:rsidRPr="0098189E" w:rsidRDefault="0008636A" w:rsidP="0008636A">
            <w:pPr>
              <w:adjustRightInd w:val="0"/>
              <w:snapToGrid w:val="0"/>
              <w:ind w:firstLineChars="200" w:firstLine="420"/>
              <w:rPr>
                <w:rFonts w:ascii="仿宋_GB2312" w:eastAsia="仿宋_GB2312"/>
              </w:rPr>
            </w:pPr>
            <w:r w:rsidRPr="0098189E">
              <w:rPr>
                <w:rFonts w:ascii="仿宋_GB2312" w:eastAsia="仿宋_GB2312" w:hint="eastAsia"/>
              </w:rPr>
              <w:t>平行游戏，共同游戏，情绪感染，行为暗示，是教师对游戏干预的具体形式。</w:t>
            </w:r>
          </w:p>
          <w:p w:rsidR="0008636A" w:rsidRDefault="0008636A" w:rsidP="0008636A">
            <w:pPr>
              <w:adjustRightInd w:val="0"/>
              <w:snapToGrid w:val="0"/>
              <w:ind w:firstLineChars="200" w:firstLine="420"/>
              <w:rPr>
                <w:rFonts w:ascii="仿宋_GB2312" w:eastAsia="仿宋_GB2312" w:hint="eastAsia"/>
              </w:rPr>
            </w:pPr>
            <w:r w:rsidRPr="0098189E">
              <w:rPr>
                <w:rFonts w:ascii="仿宋_GB2312" w:eastAsia="仿宋_GB2312" w:hint="eastAsia"/>
              </w:rPr>
              <w:t>当幼儿对游戏情节并不投入时，可采取情绪感染的介入方式，教师通过自己或其他幼儿的积极态度，带动幼儿参与游戏；当幼儿难以与别人沟通互动时，可运用平行游戏的介入原则，稳定幼儿情绪使其平缓过渡；当幼儿一再重复自己原有的游戏行为，进一步延伸和扩展有困难时，共同游戏</w:t>
            </w:r>
          </w:p>
          <w:p w:rsidR="0008636A" w:rsidRPr="005964FD" w:rsidRDefault="0008636A" w:rsidP="0008636A">
            <w:pPr>
              <w:adjustRightInd w:val="0"/>
              <w:snapToGrid w:val="0"/>
              <w:ind w:firstLineChars="200" w:firstLine="420"/>
              <w:rPr>
                <w:rFonts w:ascii="仿宋_GB2312" w:eastAsia="仿宋_GB2312"/>
              </w:rPr>
            </w:pPr>
          </w:p>
        </w:tc>
      </w:tr>
      <w:tr w:rsidR="00C749FD" w:rsidTr="00C749FD">
        <w:trPr>
          <w:cantSplit/>
          <w:trHeight w:val="7157"/>
          <w:jc w:val="center"/>
        </w:trPr>
        <w:tc>
          <w:tcPr>
            <w:tcW w:w="548" w:type="dxa"/>
            <w:textDirection w:val="tbRlV"/>
            <w:vAlign w:val="center"/>
          </w:tcPr>
          <w:p w:rsidR="00C749FD" w:rsidRDefault="00C749FD" w:rsidP="00F914E6">
            <w:pPr>
              <w:ind w:left="113" w:right="113"/>
              <w:jc w:val="center"/>
              <w:rPr>
                <w:rFonts w:ascii="仿宋_GB2312" w:eastAsia="仿宋_GB2312"/>
                <w:spacing w:val="40"/>
              </w:rPr>
            </w:pPr>
          </w:p>
        </w:tc>
        <w:tc>
          <w:tcPr>
            <w:tcW w:w="9325" w:type="dxa"/>
            <w:gridSpan w:val="7"/>
            <w:vAlign w:val="center"/>
          </w:tcPr>
          <w:p w:rsidR="0008636A" w:rsidRDefault="0008636A" w:rsidP="0008636A">
            <w:pPr>
              <w:adjustRightInd w:val="0"/>
              <w:snapToGrid w:val="0"/>
              <w:rPr>
                <w:rFonts w:ascii="仿宋_GB2312" w:eastAsia="仿宋_GB2312" w:hint="eastAsia"/>
              </w:rPr>
            </w:pPr>
            <w:r w:rsidRPr="0098189E">
              <w:rPr>
                <w:rFonts w:ascii="仿宋_GB2312" w:eastAsia="仿宋_GB2312" w:hint="eastAsia"/>
              </w:rPr>
              <w:t>的介入方式最为有效，其他幼儿的想法与语言会激励幼儿的已有经验，获得突破；当游戏中出现负面行为效应时，教师的行为暗示会有效地纠正幼儿的不良行为。教师对幼儿游戏的介入应把握正确的时机，力求适时适度。</w:t>
            </w:r>
          </w:p>
          <w:p w:rsidR="0008636A" w:rsidRPr="0098189E" w:rsidRDefault="0008636A" w:rsidP="0008636A">
            <w:pPr>
              <w:adjustRightInd w:val="0"/>
              <w:snapToGrid w:val="0"/>
              <w:ind w:firstLineChars="200" w:firstLine="420"/>
              <w:rPr>
                <w:rFonts w:ascii="仿宋_GB2312" w:eastAsia="仿宋_GB2312"/>
              </w:rPr>
            </w:pPr>
            <w:r w:rsidRPr="0098189E">
              <w:rPr>
                <w:rFonts w:ascii="仿宋_GB2312" w:eastAsia="仿宋_GB2312" w:hint="eastAsia"/>
              </w:rPr>
              <w:t>5.科学评价游戏。</w:t>
            </w:r>
          </w:p>
          <w:p w:rsidR="0008636A" w:rsidRPr="0098189E" w:rsidRDefault="0008636A" w:rsidP="0008636A">
            <w:pPr>
              <w:adjustRightInd w:val="0"/>
              <w:snapToGrid w:val="0"/>
              <w:ind w:firstLineChars="200" w:firstLine="420"/>
              <w:rPr>
                <w:rFonts w:ascii="仿宋_GB2312" w:eastAsia="仿宋_GB2312"/>
              </w:rPr>
            </w:pPr>
            <w:r w:rsidRPr="0098189E">
              <w:rPr>
                <w:rFonts w:ascii="仿宋_GB2312" w:eastAsia="仿宋_GB2312" w:hint="eastAsia"/>
              </w:rPr>
              <w:t>游戏评价既是本次游戏的总结又是下次游戏的导向。可请参加游戏的要分享自己的经验，感受和体验，激发其他有参与游戏的兴趣，丰富幼儿有关该角色的认知经验；可引导幼儿讨论游戏中出现的问题或困惑，比如游戏材料不够了怎么办？。</w:t>
            </w:r>
          </w:p>
          <w:p w:rsidR="0008636A" w:rsidRPr="00DB1235" w:rsidRDefault="0008636A" w:rsidP="00DB1235">
            <w:pPr>
              <w:adjustRightInd w:val="0"/>
              <w:snapToGrid w:val="0"/>
              <w:ind w:firstLineChars="200" w:firstLine="422"/>
              <w:rPr>
                <w:rFonts w:ascii="仿宋_GB2312" w:eastAsia="仿宋_GB2312"/>
                <w:b/>
              </w:rPr>
            </w:pPr>
            <w:r w:rsidRPr="00DB1235">
              <w:rPr>
                <w:rFonts w:ascii="仿宋_GB2312" w:eastAsia="仿宋_GB2312" w:hint="eastAsia"/>
                <w:b/>
              </w:rPr>
              <w:t>教师组织幼儿进行角色游戏时，一般可以遵循这样的流程：</w:t>
            </w:r>
          </w:p>
          <w:p w:rsidR="0008636A" w:rsidRPr="0008636A" w:rsidRDefault="0008636A" w:rsidP="0008636A">
            <w:pPr>
              <w:adjustRightInd w:val="0"/>
              <w:snapToGrid w:val="0"/>
              <w:ind w:firstLineChars="200" w:firstLine="420"/>
              <w:rPr>
                <w:rFonts w:ascii="仿宋_GB2312" w:eastAsia="仿宋_GB2312"/>
              </w:rPr>
            </w:pPr>
            <w:r w:rsidRPr="0008636A">
              <w:rPr>
                <w:rFonts w:ascii="仿宋_GB2312" w:eastAsia="仿宋_GB2312"/>
              </w:rPr>
              <w:t>1.</w:t>
            </w:r>
            <w:r w:rsidRPr="0008636A">
              <w:rPr>
                <w:rFonts w:ascii="仿宋_GB2312" w:eastAsia="仿宋_GB2312" w:hint="eastAsia"/>
              </w:rPr>
              <w:t>讨论确定游戏主题。小班的幼儿需要教师帮助确定游戏的主题，从中班开始，教师可以启发幼儿自己根据生活经验和课程的进度提出和确定相应的主题。</w:t>
            </w:r>
          </w:p>
          <w:p w:rsidR="0008636A" w:rsidRDefault="0008636A" w:rsidP="0008636A">
            <w:pPr>
              <w:adjustRightInd w:val="0"/>
              <w:snapToGrid w:val="0"/>
              <w:ind w:firstLineChars="200" w:firstLine="420"/>
              <w:rPr>
                <w:rFonts w:ascii="仿宋_GB2312" w:eastAsia="仿宋_GB2312" w:hint="eastAsia"/>
              </w:rPr>
            </w:pPr>
            <w:r w:rsidRPr="0008636A">
              <w:rPr>
                <w:rFonts w:ascii="仿宋_GB2312" w:eastAsia="仿宋_GB2312"/>
              </w:rPr>
              <w:t>2.</w:t>
            </w:r>
            <w:r w:rsidRPr="0008636A">
              <w:rPr>
                <w:rFonts w:ascii="仿宋_GB2312" w:eastAsia="仿宋_GB2312" w:hint="eastAsia"/>
              </w:rPr>
              <w:t>协商并分配角色。小班的孩子，需要教师适时地加以引导，帮助幼儿分配并明确自己的角色；中大班的孩子？可以逐步培养起自己解决问题的能力，比如可以通过协商，轮流、猜拳等方式分配角色。</w:t>
            </w:r>
          </w:p>
          <w:p w:rsidR="0008636A" w:rsidRPr="0008636A" w:rsidRDefault="0008636A" w:rsidP="0008636A">
            <w:pPr>
              <w:adjustRightInd w:val="0"/>
              <w:snapToGrid w:val="0"/>
              <w:ind w:firstLineChars="200" w:firstLine="420"/>
              <w:rPr>
                <w:rFonts w:ascii="仿宋_GB2312" w:eastAsia="仿宋_GB2312"/>
              </w:rPr>
            </w:pPr>
            <w:r w:rsidRPr="0008636A">
              <w:rPr>
                <w:rFonts w:ascii="仿宋_GB2312" w:eastAsia="仿宋_GB2312"/>
              </w:rPr>
              <w:t>3.</w:t>
            </w:r>
            <w:r w:rsidRPr="0008636A">
              <w:rPr>
                <w:rFonts w:ascii="仿宋_GB2312" w:eastAsia="仿宋_GB2312" w:hint="eastAsia"/>
              </w:rPr>
              <w:t>明确角色职责，进行合理装扮。</w:t>
            </w:r>
          </w:p>
          <w:p w:rsidR="0008636A" w:rsidRPr="0008636A" w:rsidRDefault="0008636A" w:rsidP="0008636A">
            <w:pPr>
              <w:adjustRightInd w:val="0"/>
              <w:snapToGrid w:val="0"/>
              <w:ind w:firstLineChars="200" w:firstLine="420"/>
              <w:rPr>
                <w:rFonts w:ascii="仿宋_GB2312" w:eastAsia="仿宋_GB2312" w:hint="eastAsia"/>
              </w:rPr>
            </w:pPr>
            <w:r w:rsidRPr="0008636A">
              <w:rPr>
                <w:rFonts w:ascii="仿宋_GB2312" w:eastAsia="仿宋_GB2312" w:hint="eastAsia"/>
              </w:rPr>
              <w:t>小班的孩子对游戏角色的认识比较模糊，游戏兴趣容易转移，因此需要教师提供一些道具帮助要记住自己扮演的角色；中大班的幼儿，教师可以通过讨论帮助要明确角色的职责，角色之间的社会关系，准备适当的道具让幼儿装扮自己。</w:t>
            </w:r>
          </w:p>
          <w:p w:rsidR="0008636A" w:rsidRPr="0008636A" w:rsidRDefault="0008636A" w:rsidP="0008636A">
            <w:pPr>
              <w:adjustRightInd w:val="0"/>
              <w:snapToGrid w:val="0"/>
              <w:ind w:firstLineChars="200" w:firstLine="420"/>
              <w:rPr>
                <w:rFonts w:ascii="仿宋_GB2312" w:eastAsia="仿宋_GB2312"/>
              </w:rPr>
            </w:pPr>
            <w:r w:rsidRPr="0008636A">
              <w:rPr>
                <w:rFonts w:ascii="仿宋_GB2312" w:eastAsia="仿宋_GB2312"/>
              </w:rPr>
              <w:t xml:space="preserve">4. </w:t>
            </w:r>
            <w:r w:rsidRPr="0008636A">
              <w:rPr>
                <w:rFonts w:ascii="仿宋_GB2312" w:eastAsia="仿宋_GB2312" w:hint="eastAsia"/>
              </w:rPr>
              <w:t>进行自主游戏，教师适时指导。</w:t>
            </w:r>
          </w:p>
          <w:p w:rsidR="0008636A" w:rsidRPr="0008636A" w:rsidRDefault="0008636A" w:rsidP="0008636A">
            <w:pPr>
              <w:adjustRightInd w:val="0"/>
              <w:snapToGrid w:val="0"/>
              <w:ind w:firstLineChars="200" w:firstLine="420"/>
              <w:rPr>
                <w:rFonts w:ascii="仿宋_GB2312" w:eastAsia="仿宋_GB2312"/>
              </w:rPr>
            </w:pPr>
            <w:r w:rsidRPr="0008636A">
              <w:rPr>
                <w:rFonts w:ascii="仿宋_GB2312" w:eastAsia="仿宋_GB2312"/>
              </w:rPr>
              <w:t xml:space="preserve">5. </w:t>
            </w:r>
            <w:r w:rsidRPr="0008636A">
              <w:rPr>
                <w:rFonts w:ascii="仿宋_GB2312" w:eastAsia="仿宋_GB2312" w:hint="eastAsia"/>
              </w:rPr>
              <w:t>分享与交流经验。</w:t>
            </w:r>
          </w:p>
          <w:p w:rsidR="0008636A" w:rsidRDefault="0008636A" w:rsidP="0008636A">
            <w:pPr>
              <w:adjustRightInd w:val="0"/>
              <w:snapToGrid w:val="0"/>
              <w:ind w:firstLineChars="200" w:firstLine="420"/>
              <w:rPr>
                <w:rFonts w:ascii="仿宋_GB2312" w:eastAsia="仿宋_GB2312" w:hint="eastAsia"/>
              </w:rPr>
            </w:pPr>
            <w:r w:rsidRPr="0008636A">
              <w:rPr>
                <w:rFonts w:ascii="仿宋_GB2312" w:eastAsia="仿宋_GB2312"/>
              </w:rPr>
              <w:t xml:space="preserve">6. </w:t>
            </w:r>
            <w:r w:rsidRPr="0008636A">
              <w:rPr>
                <w:rFonts w:ascii="仿宋_GB2312" w:eastAsia="仿宋_GB2312" w:hint="eastAsia"/>
              </w:rPr>
              <w:t>收拾整理材料。</w:t>
            </w:r>
          </w:p>
          <w:p w:rsidR="0008636A" w:rsidRPr="0008636A" w:rsidRDefault="0008636A" w:rsidP="0008636A">
            <w:pPr>
              <w:adjustRightInd w:val="0"/>
              <w:snapToGrid w:val="0"/>
              <w:ind w:firstLineChars="200" w:firstLine="420"/>
              <w:rPr>
                <w:rFonts w:ascii="仿宋_GB2312" w:eastAsia="仿宋_GB2312" w:hint="eastAsia"/>
              </w:rPr>
            </w:pPr>
          </w:p>
          <w:p w:rsidR="0008636A" w:rsidRPr="00DB1235" w:rsidRDefault="0008636A" w:rsidP="00DB1235">
            <w:pPr>
              <w:adjustRightInd w:val="0"/>
              <w:snapToGrid w:val="0"/>
              <w:ind w:firstLineChars="200" w:firstLine="422"/>
              <w:rPr>
                <w:rFonts w:ascii="仿宋_GB2312" w:eastAsia="仿宋_GB2312" w:hint="eastAsia"/>
                <w:b/>
              </w:rPr>
            </w:pPr>
            <w:r w:rsidRPr="00DB1235">
              <w:rPr>
                <w:rFonts w:ascii="仿宋_GB2312" w:eastAsia="仿宋_GB2312" w:hint="eastAsia"/>
                <w:b/>
              </w:rPr>
              <w:t>游戏评价：</w:t>
            </w:r>
          </w:p>
          <w:p w:rsidR="0008636A" w:rsidRPr="0008636A" w:rsidRDefault="0008636A" w:rsidP="0008636A">
            <w:pPr>
              <w:adjustRightInd w:val="0"/>
              <w:snapToGrid w:val="0"/>
              <w:ind w:firstLineChars="200" w:firstLine="420"/>
              <w:rPr>
                <w:rFonts w:ascii="仿宋_GB2312" w:eastAsia="仿宋_GB2312" w:hint="eastAsia"/>
              </w:rPr>
            </w:pPr>
            <w:r w:rsidRPr="0008636A">
              <w:rPr>
                <w:rFonts w:ascii="仿宋_GB2312" w:eastAsia="仿宋_GB2312" w:hint="eastAsia"/>
              </w:rPr>
              <w:t>大班老师的评价如何？</w:t>
            </w:r>
          </w:p>
          <w:p w:rsidR="0008636A" w:rsidRPr="0008636A" w:rsidRDefault="0008636A" w:rsidP="0008636A">
            <w:pPr>
              <w:adjustRightInd w:val="0"/>
              <w:snapToGrid w:val="0"/>
              <w:ind w:firstLineChars="200" w:firstLine="420"/>
              <w:rPr>
                <w:rFonts w:ascii="仿宋_GB2312" w:eastAsia="仿宋_GB2312" w:hint="eastAsia"/>
              </w:rPr>
            </w:pPr>
            <w:r w:rsidRPr="0008636A">
              <w:rPr>
                <w:rFonts w:ascii="仿宋_GB2312" w:eastAsia="仿宋_GB2312" w:hint="eastAsia"/>
              </w:rPr>
              <w:t>银：游戏中的问题</w:t>
            </w:r>
          </w:p>
          <w:p w:rsidR="0008636A" w:rsidRPr="0008636A" w:rsidRDefault="0008636A" w:rsidP="0008636A">
            <w:pPr>
              <w:adjustRightInd w:val="0"/>
              <w:snapToGrid w:val="0"/>
              <w:ind w:firstLineChars="200" w:firstLine="420"/>
              <w:rPr>
                <w:rFonts w:ascii="仿宋_GB2312" w:eastAsia="仿宋_GB2312" w:hint="eastAsia"/>
              </w:rPr>
            </w:pPr>
            <w:r w:rsidRPr="0008636A">
              <w:rPr>
                <w:rFonts w:ascii="仿宋_GB2312" w:eastAsia="仿宋_GB2312" w:hint="eastAsia"/>
              </w:rPr>
              <w:t>海：先情景回放，再讨论解决。</w:t>
            </w:r>
          </w:p>
          <w:p w:rsidR="0008636A" w:rsidRPr="0008636A" w:rsidRDefault="0008636A" w:rsidP="0008636A">
            <w:pPr>
              <w:adjustRightInd w:val="0"/>
              <w:snapToGrid w:val="0"/>
              <w:ind w:firstLineChars="200" w:firstLine="420"/>
              <w:rPr>
                <w:rFonts w:ascii="仿宋_GB2312" w:eastAsia="仿宋_GB2312" w:hint="eastAsia"/>
              </w:rPr>
            </w:pPr>
            <w:r w:rsidRPr="0008636A">
              <w:rPr>
                <w:rFonts w:ascii="仿宋_GB2312" w:eastAsia="仿宋_GB2312" w:hint="eastAsia"/>
              </w:rPr>
              <w:t>中班老师的评价？</w:t>
            </w:r>
          </w:p>
          <w:p w:rsidR="0008636A" w:rsidRPr="0008636A" w:rsidRDefault="0008636A" w:rsidP="0008636A">
            <w:pPr>
              <w:adjustRightInd w:val="0"/>
              <w:snapToGrid w:val="0"/>
              <w:ind w:firstLineChars="200" w:firstLine="420"/>
              <w:rPr>
                <w:rFonts w:ascii="仿宋_GB2312" w:eastAsia="仿宋_GB2312" w:hint="eastAsia"/>
              </w:rPr>
            </w:pPr>
            <w:r w:rsidRPr="0008636A">
              <w:rPr>
                <w:rFonts w:ascii="仿宋_GB2312" w:eastAsia="仿宋_GB2312" w:hint="eastAsia"/>
              </w:rPr>
              <w:t>海：讲评点很多，这些内容有什么用？旅行社提供照片有什么用？</w:t>
            </w:r>
          </w:p>
          <w:p w:rsidR="0008636A" w:rsidRPr="0008636A" w:rsidRDefault="0008636A" w:rsidP="0008636A">
            <w:pPr>
              <w:adjustRightInd w:val="0"/>
              <w:snapToGrid w:val="0"/>
              <w:ind w:firstLineChars="200" w:firstLine="420"/>
              <w:rPr>
                <w:rFonts w:ascii="仿宋_GB2312" w:eastAsia="仿宋_GB2312" w:hint="eastAsia"/>
              </w:rPr>
            </w:pPr>
            <w:r w:rsidRPr="0008636A">
              <w:rPr>
                <w:rFonts w:ascii="仿宋_GB2312" w:eastAsia="仿宋_GB2312" w:hint="eastAsia"/>
              </w:rPr>
              <w:t>赵：哪些照片在游戏中受孩子们喜欢？</w:t>
            </w:r>
          </w:p>
          <w:p w:rsidR="0008636A" w:rsidRPr="0008636A" w:rsidRDefault="0008636A" w:rsidP="0008636A">
            <w:pPr>
              <w:adjustRightInd w:val="0"/>
              <w:snapToGrid w:val="0"/>
              <w:ind w:firstLineChars="200" w:firstLine="420"/>
              <w:rPr>
                <w:rFonts w:ascii="仿宋_GB2312" w:eastAsia="仿宋_GB2312" w:hint="eastAsia"/>
              </w:rPr>
            </w:pPr>
            <w:r w:rsidRPr="0008636A">
              <w:rPr>
                <w:rFonts w:ascii="仿宋_GB2312" w:eastAsia="仿宋_GB2312" w:hint="eastAsia"/>
              </w:rPr>
              <w:t>银：教师在游戏中要抓出亮点。</w:t>
            </w:r>
          </w:p>
          <w:p w:rsidR="0008636A" w:rsidRPr="0008636A" w:rsidRDefault="0008636A" w:rsidP="0008636A">
            <w:pPr>
              <w:adjustRightInd w:val="0"/>
              <w:snapToGrid w:val="0"/>
              <w:ind w:firstLineChars="200" w:firstLine="420"/>
              <w:rPr>
                <w:rFonts w:ascii="仿宋_GB2312" w:eastAsia="仿宋_GB2312" w:hint="eastAsia"/>
              </w:rPr>
            </w:pPr>
            <w:r w:rsidRPr="0008636A">
              <w:rPr>
                <w:rFonts w:ascii="仿宋_GB2312" w:eastAsia="仿宋_GB2312" w:hint="eastAsia"/>
              </w:rPr>
              <w:t>海：导游的亮点，如导游在这次游戏中哪里的能力比较强。</w:t>
            </w:r>
          </w:p>
          <w:p w:rsidR="0008636A" w:rsidRPr="0008636A" w:rsidRDefault="0008636A" w:rsidP="0008636A">
            <w:pPr>
              <w:adjustRightInd w:val="0"/>
              <w:snapToGrid w:val="0"/>
              <w:ind w:firstLineChars="200" w:firstLine="420"/>
              <w:rPr>
                <w:rFonts w:ascii="仿宋_GB2312" w:eastAsia="仿宋_GB2312" w:hint="eastAsia"/>
              </w:rPr>
            </w:pPr>
            <w:r w:rsidRPr="0008636A">
              <w:rPr>
                <w:rFonts w:ascii="仿宋_GB2312" w:eastAsia="仿宋_GB2312" w:hint="eastAsia"/>
              </w:rPr>
              <w:t>银：讲评时要抓住游戏中的亮点，如我发现在游戏中，导游在出发时，发现旅游人数不够时，导游提出了这个问题，随后配班老师作为旅游者一起参加。</w:t>
            </w:r>
          </w:p>
          <w:p w:rsidR="0008636A" w:rsidRPr="0008636A" w:rsidRDefault="0008636A" w:rsidP="0008636A">
            <w:pPr>
              <w:adjustRightInd w:val="0"/>
              <w:snapToGrid w:val="0"/>
              <w:ind w:firstLineChars="200" w:firstLine="420"/>
              <w:rPr>
                <w:rFonts w:ascii="仿宋_GB2312" w:eastAsia="仿宋_GB2312" w:hint="eastAsia"/>
              </w:rPr>
            </w:pPr>
            <w:r w:rsidRPr="0008636A">
              <w:rPr>
                <w:rFonts w:ascii="仿宋_GB2312" w:eastAsia="仿宋_GB2312" w:hint="eastAsia"/>
              </w:rPr>
              <w:t xml:space="preserve">海：讲评重点落在外卖店。将再场的材料重现在幼儿面前，让孩子们跟着老师的思路形成一个共识。 </w:t>
            </w:r>
          </w:p>
          <w:p w:rsidR="0008636A" w:rsidRPr="0008636A" w:rsidRDefault="0008636A" w:rsidP="0008636A">
            <w:pPr>
              <w:adjustRightInd w:val="0"/>
              <w:snapToGrid w:val="0"/>
              <w:ind w:firstLineChars="200" w:firstLine="420"/>
              <w:rPr>
                <w:rFonts w:ascii="仿宋_GB2312" w:eastAsia="仿宋_GB2312" w:hint="eastAsia"/>
              </w:rPr>
            </w:pPr>
            <w:r w:rsidRPr="0008636A">
              <w:rPr>
                <w:rFonts w:ascii="仿宋_GB2312" w:eastAsia="仿宋_GB2312" w:hint="eastAsia"/>
              </w:rPr>
              <w:t>评价方法：</w:t>
            </w:r>
          </w:p>
          <w:p w:rsidR="0008636A" w:rsidRPr="0008636A" w:rsidRDefault="0008636A" w:rsidP="0008636A">
            <w:pPr>
              <w:adjustRightInd w:val="0"/>
              <w:snapToGrid w:val="0"/>
              <w:ind w:firstLineChars="200" w:firstLine="420"/>
              <w:rPr>
                <w:rFonts w:ascii="仿宋_GB2312" w:eastAsia="仿宋_GB2312" w:hint="eastAsia"/>
              </w:rPr>
            </w:pPr>
            <w:r w:rsidRPr="0008636A">
              <w:rPr>
                <w:rFonts w:ascii="仿宋_GB2312" w:eastAsia="仿宋_GB2312" w:hint="eastAsia"/>
              </w:rPr>
              <w:t>保留现场，即时交流。</w:t>
            </w:r>
          </w:p>
          <w:p w:rsidR="0008636A" w:rsidRPr="0008636A" w:rsidRDefault="0008636A" w:rsidP="0008636A">
            <w:pPr>
              <w:adjustRightInd w:val="0"/>
              <w:snapToGrid w:val="0"/>
              <w:ind w:firstLineChars="200" w:firstLine="420"/>
              <w:rPr>
                <w:rFonts w:ascii="仿宋_GB2312" w:eastAsia="仿宋_GB2312" w:hint="eastAsia"/>
              </w:rPr>
            </w:pPr>
            <w:r w:rsidRPr="0008636A">
              <w:rPr>
                <w:rFonts w:ascii="仿宋_GB2312" w:eastAsia="仿宋_GB2312" w:hint="eastAsia"/>
              </w:rPr>
              <w:t>随机评议，及时肯定。</w:t>
            </w:r>
          </w:p>
          <w:p w:rsidR="0008636A" w:rsidRPr="0008636A" w:rsidRDefault="0008636A" w:rsidP="0008636A">
            <w:pPr>
              <w:adjustRightInd w:val="0"/>
              <w:snapToGrid w:val="0"/>
              <w:ind w:firstLineChars="200" w:firstLine="420"/>
              <w:rPr>
                <w:rFonts w:ascii="仿宋_GB2312" w:eastAsia="仿宋_GB2312" w:hint="eastAsia"/>
              </w:rPr>
            </w:pPr>
            <w:r w:rsidRPr="0008636A">
              <w:rPr>
                <w:rFonts w:ascii="仿宋_GB2312" w:eastAsia="仿宋_GB2312" w:hint="eastAsia"/>
              </w:rPr>
              <w:t>经验回顾，自我修正。</w:t>
            </w:r>
          </w:p>
          <w:p w:rsidR="0008636A" w:rsidRPr="0008636A" w:rsidRDefault="0008636A" w:rsidP="0008636A">
            <w:pPr>
              <w:adjustRightInd w:val="0"/>
              <w:snapToGrid w:val="0"/>
              <w:ind w:firstLineChars="200" w:firstLine="420"/>
              <w:rPr>
                <w:rFonts w:ascii="仿宋_GB2312" w:eastAsia="仿宋_GB2312" w:hint="eastAsia"/>
              </w:rPr>
            </w:pPr>
            <w:r w:rsidRPr="0008636A">
              <w:rPr>
                <w:rFonts w:ascii="仿宋_GB2312" w:eastAsia="仿宋_GB2312" w:hint="eastAsia"/>
              </w:rPr>
              <w:t>情景回放，总结经验。</w:t>
            </w:r>
          </w:p>
          <w:p w:rsidR="0008636A" w:rsidRPr="0008636A" w:rsidRDefault="0008636A" w:rsidP="0008636A">
            <w:pPr>
              <w:adjustRightInd w:val="0"/>
              <w:snapToGrid w:val="0"/>
              <w:ind w:firstLineChars="200" w:firstLine="420"/>
              <w:rPr>
                <w:rFonts w:ascii="仿宋_GB2312" w:eastAsia="仿宋_GB2312" w:hint="eastAsia"/>
              </w:rPr>
            </w:pPr>
          </w:p>
          <w:p w:rsidR="0008636A" w:rsidRPr="00DB1235" w:rsidRDefault="0008636A" w:rsidP="00DB1235">
            <w:pPr>
              <w:adjustRightInd w:val="0"/>
              <w:snapToGrid w:val="0"/>
              <w:ind w:firstLineChars="200" w:firstLine="422"/>
              <w:rPr>
                <w:rFonts w:ascii="仿宋_GB2312" w:eastAsia="仿宋_GB2312" w:hint="eastAsia"/>
                <w:b/>
              </w:rPr>
            </w:pPr>
            <w:r w:rsidRPr="00DB1235">
              <w:rPr>
                <w:rFonts w:ascii="仿宋_GB2312" w:eastAsia="仿宋_GB2312" w:hint="eastAsia"/>
                <w:b/>
              </w:rPr>
              <w:t>中二、小三、中四、大一、大二角色游戏常态游戏状态观摩研讨</w:t>
            </w:r>
          </w:p>
          <w:p w:rsidR="0008636A" w:rsidRPr="00DB1235" w:rsidRDefault="0008636A" w:rsidP="00DB1235">
            <w:pPr>
              <w:adjustRightInd w:val="0"/>
              <w:snapToGrid w:val="0"/>
              <w:ind w:firstLineChars="200" w:firstLine="422"/>
              <w:rPr>
                <w:rFonts w:ascii="仿宋_GB2312" w:eastAsia="仿宋_GB2312" w:hint="eastAsia"/>
                <w:b/>
              </w:rPr>
            </w:pPr>
            <w:r w:rsidRPr="00DB1235">
              <w:rPr>
                <w:rFonts w:ascii="仿宋_GB2312" w:eastAsia="仿宋_GB2312" w:hint="eastAsia"/>
                <w:b/>
              </w:rPr>
              <w:t>1.大一班、大二班：采菱军校、心情花店</w:t>
            </w:r>
          </w:p>
          <w:p w:rsidR="0008636A" w:rsidRPr="0008636A" w:rsidRDefault="0008636A" w:rsidP="0008636A">
            <w:pPr>
              <w:adjustRightInd w:val="0"/>
              <w:snapToGrid w:val="0"/>
              <w:ind w:firstLineChars="200" w:firstLine="420"/>
              <w:rPr>
                <w:rFonts w:ascii="仿宋_GB2312" w:eastAsia="仿宋_GB2312" w:hint="eastAsia"/>
              </w:rPr>
            </w:pPr>
            <w:r w:rsidRPr="0008636A">
              <w:rPr>
                <w:rFonts w:ascii="仿宋_GB2312" w:eastAsia="仿宋_GB2312" w:hint="eastAsia"/>
              </w:rPr>
              <w:t>海：本次游戏中，中药房是最大亮点，孩子们经验丰富。</w:t>
            </w:r>
          </w:p>
          <w:p w:rsidR="0008636A" w:rsidRPr="0008636A" w:rsidRDefault="0008636A" w:rsidP="0008636A">
            <w:pPr>
              <w:adjustRightInd w:val="0"/>
              <w:snapToGrid w:val="0"/>
              <w:ind w:firstLineChars="200" w:firstLine="420"/>
              <w:rPr>
                <w:rFonts w:ascii="仿宋_GB2312" w:eastAsia="仿宋_GB2312" w:hint="eastAsia"/>
              </w:rPr>
            </w:pPr>
            <w:r w:rsidRPr="0008636A">
              <w:rPr>
                <w:rFonts w:ascii="仿宋_GB2312" w:eastAsia="仿宋_GB2312" w:hint="eastAsia"/>
              </w:rPr>
              <w:t>婷：符合大班幼儿年龄的主题</w:t>
            </w:r>
          </w:p>
          <w:p w:rsidR="0008636A" w:rsidRPr="0008636A" w:rsidRDefault="0008636A" w:rsidP="0008636A">
            <w:pPr>
              <w:adjustRightInd w:val="0"/>
              <w:snapToGrid w:val="0"/>
              <w:ind w:firstLineChars="200" w:firstLine="420"/>
              <w:rPr>
                <w:rFonts w:ascii="仿宋_GB2312" w:eastAsia="仿宋_GB2312" w:hint="eastAsia"/>
              </w:rPr>
            </w:pPr>
            <w:r w:rsidRPr="0008636A">
              <w:rPr>
                <w:rFonts w:ascii="仿宋_GB2312" w:eastAsia="仿宋_GB2312" w:hint="eastAsia"/>
              </w:rPr>
              <w:t>海：孩子们即将进入小学，纪律训练可以起到幼小衔接。</w:t>
            </w:r>
          </w:p>
          <w:p w:rsidR="0008636A" w:rsidRPr="0008636A" w:rsidRDefault="0008636A" w:rsidP="0008636A">
            <w:pPr>
              <w:adjustRightInd w:val="0"/>
              <w:snapToGrid w:val="0"/>
              <w:ind w:firstLineChars="200" w:firstLine="420"/>
              <w:rPr>
                <w:rFonts w:ascii="仿宋_GB2312" w:eastAsia="仿宋_GB2312" w:hint="eastAsia"/>
              </w:rPr>
            </w:pPr>
            <w:r w:rsidRPr="0008636A">
              <w:rPr>
                <w:rFonts w:ascii="仿宋_GB2312" w:eastAsia="仿宋_GB2312" w:hint="eastAsia"/>
              </w:rPr>
              <w:t>秋：军校远离孩子们的生活，在开展这个游戏时，老师们付出了很多心血，建议将游戏放在户外，可以进行队列训练、跑步，使游戏更加逼真。</w:t>
            </w:r>
          </w:p>
          <w:p w:rsidR="00C749FD" w:rsidRDefault="0008636A" w:rsidP="0008636A">
            <w:pPr>
              <w:adjustRightInd w:val="0"/>
              <w:snapToGrid w:val="0"/>
              <w:ind w:firstLineChars="200" w:firstLine="420"/>
              <w:rPr>
                <w:rFonts w:ascii="仿宋_GB2312" w:eastAsia="仿宋_GB2312"/>
              </w:rPr>
            </w:pPr>
            <w:r w:rsidRPr="0008636A">
              <w:rPr>
                <w:rFonts w:ascii="仿宋_GB2312" w:eastAsia="仿宋_GB2312" w:hint="eastAsia"/>
              </w:rPr>
              <w:t>海：老师的站位如何，一位幼儿在心情花店，阿姨在中药房，景和芳、吴都在军校，可能老师太多。</w:t>
            </w:r>
          </w:p>
        </w:tc>
      </w:tr>
      <w:tr w:rsidR="00C749FD" w:rsidTr="00C749FD">
        <w:trPr>
          <w:cantSplit/>
          <w:trHeight w:val="7157"/>
          <w:jc w:val="center"/>
        </w:trPr>
        <w:tc>
          <w:tcPr>
            <w:tcW w:w="548" w:type="dxa"/>
            <w:textDirection w:val="tbRlV"/>
            <w:vAlign w:val="center"/>
          </w:tcPr>
          <w:p w:rsidR="00C749FD" w:rsidRDefault="00C749FD" w:rsidP="00F914E6">
            <w:pPr>
              <w:ind w:left="113" w:right="113"/>
              <w:jc w:val="center"/>
              <w:rPr>
                <w:rFonts w:ascii="仿宋_GB2312" w:eastAsia="仿宋_GB2312"/>
                <w:spacing w:val="40"/>
              </w:rPr>
            </w:pPr>
          </w:p>
          <w:p w:rsidR="00C749FD" w:rsidRDefault="00C749FD" w:rsidP="00F914E6">
            <w:pPr>
              <w:ind w:left="113" w:right="113"/>
              <w:jc w:val="center"/>
              <w:rPr>
                <w:rFonts w:ascii="仿宋_GB2312" w:eastAsia="仿宋_GB2312"/>
                <w:spacing w:val="40"/>
              </w:rPr>
            </w:pPr>
          </w:p>
        </w:tc>
        <w:tc>
          <w:tcPr>
            <w:tcW w:w="9325" w:type="dxa"/>
            <w:gridSpan w:val="7"/>
            <w:vAlign w:val="center"/>
          </w:tcPr>
          <w:p w:rsidR="0008636A" w:rsidRPr="0008636A" w:rsidRDefault="0008636A" w:rsidP="0008636A">
            <w:pPr>
              <w:adjustRightInd w:val="0"/>
              <w:snapToGrid w:val="0"/>
              <w:ind w:firstLineChars="200" w:firstLine="420"/>
              <w:rPr>
                <w:rFonts w:ascii="仿宋_GB2312" w:eastAsia="仿宋_GB2312" w:hint="eastAsia"/>
              </w:rPr>
            </w:pPr>
            <w:r w:rsidRPr="0008636A">
              <w:rPr>
                <w:rFonts w:ascii="仿宋_GB2312" w:eastAsia="仿宋_GB2312" w:hint="eastAsia"/>
              </w:rPr>
              <w:t>芳：我在游戏时是满场跑，捕捉孩子游戏的情景，为最后讲评服务。</w:t>
            </w:r>
          </w:p>
          <w:p w:rsidR="0008636A" w:rsidRPr="0008636A" w:rsidRDefault="0008636A" w:rsidP="0008636A">
            <w:pPr>
              <w:adjustRightInd w:val="0"/>
              <w:snapToGrid w:val="0"/>
              <w:ind w:firstLineChars="200" w:firstLine="420"/>
              <w:rPr>
                <w:rFonts w:ascii="仿宋_GB2312" w:eastAsia="仿宋_GB2312" w:hint="eastAsia"/>
              </w:rPr>
            </w:pPr>
            <w:r w:rsidRPr="0008636A">
              <w:rPr>
                <w:rFonts w:ascii="仿宋_GB2312" w:eastAsia="仿宋_GB2312" w:hint="eastAsia"/>
              </w:rPr>
              <w:t>海：教师在游戏中要有效指导，景老师在操练场，吴老师关注食堂、卫生队，或是内务整理和食堂由一名老师关注，三个老师合理分配站点和观察点。老师在游戏中的作用要起到最大的作用。在游戏中，军校在中间，其他游戏一直在军校中穿不适宜，建议将游戏场景调换一下，动员全园老师一起将游戏场景重新调整。</w:t>
            </w:r>
          </w:p>
          <w:p w:rsidR="0008636A" w:rsidRPr="0008636A" w:rsidRDefault="0008636A" w:rsidP="0008636A">
            <w:pPr>
              <w:adjustRightInd w:val="0"/>
              <w:snapToGrid w:val="0"/>
              <w:ind w:firstLineChars="200" w:firstLine="420"/>
              <w:rPr>
                <w:rFonts w:ascii="仿宋_GB2312" w:eastAsia="仿宋_GB2312" w:hint="eastAsia"/>
              </w:rPr>
            </w:pPr>
            <w:r w:rsidRPr="0008636A">
              <w:rPr>
                <w:rFonts w:ascii="仿宋_GB2312" w:eastAsia="仿宋_GB2312" w:hint="eastAsia"/>
              </w:rPr>
              <w:t>婷：心情花店材料摆放有点乱，觉得架子作为材料库较好，但要分类摆放，方便取放。墙上贴有一些制作花卉的流程图。</w:t>
            </w:r>
          </w:p>
          <w:p w:rsidR="0008636A" w:rsidRPr="0008636A" w:rsidRDefault="0008636A" w:rsidP="0008636A">
            <w:pPr>
              <w:adjustRightInd w:val="0"/>
              <w:snapToGrid w:val="0"/>
              <w:ind w:firstLineChars="200" w:firstLine="420"/>
              <w:rPr>
                <w:rFonts w:ascii="仿宋_GB2312" w:eastAsia="仿宋_GB2312" w:hint="eastAsia"/>
              </w:rPr>
            </w:pPr>
            <w:r w:rsidRPr="0008636A">
              <w:rPr>
                <w:rFonts w:ascii="仿宋_GB2312" w:eastAsia="仿宋_GB2312" w:hint="eastAsia"/>
              </w:rPr>
              <w:t>海：收集的花按照同种类摆放，收集花瓶让幼儿插花，或是根据颜色匹配，也可以利用多种形式制作花，有平面的、有立体的、可以折纸的，在游戏中让幼儿了解花语、哪个节日送什么花，挖掘一些关于花的文化，让孩子们多方面了解。还可以根据客人的要求包装花，提供辅助材料插画，关键现在的花大多数是摆设。</w:t>
            </w:r>
          </w:p>
          <w:p w:rsidR="0008636A" w:rsidRPr="0008636A" w:rsidRDefault="0008636A" w:rsidP="0008636A">
            <w:pPr>
              <w:adjustRightInd w:val="0"/>
              <w:snapToGrid w:val="0"/>
              <w:ind w:firstLineChars="200" w:firstLine="420"/>
              <w:rPr>
                <w:rFonts w:ascii="仿宋_GB2312" w:eastAsia="仿宋_GB2312" w:hint="eastAsia"/>
              </w:rPr>
            </w:pPr>
            <w:r w:rsidRPr="0008636A">
              <w:rPr>
                <w:rFonts w:ascii="仿宋_GB2312" w:eastAsia="仿宋_GB2312" w:hint="eastAsia"/>
              </w:rPr>
              <w:t>海：大班游戏最大的亮点是军校，后期可以不断丰富材料帮助幼儿增加游戏情节，心情花店由于孩子们兴趣不是太高，可以替换掉。</w:t>
            </w:r>
          </w:p>
          <w:p w:rsidR="0008636A" w:rsidRPr="00DB1235" w:rsidRDefault="0008636A" w:rsidP="00DB1235">
            <w:pPr>
              <w:adjustRightInd w:val="0"/>
              <w:snapToGrid w:val="0"/>
              <w:ind w:firstLineChars="200" w:firstLine="422"/>
              <w:rPr>
                <w:rFonts w:ascii="仿宋_GB2312" w:eastAsia="仿宋_GB2312" w:hint="eastAsia"/>
                <w:b/>
              </w:rPr>
            </w:pPr>
            <w:r w:rsidRPr="00DB1235">
              <w:rPr>
                <w:rFonts w:ascii="仿宋_GB2312" w:eastAsia="仿宋_GB2312" w:hint="eastAsia"/>
                <w:b/>
              </w:rPr>
              <w:t>2.中四班：采菱外卖、采菱旅行社</w:t>
            </w:r>
          </w:p>
          <w:p w:rsidR="0008636A" w:rsidRPr="0008636A" w:rsidRDefault="0008636A" w:rsidP="0008636A">
            <w:pPr>
              <w:adjustRightInd w:val="0"/>
              <w:snapToGrid w:val="0"/>
              <w:ind w:firstLineChars="200" w:firstLine="420"/>
              <w:rPr>
                <w:rFonts w:ascii="仿宋_GB2312" w:eastAsia="仿宋_GB2312" w:hint="eastAsia"/>
              </w:rPr>
            </w:pPr>
            <w:r w:rsidRPr="0008636A">
              <w:rPr>
                <w:rFonts w:ascii="仿宋_GB2312" w:eastAsia="仿宋_GB2312" w:hint="eastAsia"/>
              </w:rPr>
              <w:t>海：符合时代需要，利用通讯工具叫外卖，符合中班幼儿年龄特点，外卖店里四个工作人员完成一个游戏，在游戏中让每个工作人员有事可做。</w:t>
            </w:r>
          </w:p>
          <w:p w:rsidR="0008636A" w:rsidRPr="0008636A" w:rsidRDefault="0008636A" w:rsidP="0008636A">
            <w:pPr>
              <w:adjustRightInd w:val="0"/>
              <w:snapToGrid w:val="0"/>
              <w:ind w:firstLineChars="200" w:firstLine="420"/>
              <w:rPr>
                <w:rFonts w:ascii="仿宋_GB2312" w:eastAsia="仿宋_GB2312" w:hint="eastAsia"/>
              </w:rPr>
            </w:pPr>
            <w:r w:rsidRPr="0008636A">
              <w:rPr>
                <w:rFonts w:ascii="仿宋_GB2312" w:eastAsia="仿宋_GB2312" w:hint="eastAsia"/>
              </w:rPr>
              <w:t>秋：我觉得厨师人员太少，可以增加一个，外送员可以与时代相连，聘请“派乐趣”的工作人员外送，或是提供外送人员的服装区分角色。</w:t>
            </w:r>
          </w:p>
          <w:p w:rsidR="0008636A" w:rsidRPr="0008636A" w:rsidRDefault="0008636A" w:rsidP="0008636A">
            <w:pPr>
              <w:adjustRightInd w:val="0"/>
              <w:snapToGrid w:val="0"/>
              <w:ind w:firstLineChars="200" w:firstLine="420"/>
              <w:rPr>
                <w:rFonts w:ascii="仿宋_GB2312" w:eastAsia="仿宋_GB2312" w:hint="eastAsia"/>
              </w:rPr>
            </w:pPr>
            <w:r w:rsidRPr="0008636A">
              <w:rPr>
                <w:rFonts w:ascii="仿宋_GB2312" w:eastAsia="仿宋_GB2312" w:hint="eastAsia"/>
              </w:rPr>
              <w:t>景：由于人员太少，理发店可以不开。</w:t>
            </w:r>
          </w:p>
          <w:p w:rsidR="0008636A" w:rsidRPr="0008636A" w:rsidRDefault="0008636A" w:rsidP="0008636A">
            <w:pPr>
              <w:adjustRightInd w:val="0"/>
              <w:snapToGrid w:val="0"/>
              <w:ind w:firstLineChars="200" w:firstLine="420"/>
              <w:rPr>
                <w:rFonts w:ascii="仿宋_GB2312" w:eastAsia="仿宋_GB2312" w:hint="eastAsia"/>
              </w:rPr>
            </w:pPr>
            <w:r w:rsidRPr="0008636A">
              <w:rPr>
                <w:rFonts w:ascii="仿宋_GB2312" w:eastAsia="仿宋_GB2312" w:hint="eastAsia"/>
              </w:rPr>
              <w:t>秋：理发店只需要两个工作人员，精简工作人员。</w:t>
            </w:r>
          </w:p>
          <w:p w:rsidR="0008636A" w:rsidRPr="0008636A" w:rsidRDefault="0008636A" w:rsidP="0008636A">
            <w:pPr>
              <w:adjustRightInd w:val="0"/>
              <w:snapToGrid w:val="0"/>
              <w:ind w:firstLineChars="200" w:firstLine="420"/>
              <w:rPr>
                <w:rFonts w:ascii="仿宋_GB2312" w:eastAsia="仿宋_GB2312" w:hint="eastAsia"/>
              </w:rPr>
            </w:pPr>
            <w:r w:rsidRPr="0008636A">
              <w:rPr>
                <w:rFonts w:ascii="仿宋_GB2312" w:eastAsia="仿宋_GB2312" w:hint="eastAsia"/>
              </w:rPr>
              <w:t>海：丰富游戏经验，提供服装区分角色，图片要清晰，可以简笔画代替。大</w:t>
            </w:r>
          </w:p>
          <w:p w:rsidR="0008636A" w:rsidRPr="0008636A" w:rsidRDefault="0008636A" w:rsidP="0008636A">
            <w:pPr>
              <w:adjustRightInd w:val="0"/>
              <w:snapToGrid w:val="0"/>
              <w:ind w:firstLineChars="200" w:firstLine="420"/>
              <w:rPr>
                <w:rFonts w:ascii="仿宋_GB2312" w:eastAsia="仿宋_GB2312" w:hint="eastAsia"/>
              </w:rPr>
            </w:pPr>
            <w:r w:rsidRPr="0008636A">
              <w:rPr>
                <w:rFonts w:ascii="仿宋_GB2312" w:eastAsia="仿宋_GB2312" w:hint="eastAsia"/>
              </w:rPr>
              <w:t>家建议一下：中班游戏还需要增加什么材料？</w:t>
            </w:r>
          </w:p>
          <w:p w:rsidR="0008636A" w:rsidRPr="0008636A" w:rsidRDefault="0008636A" w:rsidP="0008636A">
            <w:pPr>
              <w:adjustRightInd w:val="0"/>
              <w:snapToGrid w:val="0"/>
              <w:ind w:firstLineChars="200" w:firstLine="420"/>
              <w:rPr>
                <w:rFonts w:ascii="仿宋_GB2312" w:eastAsia="仿宋_GB2312" w:hint="eastAsia"/>
              </w:rPr>
            </w:pPr>
            <w:r w:rsidRPr="0008636A">
              <w:rPr>
                <w:rFonts w:ascii="仿宋_GB2312" w:eastAsia="仿宋_GB2312" w:hint="eastAsia"/>
              </w:rPr>
              <w:t>雪：疯狂外卖的包可以用那种专用的，不要用塑料袋。</w:t>
            </w:r>
          </w:p>
          <w:p w:rsidR="0008636A" w:rsidRPr="0008636A" w:rsidRDefault="0008636A" w:rsidP="0008636A">
            <w:pPr>
              <w:adjustRightInd w:val="0"/>
              <w:snapToGrid w:val="0"/>
              <w:ind w:firstLineChars="200" w:firstLine="420"/>
              <w:rPr>
                <w:rFonts w:ascii="仿宋_GB2312" w:eastAsia="仿宋_GB2312" w:hint="eastAsia"/>
              </w:rPr>
            </w:pPr>
            <w:r w:rsidRPr="0008636A">
              <w:rPr>
                <w:rFonts w:ascii="仿宋_GB2312" w:eastAsia="仿宋_GB2312" w:hint="eastAsia"/>
              </w:rPr>
              <w:t>海：外送的材料，游戏结束后，将材料放置在绿筐里，服务员整理。</w:t>
            </w:r>
          </w:p>
          <w:p w:rsidR="0008636A" w:rsidRPr="00DB1235" w:rsidRDefault="0008636A" w:rsidP="00DB1235">
            <w:pPr>
              <w:adjustRightInd w:val="0"/>
              <w:snapToGrid w:val="0"/>
              <w:ind w:firstLineChars="200" w:firstLine="422"/>
              <w:rPr>
                <w:rFonts w:ascii="仿宋_GB2312" w:eastAsia="仿宋_GB2312" w:hint="eastAsia"/>
                <w:b/>
              </w:rPr>
            </w:pPr>
            <w:r w:rsidRPr="00DB1235">
              <w:rPr>
                <w:rFonts w:ascii="仿宋_GB2312" w:eastAsia="仿宋_GB2312" w:hint="eastAsia"/>
                <w:b/>
              </w:rPr>
              <w:t>3.小三班：宠物乐园</w:t>
            </w:r>
          </w:p>
          <w:p w:rsidR="0008636A" w:rsidRPr="0008636A" w:rsidRDefault="0008636A" w:rsidP="0008636A">
            <w:pPr>
              <w:adjustRightInd w:val="0"/>
              <w:snapToGrid w:val="0"/>
              <w:ind w:firstLineChars="200" w:firstLine="420"/>
              <w:rPr>
                <w:rFonts w:ascii="仿宋_GB2312" w:eastAsia="仿宋_GB2312" w:hint="eastAsia"/>
              </w:rPr>
            </w:pPr>
            <w:r w:rsidRPr="0008636A">
              <w:rPr>
                <w:rFonts w:ascii="仿宋_GB2312" w:eastAsia="仿宋_GB2312" w:hint="eastAsia"/>
              </w:rPr>
              <w:t>海：环境很吸引人，宠物箱很有特色，而且很实用，特别是用毛根可以开关宠物箱。</w:t>
            </w:r>
          </w:p>
          <w:p w:rsidR="0008636A" w:rsidRPr="0008636A" w:rsidRDefault="0008636A" w:rsidP="0008636A">
            <w:pPr>
              <w:adjustRightInd w:val="0"/>
              <w:snapToGrid w:val="0"/>
              <w:ind w:firstLineChars="200" w:firstLine="420"/>
              <w:rPr>
                <w:rFonts w:ascii="仿宋_GB2312" w:eastAsia="仿宋_GB2312" w:hint="eastAsia"/>
              </w:rPr>
            </w:pPr>
            <w:r w:rsidRPr="0008636A">
              <w:rPr>
                <w:rFonts w:ascii="仿宋_GB2312" w:eastAsia="仿宋_GB2312" w:hint="eastAsia"/>
              </w:rPr>
              <w:t>婷：主题接近生活。</w:t>
            </w:r>
          </w:p>
          <w:p w:rsidR="0008636A" w:rsidRPr="0008636A" w:rsidRDefault="0008636A" w:rsidP="0008636A">
            <w:pPr>
              <w:adjustRightInd w:val="0"/>
              <w:snapToGrid w:val="0"/>
              <w:ind w:firstLineChars="200" w:firstLine="420"/>
              <w:rPr>
                <w:rFonts w:ascii="仿宋_GB2312" w:eastAsia="仿宋_GB2312" w:hint="eastAsia"/>
              </w:rPr>
            </w:pPr>
            <w:r w:rsidRPr="0008636A">
              <w:rPr>
                <w:rFonts w:ascii="仿宋_GB2312" w:eastAsia="仿宋_GB2312" w:hint="eastAsia"/>
              </w:rPr>
              <w:t>海：提供的动物要贴近幼儿的生活，可以选取狗、猫，这些玩具建议家长自带。</w:t>
            </w:r>
          </w:p>
          <w:p w:rsidR="0008636A" w:rsidRPr="0008636A" w:rsidRDefault="0008636A" w:rsidP="0008636A">
            <w:pPr>
              <w:adjustRightInd w:val="0"/>
              <w:snapToGrid w:val="0"/>
              <w:ind w:firstLineChars="200" w:firstLine="420"/>
              <w:rPr>
                <w:rFonts w:ascii="仿宋_GB2312" w:eastAsia="仿宋_GB2312" w:hint="eastAsia"/>
              </w:rPr>
            </w:pPr>
            <w:r w:rsidRPr="0008636A">
              <w:rPr>
                <w:rFonts w:ascii="仿宋_GB2312" w:eastAsia="仿宋_GB2312" w:hint="eastAsia"/>
              </w:rPr>
              <w:t>银：建议家长带幼儿去宠物医院去看一下。</w:t>
            </w:r>
          </w:p>
          <w:p w:rsidR="0008636A" w:rsidRPr="0008636A" w:rsidRDefault="0008636A" w:rsidP="0008636A">
            <w:pPr>
              <w:adjustRightInd w:val="0"/>
              <w:snapToGrid w:val="0"/>
              <w:ind w:firstLineChars="200" w:firstLine="420"/>
              <w:rPr>
                <w:rFonts w:ascii="仿宋_GB2312" w:eastAsia="仿宋_GB2312" w:hint="eastAsia"/>
              </w:rPr>
            </w:pPr>
            <w:r w:rsidRPr="0008636A">
              <w:rPr>
                <w:rFonts w:ascii="仿宋_GB2312" w:eastAsia="仿宋_GB2312" w:hint="eastAsia"/>
              </w:rPr>
              <w:t>海：宠物医院可以增加些什么游戏？</w:t>
            </w:r>
          </w:p>
          <w:p w:rsidR="0008636A" w:rsidRPr="0008636A" w:rsidRDefault="0008636A" w:rsidP="0008636A">
            <w:pPr>
              <w:adjustRightInd w:val="0"/>
              <w:snapToGrid w:val="0"/>
              <w:ind w:firstLineChars="200" w:firstLine="420"/>
              <w:rPr>
                <w:rFonts w:ascii="仿宋_GB2312" w:eastAsia="仿宋_GB2312" w:hint="eastAsia"/>
              </w:rPr>
            </w:pPr>
            <w:r w:rsidRPr="0008636A">
              <w:rPr>
                <w:rFonts w:ascii="仿宋_GB2312" w:eastAsia="仿宋_GB2312" w:hint="eastAsia"/>
              </w:rPr>
              <w:t>芳：喂动物</w:t>
            </w:r>
          </w:p>
          <w:p w:rsidR="0008636A" w:rsidRPr="0008636A" w:rsidRDefault="0008636A" w:rsidP="0008636A">
            <w:pPr>
              <w:adjustRightInd w:val="0"/>
              <w:snapToGrid w:val="0"/>
              <w:ind w:firstLineChars="200" w:firstLine="420"/>
              <w:rPr>
                <w:rFonts w:ascii="仿宋_GB2312" w:eastAsia="仿宋_GB2312" w:hint="eastAsia"/>
              </w:rPr>
            </w:pPr>
            <w:r w:rsidRPr="0008636A">
              <w:rPr>
                <w:rFonts w:ascii="仿宋_GB2312" w:eastAsia="仿宋_GB2312" w:hint="eastAsia"/>
              </w:rPr>
              <w:t>海：洗澡，可以有一个工作人员。</w:t>
            </w:r>
          </w:p>
          <w:p w:rsidR="0008636A" w:rsidRPr="0008636A" w:rsidRDefault="0008636A" w:rsidP="0008636A">
            <w:pPr>
              <w:adjustRightInd w:val="0"/>
              <w:snapToGrid w:val="0"/>
              <w:ind w:firstLineChars="200" w:firstLine="420"/>
              <w:rPr>
                <w:rFonts w:ascii="仿宋_GB2312" w:eastAsia="仿宋_GB2312" w:hint="eastAsia"/>
              </w:rPr>
            </w:pPr>
            <w:r w:rsidRPr="0008636A">
              <w:rPr>
                <w:rFonts w:ascii="仿宋_GB2312" w:eastAsia="仿宋_GB2312" w:hint="eastAsia"/>
              </w:rPr>
              <w:t>景：美容师。</w:t>
            </w:r>
          </w:p>
          <w:p w:rsidR="0008636A" w:rsidRPr="0008636A" w:rsidRDefault="0008636A" w:rsidP="0008636A">
            <w:pPr>
              <w:adjustRightInd w:val="0"/>
              <w:snapToGrid w:val="0"/>
              <w:ind w:firstLineChars="200" w:firstLine="420"/>
              <w:rPr>
                <w:rFonts w:ascii="仿宋_GB2312" w:eastAsia="仿宋_GB2312" w:hint="eastAsia"/>
              </w:rPr>
            </w:pPr>
            <w:r w:rsidRPr="0008636A">
              <w:rPr>
                <w:rFonts w:ascii="仿宋_GB2312" w:eastAsia="仿宋_GB2312" w:hint="eastAsia"/>
              </w:rPr>
              <w:t>婷：游戏情节不需要太多，可以根据游戏的深入慢慢渗入，目前可以让幼儿为动物洗澡、吹毛、理毛、剪指甲。</w:t>
            </w:r>
          </w:p>
          <w:p w:rsidR="0008636A" w:rsidRPr="0008636A" w:rsidRDefault="0008636A" w:rsidP="0008636A">
            <w:pPr>
              <w:adjustRightInd w:val="0"/>
              <w:snapToGrid w:val="0"/>
              <w:ind w:firstLineChars="200" w:firstLine="420"/>
              <w:rPr>
                <w:rFonts w:ascii="仿宋_GB2312" w:eastAsia="仿宋_GB2312" w:hint="eastAsia"/>
              </w:rPr>
            </w:pPr>
            <w:r w:rsidRPr="0008636A">
              <w:rPr>
                <w:rFonts w:ascii="仿宋_GB2312" w:eastAsia="仿宋_GB2312" w:hint="eastAsia"/>
              </w:rPr>
              <w:t>海：后期建议把教室楼梯洞制作狗粮，并可以进行买卖狗粮、玩具、动物服装的游戏。在制作狗粮里，建议放在泥工盒里。</w:t>
            </w:r>
          </w:p>
          <w:p w:rsidR="0008636A" w:rsidRPr="0008636A" w:rsidRDefault="0008636A" w:rsidP="0008636A">
            <w:pPr>
              <w:adjustRightInd w:val="0"/>
              <w:snapToGrid w:val="0"/>
              <w:ind w:firstLineChars="200" w:firstLine="420"/>
              <w:rPr>
                <w:rFonts w:ascii="仿宋_GB2312" w:eastAsia="仿宋_GB2312" w:hint="eastAsia"/>
              </w:rPr>
            </w:pPr>
            <w:r w:rsidRPr="0008636A">
              <w:rPr>
                <w:rFonts w:ascii="仿宋_GB2312" w:eastAsia="仿宋_GB2312" w:hint="eastAsia"/>
              </w:rPr>
              <w:t>秋：制作狗粮的材料建议使用超轻粘土。</w:t>
            </w:r>
          </w:p>
          <w:p w:rsidR="00C749FD" w:rsidRPr="00C749FD" w:rsidRDefault="0008636A" w:rsidP="0008636A">
            <w:pPr>
              <w:adjustRightInd w:val="0"/>
              <w:snapToGrid w:val="0"/>
              <w:ind w:firstLineChars="200" w:firstLine="420"/>
              <w:rPr>
                <w:rFonts w:ascii="仿宋_GB2312" w:eastAsia="仿宋_GB2312"/>
              </w:rPr>
            </w:pPr>
            <w:r w:rsidRPr="0008636A">
              <w:rPr>
                <w:rFonts w:ascii="仿宋_GB2312" w:eastAsia="仿宋_GB2312" w:hint="eastAsia"/>
              </w:rPr>
              <w:t>海：商量游戏的主题，到现在游戏开始一共是2个星期，游戏环境只有在观摩研讨的时候能有一个大的突破，建议老师根据研讨时提出的建议调整、改进，再次游戏，方案优化后于下周上交。</w:t>
            </w:r>
          </w:p>
        </w:tc>
      </w:tr>
      <w:tr w:rsidR="00C749FD" w:rsidTr="0008636A">
        <w:trPr>
          <w:trHeight w:val="70"/>
          <w:jc w:val="center"/>
        </w:trPr>
        <w:tc>
          <w:tcPr>
            <w:tcW w:w="548" w:type="dxa"/>
            <w:vAlign w:val="center"/>
          </w:tcPr>
          <w:p w:rsidR="00C749FD" w:rsidRDefault="00C749FD" w:rsidP="00F914E6">
            <w:pPr>
              <w:jc w:val="center"/>
              <w:rPr>
                <w:rFonts w:ascii="仿宋_GB2312" w:eastAsia="仿宋_GB2312"/>
              </w:rPr>
            </w:pPr>
            <w:r>
              <w:rPr>
                <w:rFonts w:ascii="仿宋_GB2312" w:eastAsia="仿宋_GB2312" w:hint="eastAsia"/>
              </w:rPr>
              <w:t>评</w:t>
            </w:r>
          </w:p>
          <w:p w:rsidR="00C749FD" w:rsidRDefault="00C749FD" w:rsidP="00F914E6">
            <w:pPr>
              <w:jc w:val="center"/>
              <w:rPr>
                <w:rFonts w:ascii="仿宋_GB2312" w:eastAsia="仿宋_GB2312"/>
              </w:rPr>
            </w:pPr>
          </w:p>
          <w:p w:rsidR="00C749FD" w:rsidRDefault="00C749FD" w:rsidP="00F914E6">
            <w:pPr>
              <w:jc w:val="center"/>
              <w:rPr>
                <w:rFonts w:ascii="仿宋_GB2312" w:eastAsia="仿宋_GB2312"/>
              </w:rPr>
            </w:pPr>
            <w:r>
              <w:rPr>
                <w:rFonts w:ascii="仿宋_GB2312" w:eastAsia="仿宋_GB2312" w:hint="eastAsia"/>
              </w:rPr>
              <w:t>价</w:t>
            </w:r>
          </w:p>
        </w:tc>
        <w:tc>
          <w:tcPr>
            <w:tcW w:w="9325" w:type="dxa"/>
            <w:gridSpan w:val="7"/>
          </w:tcPr>
          <w:p w:rsidR="00C749FD" w:rsidRDefault="00C749FD" w:rsidP="00DB1235">
            <w:pPr>
              <w:rPr>
                <w:rFonts w:ascii="仿宋_GB2312" w:eastAsia="仿宋_GB2312"/>
              </w:rPr>
            </w:pPr>
            <w:r>
              <w:rPr>
                <w:rFonts w:ascii="仿宋_GB2312" w:eastAsia="仿宋_GB2312" w:hint="eastAsia"/>
              </w:rPr>
              <w:t xml:space="preserve">  </w:t>
            </w:r>
            <w:r w:rsidR="00DB1235">
              <w:rPr>
                <w:rFonts w:ascii="仿宋_GB2312" w:eastAsia="仿宋_GB2312" w:hint="eastAsia"/>
              </w:rPr>
              <w:t>通过研讨，</w:t>
            </w:r>
            <w:r w:rsidR="00DB1235" w:rsidRPr="00DB1235">
              <w:rPr>
                <w:rFonts w:ascii="仿宋_GB2312" w:eastAsia="仿宋_GB2312"/>
              </w:rPr>
              <w:t>更加有效地促进了教师们对角色游戏的理解及分析问题的能力</w:t>
            </w:r>
            <w:r w:rsidR="00DB1235">
              <w:rPr>
                <w:rFonts w:ascii="仿宋_GB2312" w:eastAsia="仿宋_GB2312" w:hint="eastAsia"/>
              </w:rPr>
              <w:t>，</w:t>
            </w:r>
            <w:r w:rsidR="00DB1235" w:rsidRPr="00DB1235">
              <w:rPr>
                <w:rFonts w:ascii="仿宋_GB2312" w:eastAsia="仿宋_GB2312"/>
              </w:rPr>
              <w:t>使采菱园的生态主题游戏进行的更加有效，更加扎实。</w:t>
            </w:r>
          </w:p>
        </w:tc>
      </w:tr>
    </w:tbl>
    <w:p w:rsidR="00D64876" w:rsidRDefault="00D64876" w:rsidP="00D64876">
      <w:pPr>
        <w:ind w:firstLineChars="2562" w:firstLine="6149"/>
        <w:rPr>
          <w:rFonts w:ascii="仿宋_GB2312" w:eastAsia="仿宋_GB2312"/>
          <w:sz w:val="24"/>
        </w:rPr>
      </w:pPr>
    </w:p>
    <w:p w:rsidR="00C749FD" w:rsidRDefault="00D64876" w:rsidP="00DB1235">
      <w:pPr>
        <w:jc w:val="center"/>
      </w:pPr>
      <w:r>
        <w:rPr>
          <w:rFonts w:ascii="仿宋_GB2312" w:eastAsia="仿宋_GB2312" w:hint="eastAsia"/>
          <w:sz w:val="24"/>
        </w:rPr>
        <w:t xml:space="preserve">　　　　　　　　　　　　　　</w:t>
      </w:r>
      <w:r w:rsidR="00DB1235">
        <w:rPr>
          <w:rFonts w:ascii="仿宋_GB2312" w:eastAsia="仿宋_GB2312" w:hint="eastAsia"/>
          <w:sz w:val="24"/>
        </w:rPr>
        <w:t xml:space="preserve">        </w:t>
      </w:r>
      <w:r>
        <w:rPr>
          <w:rFonts w:ascii="仿宋_GB2312" w:eastAsia="仿宋_GB2312" w:hint="eastAsia"/>
          <w:sz w:val="24"/>
        </w:rPr>
        <w:t>填表人</w:t>
      </w:r>
      <w:r>
        <w:rPr>
          <w:rFonts w:ascii="仿宋_GB2312" w:eastAsia="仿宋_GB2312" w:hint="eastAsia"/>
          <w:sz w:val="24"/>
          <w:u w:val="single"/>
        </w:rPr>
        <w:t xml:space="preserve">  　　　</w:t>
      </w:r>
      <w:r w:rsidR="00DB1235">
        <w:rPr>
          <w:rFonts w:ascii="仿宋_GB2312" w:eastAsia="仿宋_GB2312" w:hint="eastAsia"/>
          <w:sz w:val="24"/>
          <w:u w:val="single"/>
        </w:rPr>
        <w:t>史文平</w:t>
      </w:r>
      <w:r>
        <w:rPr>
          <w:rFonts w:ascii="仿宋_GB2312" w:eastAsia="仿宋_GB2312" w:hint="eastAsia"/>
          <w:sz w:val="24"/>
          <w:u w:val="single"/>
        </w:rPr>
        <w:t xml:space="preserve">　    　    </w:t>
      </w:r>
    </w:p>
    <w:sectPr w:rsidR="00C749FD" w:rsidSect="00E27BB7">
      <w:footerReference w:type="even" r:id="rId7"/>
      <w:footerReference w:type="default" r:id="rId8"/>
      <w:pgSz w:w="11907" w:h="16840"/>
      <w:pgMar w:top="1418" w:right="1701" w:bottom="1418" w:left="1701" w:header="851" w:footer="1304" w:gutter="0"/>
      <w:pgNumType w:fmt="numberInDash"/>
      <w:cols w:space="720"/>
      <w:docGrid w:type="lines" w:linePitch="579" w:charSpace="-167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6D94" w:rsidRDefault="00606D94" w:rsidP="00E27BB7">
      <w:r>
        <w:separator/>
      </w:r>
    </w:p>
  </w:endnote>
  <w:endnote w:type="continuationSeparator" w:id="1">
    <w:p w:rsidR="00606D94" w:rsidRDefault="00606D94" w:rsidP="00E27B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BB7" w:rsidRDefault="002640C8">
    <w:pPr>
      <w:pStyle w:val="a4"/>
      <w:framePr w:h="0" w:wrap="around" w:vAnchor="text" w:hAnchor="margin" w:xAlign="center" w:y="1"/>
      <w:rPr>
        <w:rStyle w:val="a3"/>
      </w:rPr>
    </w:pPr>
    <w:r>
      <w:fldChar w:fldCharType="begin"/>
    </w:r>
    <w:r w:rsidR="006B29DE">
      <w:rPr>
        <w:rStyle w:val="a3"/>
      </w:rPr>
      <w:instrText xml:space="preserve">PAGE  </w:instrText>
    </w:r>
    <w:r>
      <w:fldChar w:fldCharType="separate"/>
    </w:r>
    <w:r w:rsidR="006B29DE">
      <w:rPr>
        <w:rStyle w:val="a3"/>
      </w:rPr>
      <w:t>- 2 -</w:t>
    </w:r>
    <w:r>
      <w:fldChar w:fldCharType="end"/>
    </w:r>
  </w:p>
  <w:p w:rsidR="00E27BB7" w:rsidRDefault="00E27BB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BB7" w:rsidRDefault="002640C8">
    <w:pPr>
      <w:pStyle w:val="a4"/>
      <w:framePr w:h="0" w:wrap="around" w:vAnchor="text" w:hAnchor="margin" w:xAlign="center" w:y="1"/>
      <w:rPr>
        <w:rStyle w:val="a3"/>
      </w:rPr>
    </w:pPr>
    <w:r>
      <w:fldChar w:fldCharType="begin"/>
    </w:r>
    <w:r w:rsidR="006B29DE">
      <w:rPr>
        <w:rStyle w:val="a3"/>
      </w:rPr>
      <w:instrText xml:space="preserve">PAGE  </w:instrText>
    </w:r>
    <w:r>
      <w:fldChar w:fldCharType="separate"/>
    </w:r>
    <w:r w:rsidR="00BF03EB">
      <w:rPr>
        <w:rStyle w:val="a3"/>
        <w:noProof/>
      </w:rPr>
      <w:t>- 2 -</w:t>
    </w:r>
    <w:r>
      <w:fldChar w:fldCharType="end"/>
    </w:r>
  </w:p>
  <w:p w:rsidR="00E27BB7" w:rsidRDefault="00E27BB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6D94" w:rsidRDefault="00606D94" w:rsidP="00E27BB7">
      <w:r>
        <w:separator/>
      </w:r>
    </w:p>
  </w:footnote>
  <w:footnote w:type="continuationSeparator" w:id="1">
    <w:p w:rsidR="00606D94" w:rsidRDefault="00606D94" w:rsidP="00E27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56AE5"/>
    <w:multiLevelType w:val="hybridMultilevel"/>
    <w:tmpl w:val="50E4AFD2"/>
    <w:lvl w:ilvl="0" w:tplc="46FCA3DA">
      <w:start w:val="1"/>
      <w:numFmt w:val="decimal"/>
      <w:lvlText w:val="%1."/>
      <w:lvlJc w:val="left"/>
      <w:pPr>
        <w:ind w:left="7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5BF36CB"/>
    <w:multiLevelType w:val="hybridMultilevel"/>
    <w:tmpl w:val="50E4AFD2"/>
    <w:lvl w:ilvl="0" w:tplc="46FCA3DA">
      <w:start w:val="1"/>
      <w:numFmt w:val="decimal"/>
      <w:lvlText w:val="%1."/>
      <w:lvlJc w:val="left"/>
      <w:pPr>
        <w:ind w:left="7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4876"/>
    <w:rsid w:val="0008636A"/>
    <w:rsid w:val="002640C8"/>
    <w:rsid w:val="00391643"/>
    <w:rsid w:val="003A4CE9"/>
    <w:rsid w:val="005964FD"/>
    <w:rsid w:val="00606D94"/>
    <w:rsid w:val="006B29DE"/>
    <w:rsid w:val="00924DDD"/>
    <w:rsid w:val="0098189E"/>
    <w:rsid w:val="00BD4B4B"/>
    <w:rsid w:val="00BF03EB"/>
    <w:rsid w:val="00C749FD"/>
    <w:rsid w:val="00D623B7"/>
    <w:rsid w:val="00D64876"/>
    <w:rsid w:val="00DB1235"/>
    <w:rsid w:val="00E27B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87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64876"/>
    <w:rPr>
      <w:rFonts w:ascii="黑体" w:eastAsia="黑体" w:hAnsi="Verdana"/>
      <w:b/>
      <w:kern w:val="0"/>
      <w:sz w:val="36"/>
      <w:szCs w:val="36"/>
    </w:rPr>
  </w:style>
  <w:style w:type="paragraph" w:styleId="a4">
    <w:name w:val="footer"/>
    <w:basedOn w:val="a"/>
    <w:link w:val="Char"/>
    <w:rsid w:val="00D64876"/>
    <w:pPr>
      <w:tabs>
        <w:tab w:val="center" w:pos="4153"/>
        <w:tab w:val="right" w:pos="8306"/>
      </w:tabs>
      <w:snapToGrid w:val="0"/>
      <w:jc w:val="left"/>
    </w:pPr>
    <w:rPr>
      <w:sz w:val="18"/>
    </w:rPr>
  </w:style>
  <w:style w:type="character" w:customStyle="1" w:styleId="Char">
    <w:name w:val="页脚 Char"/>
    <w:basedOn w:val="a0"/>
    <w:link w:val="a4"/>
    <w:rsid w:val="00D64876"/>
    <w:rPr>
      <w:rFonts w:ascii="Times New Roman" w:eastAsia="宋体" w:hAnsi="Times New Roman" w:cs="Times New Roman"/>
      <w:sz w:val="18"/>
      <w:szCs w:val="24"/>
    </w:rPr>
  </w:style>
  <w:style w:type="paragraph" w:styleId="a5">
    <w:name w:val="header"/>
    <w:basedOn w:val="a"/>
    <w:link w:val="Char0"/>
    <w:uiPriority w:val="99"/>
    <w:semiHidden/>
    <w:unhideWhenUsed/>
    <w:rsid w:val="005964F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964FD"/>
    <w:rPr>
      <w:rFonts w:ascii="Times New Roman" w:eastAsia="宋体" w:hAnsi="Times New Roman" w:cs="Times New Roman"/>
      <w:sz w:val="18"/>
      <w:szCs w:val="18"/>
    </w:rPr>
  </w:style>
  <w:style w:type="paragraph" w:styleId="a6">
    <w:name w:val="List Paragraph"/>
    <w:basedOn w:val="a"/>
    <w:uiPriority w:val="34"/>
    <w:qFormat/>
    <w:rsid w:val="00C749FD"/>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487</Words>
  <Characters>2778</Characters>
  <Application>Microsoft Office Word</Application>
  <DocSecurity>0</DocSecurity>
  <Lines>23</Lines>
  <Paragraphs>6</Paragraphs>
  <ScaleCrop>false</ScaleCrop>
  <Company/>
  <LinksUpToDate>false</LinksUpToDate>
  <CharactersWithSpaces>3259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9</cp:revision>
  <dcterms:created xsi:type="dcterms:W3CDTF">2015-12-10T05:51:00Z</dcterms:created>
  <dcterms:modified xsi:type="dcterms:W3CDTF">2016-06-02T07:03:00Z</dcterms:modified>
</cp:coreProperties>
</file>