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7E72" w:rsidRDefault="00B97E72" w:rsidP="00D37B82">
      <w:pPr>
        <w:ind w:firstLineChars="200" w:firstLine="31680"/>
        <w:rPr>
          <w:rFonts w:ascii="宋体" w:cs="宋体"/>
          <w:b/>
          <w:w w:val="66"/>
          <w:sz w:val="84"/>
          <w:szCs w:val="84"/>
        </w:rPr>
      </w:pPr>
    </w:p>
    <w:p w:rsidR="00B97E72" w:rsidRDefault="00B97E72" w:rsidP="00D37B82">
      <w:pPr>
        <w:ind w:firstLineChars="98" w:firstLine="31680"/>
        <w:rPr>
          <w:rFonts w:ascii="宋体" w:cs="宋体"/>
          <w:b/>
          <w:w w:val="66"/>
          <w:sz w:val="84"/>
          <w:szCs w:val="84"/>
        </w:rPr>
      </w:pPr>
      <w:r>
        <w:rPr>
          <w:rFonts w:ascii="宋体" w:hAnsi="宋体" w:cs="宋体" w:hint="eastAsia"/>
          <w:b/>
          <w:w w:val="66"/>
          <w:sz w:val="84"/>
          <w:szCs w:val="84"/>
        </w:rPr>
        <w:t>新</w:t>
      </w:r>
      <w:r>
        <w:rPr>
          <w:rFonts w:ascii="宋体" w:hAnsi="宋体" w:cs="宋体"/>
          <w:b/>
          <w:w w:val="66"/>
          <w:sz w:val="84"/>
          <w:szCs w:val="84"/>
        </w:rPr>
        <w:t xml:space="preserve"> </w:t>
      </w:r>
      <w:r>
        <w:rPr>
          <w:rFonts w:ascii="宋体" w:hAnsi="宋体" w:cs="宋体" w:hint="eastAsia"/>
          <w:b/>
          <w:w w:val="66"/>
          <w:sz w:val="84"/>
          <w:szCs w:val="84"/>
        </w:rPr>
        <w:t>北</w:t>
      </w:r>
      <w:r>
        <w:rPr>
          <w:rFonts w:ascii="宋体" w:hAnsi="宋体" w:cs="宋体"/>
          <w:b/>
          <w:w w:val="66"/>
          <w:sz w:val="84"/>
          <w:szCs w:val="84"/>
        </w:rPr>
        <w:t xml:space="preserve"> </w:t>
      </w:r>
      <w:r>
        <w:rPr>
          <w:rFonts w:ascii="宋体" w:hAnsi="宋体" w:cs="宋体" w:hint="eastAsia"/>
          <w:b/>
          <w:w w:val="66"/>
          <w:sz w:val="84"/>
          <w:szCs w:val="84"/>
        </w:rPr>
        <w:t>区</w:t>
      </w:r>
      <w:r>
        <w:rPr>
          <w:rFonts w:ascii="宋体" w:hAnsi="宋体" w:cs="宋体"/>
          <w:b/>
          <w:w w:val="66"/>
          <w:sz w:val="84"/>
          <w:szCs w:val="84"/>
        </w:rPr>
        <w:t xml:space="preserve"> </w:t>
      </w:r>
      <w:r>
        <w:rPr>
          <w:rFonts w:ascii="宋体" w:hAnsi="宋体" w:cs="宋体" w:hint="eastAsia"/>
          <w:b/>
          <w:w w:val="66"/>
          <w:sz w:val="84"/>
          <w:szCs w:val="84"/>
        </w:rPr>
        <w:t>学</w:t>
      </w:r>
      <w:r>
        <w:rPr>
          <w:rFonts w:ascii="宋体" w:hAnsi="宋体" w:cs="宋体"/>
          <w:b/>
          <w:w w:val="66"/>
          <w:sz w:val="84"/>
          <w:szCs w:val="84"/>
        </w:rPr>
        <w:t xml:space="preserve"> </w:t>
      </w:r>
      <w:r>
        <w:rPr>
          <w:rFonts w:ascii="宋体" w:hAnsi="宋体" w:cs="宋体" w:hint="eastAsia"/>
          <w:b/>
          <w:w w:val="66"/>
          <w:sz w:val="84"/>
          <w:szCs w:val="84"/>
        </w:rPr>
        <w:t>校</w:t>
      </w:r>
      <w:r>
        <w:rPr>
          <w:rFonts w:ascii="宋体" w:hAnsi="宋体" w:cs="宋体"/>
          <w:b/>
          <w:w w:val="66"/>
          <w:sz w:val="84"/>
          <w:szCs w:val="84"/>
        </w:rPr>
        <w:t xml:space="preserve"> </w:t>
      </w:r>
      <w:r>
        <w:rPr>
          <w:rFonts w:ascii="宋体" w:hAnsi="宋体" w:cs="宋体" w:hint="eastAsia"/>
          <w:b/>
          <w:w w:val="66"/>
          <w:sz w:val="84"/>
          <w:szCs w:val="84"/>
        </w:rPr>
        <w:t>微</w:t>
      </w:r>
      <w:r>
        <w:rPr>
          <w:rFonts w:ascii="宋体" w:hAnsi="宋体" w:cs="宋体"/>
          <w:b/>
          <w:w w:val="66"/>
          <w:sz w:val="84"/>
          <w:szCs w:val="84"/>
        </w:rPr>
        <w:t xml:space="preserve"> </w:t>
      </w:r>
      <w:r>
        <w:rPr>
          <w:rFonts w:ascii="宋体" w:hAnsi="宋体" w:cs="宋体" w:hint="eastAsia"/>
          <w:b/>
          <w:w w:val="66"/>
          <w:sz w:val="84"/>
          <w:szCs w:val="84"/>
        </w:rPr>
        <w:t>型</w:t>
      </w:r>
      <w:r>
        <w:rPr>
          <w:rFonts w:ascii="宋体" w:hAnsi="宋体" w:cs="宋体"/>
          <w:b/>
          <w:w w:val="66"/>
          <w:sz w:val="84"/>
          <w:szCs w:val="84"/>
        </w:rPr>
        <w:t xml:space="preserve"> </w:t>
      </w:r>
      <w:r>
        <w:rPr>
          <w:rFonts w:ascii="宋体" w:hAnsi="宋体" w:cs="宋体" w:hint="eastAsia"/>
          <w:b/>
          <w:w w:val="66"/>
          <w:sz w:val="84"/>
          <w:szCs w:val="84"/>
        </w:rPr>
        <w:t>课</w:t>
      </w:r>
      <w:r>
        <w:rPr>
          <w:rFonts w:ascii="宋体" w:hAnsi="宋体" w:cs="宋体"/>
          <w:b/>
          <w:w w:val="66"/>
          <w:sz w:val="84"/>
          <w:szCs w:val="84"/>
        </w:rPr>
        <w:t xml:space="preserve"> </w:t>
      </w:r>
      <w:r>
        <w:rPr>
          <w:rFonts w:ascii="宋体" w:hAnsi="宋体" w:cs="宋体" w:hint="eastAsia"/>
          <w:b/>
          <w:w w:val="66"/>
          <w:sz w:val="84"/>
          <w:szCs w:val="84"/>
        </w:rPr>
        <w:t>题</w:t>
      </w:r>
    </w:p>
    <w:p w:rsidR="00B97E72" w:rsidRDefault="00B97E72">
      <w:pPr>
        <w:jc w:val="center"/>
        <w:rPr>
          <w:rFonts w:ascii="宋体" w:cs="宋体"/>
          <w:b/>
          <w:w w:val="66"/>
          <w:sz w:val="84"/>
          <w:szCs w:val="84"/>
        </w:rPr>
      </w:pPr>
      <w:r>
        <w:rPr>
          <w:rFonts w:ascii="宋体" w:hAnsi="宋体" w:hint="eastAsia"/>
          <w:b/>
          <w:w w:val="66"/>
          <w:sz w:val="84"/>
          <w:szCs w:val="84"/>
        </w:rPr>
        <w:t>研</w:t>
      </w:r>
      <w:r>
        <w:rPr>
          <w:rFonts w:ascii="宋体" w:hAnsi="宋体"/>
          <w:b/>
          <w:w w:val="66"/>
          <w:sz w:val="84"/>
          <w:szCs w:val="84"/>
        </w:rPr>
        <w:t xml:space="preserve"> </w:t>
      </w:r>
      <w:r>
        <w:rPr>
          <w:rFonts w:ascii="宋体" w:hAnsi="宋体" w:hint="eastAsia"/>
          <w:b/>
          <w:w w:val="66"/>
          <w:sz w:val="84"/>
          <w:szCs w:val="84"/>
        </w:rPr>
        <w:t>究</w:t>
      </w:r>
      <w:r>
        <w:rPr>
          <w:rFonts w:ascii="宋体" w:hAnsi="宋体"/>
          <w:b/>
          <w:w w:val="66"/>
          <w:sz w:val="84"/>
          <w:szCs w:val="84"/>
        </w:rPr>
        <w:t xml:space="preserve"> </w:t>
      </w:r>
      <w:r>
        <w:rPr>
          <w:rFonts w:ascii="宋体" w:hAnsi="宋体" w:hint="eastAsia"/>
          <w:b/>
          <w:w w:val="66"/>
          <w:sz w:val="84"/>
          <w:szCs w:val="84"/>
        </w:rPr>
        <w:t>手</w:t>
      </w:r>
      <w:r>
        <w:rPr>
          <w:rFonts w:ascii="宋体" w:hAnsi="宋体"/>
          <w:b/>
          <w:w w:val="66"/>
          <w:sz w:val="84"/>
          <w:szCs w:val="84"/>
        </w:rPr>
        <w:t xml:space="preserve"> </w:t>
      </w:r>
      <w:r>
        <w:rPr>
          <w:rFonts w:ascii="宋体" w:hAnsi="宋体" w:cs="宋体" w:hint="eastAsia"/>
          <w:b/>
          <w:w w:val="66"/>
          <w:sz w:val="84"/>
          <w:szCs w:val="84"/>
        </w:rPr>
        <w:t>册</w:t>
      </w:r>
    </w:p>
    <w:p w:rsidR="00B97E72" w:rsidRDefault="00B97E72">
      <w:pPr>
        <w:spacing w:line="360" w:lineRule="auto"/>
        <w:rPr>
          <w:rFonts w:ascii="宋体"/>
          <w:b/>
          <w:sz w:val="28"/>
          <w:szCs w:val="28"/>
        </w:rPr>
      </w:pPr>
    </w:p>
    <w:p w:rsidR="00B97E72" w:rsidRDefault="00B97E72">
      <w:pPr>
        <w:spacing w:line="360" w:lineRule="auto"/>
        <w:rPr>
          <w:rFonts w:ascii="宋体"/>
          <w:b/>
          <w:sz w:val="28"/>
          <w:szCs w:val="28"/>
        </w:rPr>
      </w:pPr>
    </w:p>
    <w:p w:rsidR="00B97E72" w:rsidRDefault="00B97E72">
      <w:pPr>
        <w:spacing w:line="360" w:lineRule="auto"/>
        <w:rPr>
          <w:rFonts w:ascii="宋体"/>
          <w:b/>
          <w:sz w:val="28"/>
          <w:szCs w:val="28"/>
        </w:rPr>
      </w:pPr>
    </w:p>
    <w:p w:rsidR="00B97E72" w:rsidRDefault="00B97E72">
      <w:pPr>
        <w:spacing w:line="360" w:lineRule="auto"/>
        <w:rPr>
          <w:rFonts w:ascii="宋体"/>
          <w:b/>
          <w:sz w:val="28"/>
          <w:szCs w:val="28"/>
        </w:rPr>
      </w:pPr>
    </w:p>
    <w:p w:rsidR="00B97E72" w:rsidRDefault="00B97E72">
      <w:pPr>
        <w:spacing w:line="360" w:lineRule="auto"/>
        <w:rPr>
          <w:rFonts w:ascii="宋体"/>
          <w:b/>
          <w:sz w:val="28"/>
          <w:szCs w:val="28"/>
        </w:rPr>
      </w:pPr>
    </w:p>
    <w:p w:rsidR="00B97E72" w:rsidRDefault="00B97E72" w:rsidP="00D37B82">
      <w:pPr>
        <w:spacing w:line="360" w:lineRule="auto"/>
        <w:ind w:firstLineChars="443" w:firstLine="31680"/>
        <w:rPr>
          <w:rFonts w:ascii="宋体"/>
          <w:b/>
          <w:sz w:val="28"/>
          <w:szCs w:val="28"/>
        </w:rPr>
      </w:pPr>
      <w:r>
        <w:rPr>
          <w:rFonts w:ascii="宋体" w:hAnsi="宋体" w:hint="eastAsia"/>
          <w:b/>
          <w:sz w:val="28"/>
          <w:szCs w:val="28"/>
        </w:rPr>
        <w:t>学</w:t>
      </w:r>
      <w:r>
        <w:rPr>
          <w:rFonts w:ascii="宋体" w:hAnsi="宋体"/>
          <w:b/>
          <w:sz w:val="28"/>
          <w:szCs w:val="28"/>
        </w:rPr>
        <w:t xml:space="preserve">       </w:t>
      </w:r>
      <w:r>
        <w:rPr>
          <w:rFonts w:ascii="宋体" w:hAnsi="宋体" w:hint="eastAsia"/>
          <w:b/>
          <w:sz w:val="28"/>
          <w:szCs w:val="28"/>
        </w:rPr>
        <w:t>校：</w:t>
      </w:r>
      <w:r>
        <w:rPr>
          <w:rFonts w:ascii="宋体" w:hAnsi="宋体"/>
          <w:b/>
          <w:sz w:val="28"/>
          <w:szCs w:val="28"/>
          <w:u w:val="single"/>
        </w:rPr>
        <w:t xml:space="preserve">    </w:t>
      </w:r>
      <w:r>
        <w:rPr>
          <w:rFonts w:ascii="宋体" w:hAnsi="宋体" w:hint="eastAsia"/>
          <w:b/>
          <w:sz w:val="28"/>
          <w:szCs w:val="28"/>
          <w:u w:val="single"/>
        </w:rPr>
        <w:t>常州市新北区薛家中学</w:t>
      </w:r>
      <w:r>
        <w:rPr>
          <w:rFonts w:ascii="宋体" w:hAnsi="宋体"/>
          <w:b/>
          <w:sz w:val="28"/>
          <w:szCs w:val="28"/>
          <w:u w:val="single"/>
        </w:rPr>
        <w:t xml:space="preserve">    </w:t>
      </w:r>
    </w:p>
    <w:p w:rsidR="00B97E72" w:rsidRDefault="00B97E72" w:rsidP="00D37B82">
      <w:pPr>
        <w:spacing w:line="360" w:lineRule="auto"/>
        <w:ind w:firstLineChars="443" w:firstLine="31680"/>
        <w:rPr>
          <w:rFonts w:ascii="宋体"/>
          <w:b/>
          <w:sz w:val="28"/>
          <w:szCs w:val="28"/>
          <w:u w:val="single"/>
        </w:rPr>
      </w:pPr>
      <w:r>
        <w:rPr>
          <w:rFonts w:ascii="宋体" w:hAnsi="宋体" w:hint="eastAsia"/>
          <w:b/>
          <w:sz w:val="28"/>
          <w:szCs w:val="28"/>
        </w:rPr>
        <w:t>课</w:t>
      </w:r>
      <w:r>
        <w:rPr>
          <w:rFonts w:ascii="宋体" w:hAnsi="宋体"/>
          <w:b/>
          <w:sz w:val="28"/>
          <w:szCs w:val="28"/>
        </w:rPr>
        <w:t xml:space="preserve"> </w:t>
      </w:r>
      <w:r>
        <w:rPr>
          <w:rFonts w:ascii="宋体" w:hAnsi="宋体" w:hint="eastAsia"/>
          <w:b/>
          <w:sz w:val="28"/>
          <w:szCs w:val="28"/>
        </w:rPr>
        <w:t>题</w:t>
      </w:r>
      <w:r>
        <w:rPr>
          <w:rFonts w:ascii="宋体" w:hAnsi="宋体"/>
          <w:b/>
          <w:sz w:val="28"/>
          <w:szCs w:val="28"/>
        </w:rPr>
        <w:t xml:space="preserve"> </w:t>
      </w:r>
      <w:r>
        <w:rPr>
          <w:rFonts w:ascii="宋体" w:hAnsi="宋体" w:hint="eastAsia"/>
          <w:b/>
          <w:sz w:val="28"/>
          <w:szCs w:val="28"/>
        </w:rPr>
        <w:t>名</w:t>
      </w:r>
      <w:r>
        <w:rPr>
          <w:rFonts w:ascii="宋体" w:hAnsi="宋体"/>
          <w:b/>
          <w:sz w:val="28"/>
          <w:szCs w:val="28"/>
        </w:rPr>
        <w:t xml:space="preserve"> </w:t>
      </w:r>
      <w:r>
        <w:rPr>
          <w:rFonts w:ascii="宋体" w:hAnsi="宋体" w:hint="eastAsia"/>
          <w:b/>
          <w:sz w:val="28"/>
          <w:szCs w:val="28"/>
        </w:rPr>
        <w:t>称：</w:t>
      </w:r>
      <w:r>
        <w:rPr>
          <w:rFonts w:ascii="宋体" w:hAnsi="宋体"/>
          <w:b/>
          <w:sz w:val="28"/>
          <w:szCs w:val="28"/>
          <w:u w:val="single"/>
        </w:rPr>
        <w:t xml:space="preserve">    </w:t>
      </w:r>
      <w:r>
        <w:rPr>
          <w:rFonts w:ascii="宋体" w:hAnsi="宋体" w:hint="eastAsia"/>
          <w:b/>
          <w:sz w:val="28"/>
          <w:szCs w:val="28"/>
          <w:u w:val="single"/>
        </w:rPr>
        <w:t>如何运用多种评价方式</w:t>
      </w:r>
      <w:r>
        <w:rPr>
          <w:rFonts w:ascii="宋体" w:hAnsi="宋体"/>
          <w:b/>
          <w:sz w:val="28"/>
          <w:szCs w:val="28"/>
          <w:u w:val="single"/>
        </w:rPr>
        <w:t xml:space="preserve">    </w:t>
      </w:r>
    </w:p>
    <w:p w:rsidR="00B97E72" w:rsidRDefault="00B97E72" w:rsidP="00D37B82">
      <w:pPr>
        <w:spacing w:line="360" w:lineRule="auto"/>
        <w:ind w:firstLineChars="1090" w:firstLine="31680"/>
        <w:rPr>
          <w:rFonts w:ascii="宋体"/>
          <w:b/>
          <w:sz w:val="28"/>
          <w:szCs w:val="28"/>
        </w:rPr>
      </w:pPr>
      <w:r>
        <w:rPr>
          <w:rFonts w:ascii="宋体" w:hAnsi="宋体"/>
          <w:b/>
          <w:sz w:val="28"/>
          <w:szCs w:val="28"/>
          <w:u w:val="single"/>
        </w:rPr>
        <w:t xml:space="preserve">    </w:t>
      </w:r>
      <w:r>
        <w:rPr>
          <w:rFonts w:ascii="宋体" w:hAnsi="宋体" w:hint="eastAsia"/>
          <w:b/>
          <w:sz w:val="28"/>
          <w:szCs w:val="28"/>
          <w:u w:val="single"/>
        </w:rPr>
        <w:t>促进信息技术教学研究</w:t>
      </w:r>
      <w:r>
        <w:rPr>
          <w:rFonts w:ascii="宋体" w:hAnsi="宋体"/>
          <w:b/>
          <w:sz w:val="28"/>
          <w:szCs w:val="28"/>
          <w:u w:val="single"/>
        </w:rPr>
        <w:t xml:space="preserve">    </w:t>
      </w:r>
    </w:p>
    <w:p w:rsidR="00B97E72" w:rsidRDefault="00B97E72" w:rsidP="00D37B82">
      <w:pPr>
        <w:spacing w:line="360" w:lineRule="auto"/>
        <w:ind w:firstLineChars="443" w:firstLine="31680"/>
        <w:rPr>
          <w:rFonts w:ascii="宋体"/>
          <w:b/>
          <w:sz w:val="28"/>
          <w:szCs w:val="28"/>
        </w:rPr>
      </w:pPr>
      <w:r>
        <w:rPr>
          <w:rFonts w:ascii="宋体" w:hAnsi="宋体" w:hint="eastAsia"/>
          <w:b/>
          <w:sz w:val="28"/>
          <w:szCs w:val="28"/>
        </w:rPr>
        <w:t>课题主持人</w:t>
      </w:r>
      <w:r>
        <w:rPr>
          <w:rFonts w:ascii="宋体" w:hAnsi="宋体"/>
          <w:b/>
          <w:sz w:val="28"/>
          <w:szCs w:val="28"/>
        </w:rPr>
        <w:t xml:space="preserve"> </w:t>
      </w:r>
      <w:r>
        <w:rPr>
          <w:rFonts w:ascii="宋体" w:hAnsi="宋体" w:hint="eastAsia"/>
          <w:b/>
          <w:sz w:val="28"/>
          <w:szCs w:val="28"/>
        </w:rPr>
        <w:t>：</w:t>
      </w:r>
      <w:r>
        <w:rPr>
          <w:rFonts w:ascii="宋体" w:hAnsi="宋体"/>
          <w:b/>
          <w:sz w:val="28"/>
          <w:szCs w:val="28"/>
          <w:u w:val="single"/>
        </w:rPr>
        <w:t xml:space="preserve">           </w:t>
      </w:r>
      <w:r>
        <w:rPr>
          <w:rFonts w:ascii="宋体" w:hAnsi="宋体" w:hint="eastAsia"/>
          <w:b/>
          <w:sz w:val="28"/>
          <w:szCs w:val="28"/>
          <w:u w:val="single"/>
        </w:rPr>
        <w:t>蒋楠</w:t>
      </w:r>
      <w:r>
        <w:rPr>
          <w:rFonts w:ascii="宋体" w:hAnsi="宋体"/>
          <w:b/>
          <w:sz w:val="28"/>
          <w:szCs w:val="28"/>
          <w:u w:val="single"/>
        </w:rPr>
        <w:t xml:space="preserve">             </w:t>
      </w:r>
    </w:p>
    <w:p w:rsidR="00B97E72" w:rsidRDefault="00B97E72" w:rsidP="00D37B82">
      <w:pPr>
        <w:spacing w:line="360" w:lineRule="auto"/>
        <w:ind w:firstLineChars="443" w:firstLine="31680"/>
        <w:rPr>
          <w:rFonts w:ascii="宋体"/>
          <w:b/>
          <w:sz w:val="28"/>
          <w:szCs w:val="28"/>
        </w:rPr>
      </w:pPr>
      <w:r>
        <w:rPr>
          <w:rFonts w:ascii="宋体" w:hAnsi="宋体" w:hint="eastAsia"/>
          <w:b/>
          <w:sz w:val="28"/>
          <w:szCs w:val="28"/>
        </w:rPr>
        <w:t>立</w:t>
      </w:r>
      <w:r>
        <w:rPr>
          <w:rFonts w:ascii="宋体" w:hAnsi="宋体"/>
          <w:b/>
          <w:sz w:val="28"/>
          <w:szCs w:val="28"/>
        </w:rPr>
        <w:t xml:space="preserve"> </w:t>
      </w:r>
      <w:r>
        <w:rPr>
          <w:rFonts w:ascii="宋体" w:hAnsi="宋体" w:hint="eastAsia"/>
          <w:b/>
          <w:sz w:val="28"/>
          <w:szCs w:val="28"/>
        </w:rPr>
        <w:t>项</w:t>
      </w:r>
      <w:r>
        <w:rPr>
          <w:rFonts w:ascii="宋体" w:hAnsi="宋体"/>
          <w:b/>
          <w:sz w:val="28"/>
          <w:szCs w:val="28"/>
        </w:rPr>
        <w:t xml:space="preserve"> </w:t>
      </w:r>
      <w:r>
        <w:rPr>
          <w:rFonts w:ascii="宋体" w:hAnsi="宋体" w:hint="eastAsia"/>
          <w:b/>
          <w:sz w:val="28"/>
          <w:szCs w:val="28"/>
        </w:rPr>
        <w:t>时</w:t>
      </w:r>
      <w:r>
        <w:rPr>
          <w:rFonts w:ascii="宋体" w:hAnsi="宋体"/>
          <w:b/>
          <w:sz w:val="28"/>
          <w:szCs w:val="28"/>
        </w:rPr>
        <w:t xml:space="preserve"> </w:t>
      </w:r>
      <w:r>
        <w:rPr>
          <w:rFonts w:ascii="宋体" w:hAnsi="宋体" w:hint="eastAsia"/>
          <w:b/>
          <w:sz w:val="28"/>
          <w:szCs w:val="28"/>
        </w:rPr>
        <w:t>间：</w:t>
      </w:r>
      <w:r>
        <w:rPr>
          <w:rFonts w:ascii="宋体" w:hAnsi="宋体"/>
          <w:b/>
          <w:sz w:val="28"/>
          <w:szCs w:val="28"/>
          <w:u w:val="single"/>
        </w:rPr>
        <w:t xml:space="preserve">        2014</w:t>
      </w:r>
      <w:r>
        <w:rPr>
          <w:rFonts w:ascii="宋体" w:hAnsi="宋体" w:hint="eastAsia"/>
          <w:b/>
          <w:sz w:val="28"/>
          <w:szCs w:val="28"/>
          <w:u w:val="single"/>
        </w:rPr>
        <w:t>年</w:t>
      </w:r>
      <w:r>
        <w:rPr>
          <w:rFonts w:ascii="宋体" w:hAnsi="宋体"/>
          <w:b/>
          <w:sz w:val="28"/>
          <w:szCs w:val="28"/>
          <w:u w:val="single"/>
        </w:rPr>
        <w:t>2</w:t>
      </w:r>
      <w:r>
        <w:rPr>
          <w:rFonts w:ascii="宋体" w:hAnsi="宋体" w:hint="eastAsia"/>
          <w:b/>
          <w:sz w:val="28"/>
          <w:szCs w:val="28"/>
          <w:u w:val="single"/>
        </w:rPr>
        <w:t>月</w:t>
      </w:r>
      <w:r>
        <w:rPr>
          <w:rFonts w:ascii="宋体" w:hAnsi="宋体"/>
          <w:b/>
          <w:sz w:val="28"/>
          <w:szCs w:val="28"/>
          <w:u w:val="single"/>
        </w:rPr>
        <w:t xml:space="preserve">         </w:t>
      </w:r>
    </w:p>
    <w:p w:rsidR="00B97E72" w:rsidRDefault="00B97E72" w:rsidP="00D37B82">
      <w:pPr>
        <w:spacing w:line="360" w:lineRule="auto"/>
        <w:ind w:firstLineChars="443" w:firstLine="31680"/>
        <w:rPr>
          <w:rFonts w:ascii="宋体"/>
          <w:b/>
          <w:sz w:val="28"/>
          <w:szCs w:val="28"/>
        </w:rPr>
      </w:pPr>
      <w:r>
        <w:rPr>
          <w:rFonts w:ascii="宋体" w:hAnsi="宋体" w:hint="eastAsia"/>
          <w:b/>
          <w:sz w:val="28"/>
          <w:szCs w:val="28"/>
        </w:rPr>
        <w:t>结</w:t>
      </w:r>
      <w:r>
        <w:rPr>
          <w:rFonts w:ascii="宋体" w:hAnsi="宋体"/>
          <w:b/>
          <w:sz w:val="28"/>
          <w:szCs w:val="28"/>
        </w:rPr>
        <w:t xml:space="preserve"> </w:t>
      </w:r>
      <w:r>
        <w:rPr>
          <w:rFonts w:ascii="宋体" w:hAnsi="宋体" w:hint="eastAsia"/>
          <w:b/>
          <w:sz w:val="28"/>
          <w:szCs w:val="28"/>
        </w:rPr>
        <w:t>题</w:t>
      </w:r>
      <w:r>
        <w:rPr>
          <w:rFonts w:ascii="宋体" w:hAnsi="宋体"/>
          <w:b/>
          <w:sz w:val="28"/>
          <w:szCs w:val="28"/>
        </w:rPr>
        <w:t xml:space="preserve"> </w:t>
      </w:r>
      <w:r>
        <w:rPr>
          <w:rFonts w:ascii="宋体" w:hAnsi="宋体" w:hint="eastAsia"/>
          <w:b/>
          <w:sz w:val="28"/>
          <w:szCs w:val="28"/>
        </w:rPr>
        <w:t>时</w:t>
      </w:r>
      <w:r>
        <w:rPr>
          <w:rFonts w:ascii="宋体" w:hAnsi="宋体"/>
          <w:b/>
          <w:sz w:val="28"/>
          <w:szCs w:val="28"/>
        </w:rPr>
        <w:t xml:space="preserve"> </w:t>
      </w:r>
      <w:r>
        <w:rPr>
          <w:rFonts w:ascii="宋体" w:hAnsi="宋体" w:hint="eastAsia"/>
          <w:b/>
          <w:sz w:val="28"/>
          <w:szCs w:val="28"/>
        </w:rPr>
        <w:t>间：</w:t>
      </w:r>
      <w:r>
        <w:rPr>
          <w:rFonts w:ascii="宋体" w:hAnsi="宋体"/>
          <w:b/>
          <w:sz w:val="28"/>
          <w:szCs w:val="28"/>
          <w:u w:val="single"/>
        </w:rPr>
        <w:t xml:space="preserve">        2014</w:t>
      </w:r>
      <w:r>
        <w:rPr>
          <w:rFonts w:ascii="宋体" w:hAnsi="宋体" w:hint="eastAsia"/>
          <w:b/>
          <w:sz w:val="28"/>
          <w:szCs w:val="28"/>
          <w:u w:val="single"/>
        </w:rPr>
        <w:t>年</w:t>
      </w:r>
      <w:r>
        <w:rPr>
          <w:rFonts w:ascii="宋体" w:hAnsi="宋体"/>
          <w:b/>
          <w:sz w:val="28"/>
          <w:szCs w:val="28"/>
          <w:u w:val="single"/>
        </w:rPr>
        <w:t>12</w:t>
      </w:r>
      <w:r>
        <w:rPr>
          <w:rFonts w:ascii="宋体" w:hAnsi="宋体" w:hint="eastAsia"/>
          <w:b/>
          <w:sz w:val="28"/>
          <w:szCs w:val="28"/>
          <w:u w:val="single"/>
        </w:rPr>
        <w:t>月</w:t>
      </w:r>
      <w:r>
        <w:rPr>
          <w:rFonts w:ascii="宋体" w:hAnsi="宋体"/>
          <w:b/>
          <w:sz w:val="28"/>
          <w:szCs w:val="28"/>
          <w:u w:val="single"/>
        </w:rPr>
        <w:t xml:space="preserve">        </w:t>
      </w:r>
    </w:p>
    <w:p w:rsidR="00B97E72" w:rsidRDefault="00B97E72">
      <w:pPr>
        <w:rPr>
          <w:rFonts w:ascii="宋体"/>
          <w:b/>
          <w:sz w:val="28"/>
          <w:szCs w:val="28"/>
        </w:rPr>
      </w:pPr>
    </w:p>
    <w:p w:rsidR="00B97E72" w:rsidRDefault="00B97E72">
      <w:pPr>
        <w:rPr>
          <w:rFonts w:ascii="宋体"/>
          <w:b/>
          <w:sz w:val="28"/>
          <w:szCs w:val="28"/>
        </w:rPr>
      </w:pPr>
    </w:p>
    <w:p w:rsidR="00B97E72" w:rsidRDefault="00B97E72" w:rsidP="00D37B82">
      <w:pPr>
        <w:ind w:firstLineChars="938" w:firstLine="31680"/>
        <w:rPr>
          <w:rFonts w:ascii="宋体" w:cs="宋体"/>
          <w:b/>
          <w:sz w:val="28"/>
          <w:szCs w:val="28"/>
        </w:rPr>
      </w:pPr>
      <w:r>
        <w:rPr>
          <w:rFonts w:ascii="宋体" w:hAnsi="宋体" w:hint="eastAsia"/>
          <w:b/>
          <w:sz w:val="28"/>
          <w:szCs w:val="28"/>
        </w:rPr>
        <w:t>常州市新北区教研</w:t>
      </w:r>
      <w:r>
        <w:rPr>
          <w:rFonts w:ascii="宋体" w:hAnsi="宋体" w:cs="宋体" w:hint="eastAsia"/>
          <w:b/>
          <w:sz w:val="28"/>
          <w:szCs w:val="28"/>
        </w:rPr>
        <w:t>室制</w:t>
      </w:r>
    </w:p>
    <w:p w:rsidR="00B97E72" w:rsidRDefault="00B97E72">
      <w:pPr>
        <w:widowControl/>
        <w:jc w:val="left"/>
        <w:rPr>
          <w:rFonts w:ascii="宋体" w:cs="宋体"/>
          <w:b/>
          <w:sz w:val="28"/>
          <w:szCs w:val="28"/>
        </w:rPr>
      </w:pPr>
      <w:r>
        <w:rPr>
          <w:rFonts w:ascii="宋体" w:cs="宋体"/>
          <w:b/>
          <w:sz w:val="28"/>
          <w:szCs w:val="28"/>
        </w:rPr>
        <w:br w:type="page"/>
      </w:r>
    </w:p>
    <w:p w:rsidR="00B97E72" w:rsidRDefault="00B97E72" w:rsidP="00D37B82">
      <w:pPr>
        <w:ind w:firstLineChars="300" w:firstLine="31680"/>
        <w:rPr>
          <w:rFonts w:ascii="宋体" w:cs="宋体"/>
          <w:b/>
          <w:sz w:val="28"/>
          <w:szCs w:val="28"/>
        </w:rPr>
      </w:pPr>
      <w:r>
        <w:rPr>
          <w:rFonts w:ascii="宋体" w:hAnsi="宋体" w:cs="宋体" w:hint="eastAsia"/>
          <w:b/>
          <w:bCs/>
          <w:kern w:val="0"/>
          <w:sz w:val="36"/>
          <w:szCs w:val="36"/>
        </w:rPr>
        <w:t>新北区</w:t>
      </w:r>
      <w:r>
        <w:rPr>
          <w:rFonts w:ascii="宋体" w:hAnsi="宋体" w:cs="宋体"/>
          <w:b/>
          <w:bCs/>
          <w:kern w:val="0"/>
          <w:sz w:val="36"/>
          <w:szCs w:val="36"/>
          <w:u w:val="single"/>
        </w:rPr>
        <w:t xml:space="preserve">   </w:t>
      </w:r>
      <w:r>
        <w:rPr>
          <w:rFonts w:ascii="宋体" w:hAnsi="宋体" w:cs="宋体" w:hint="eastAsia"/>
          <w:b/>
          <w:bCs/>
          <w:kern w:val="0"/>
          <w:sz w:val="36"/>
          <w:szCs w:val="36"/>
          <w:u w:val="single"/>
        </w:rPr>
        <w:t>薛家中学</w:t>
      </w:r>
      <w:r>
        <w:rPr>
          <w:rFonts w:ascii="宋体" w:hAnsi="宋体" w:cs="宋体"/>
          <w:b/>
          <w:bCs/>
          <w:kern w:val="0"/>
          <w:sz w:val="36"/>
          <w:szCs w:val="36"/>
          <w:u w:val="single"/>
        </w:rPr>
        <w:t xml:space="preserve">   </w:t>
      </w:r>
      <w:r>
        <w:rPr>
          <w:rFonts w:ascii="宋体" w:hAnsi="宋体" w:cs="宋体" w:hint="eastAsia"/>
          <w:b/>
          <w:bCs/>
          <w:kern w:val="0"/>
          <w:sz w:val="36"/>
          <w:szCs w:val="36"/>
        </w:rPr>
        <w:t>微型课题申报表</w:t>
      </w:r>
    </w:p>
    <w:p w:rsidR="00B97E72" w:rsidRDefault="00B97E72">
      <w:pPr>
        <w:widowControl/>
        <w:spacing w:line="320" w:lineRule="atLeast"/>
        <w:jc w:val="left"/>
        <w:rPr>
          <w:rFonts w:ascii="宋体" w:cs="宋体"/>
          <w:bCs/>
          <w:color w:val="222222"/>
          <w:kern w:val="0"/>
          <w:sz w:val="24"/>
        </w:rPr>
      </w:pPr>
    </w:p>
    <w:p w:rsidR="00B97E72" w:rsidRDefault="00B97E72">
      <w:pPr>
        <w:widowControl/>
        <w:spacing w:line="320" w:lineRule="atLeast"/>
        <w:jc w:val="left"/>
        <w:rPr>
          <w:rFonts w:ascii="宋体" w:cs="宋体"/>
          <w:color w:val="222222"/>
          <w:kern w:val="0"/>
          <w:sz w:val="24"/>
        </w:rPr>
      </w:pPr>
      <w:r>
        <w:rPr>
          <w:rFonts w:ascii="宋体" w:hAnsi="宋体" w:cs="宋体" w:hint="eastAsia"/>
          <w:bCs/>
          <w:color w:val="222222"/>
          <w:kern w:val="0"/>
          <w:sz w:val="24"/>
        </w:rPr>
        <w:t>编号：</w:t>
      </w:r>
      <w:r>
        <w:rPr>
          <w:rFonts w:ascii="宋体" w:hAnsi="宋体" w:cs="宋体"/>
          <w:color w:val="222222"/>
          <w:kern w:val="0"/>
          <w:sz w:val="24"/>
          <w:u w:val="single"/>
        </w:rPr>
        <w:t xml:space="preserve">   xjzx007   </w:t>
      </w:r>
    </w:p>
    <w:tbl>
      <w:tblPr>
        <w:tblW w:w="8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16"/>
        <w:gridCol w:w="1416"/>
        <w:gridCol w:w="820"/>
        <w:gridCol w:w="1053"/>
        <w:gridCol w:w="894"/>
        <w:gridCol w:w="1054"/>
        <w:gridCol w:w="894"/>
        <w:gridCol w:w="1429"/>
      </w:tblGrid>
      <w:tr w:rsidR="00B97E72" w:rsidTr="00D37B82">
        <w:trPr>
          <w:trHeight w:hRule="exact" w:val="621"/>
          <w:jc w:val="center"/>
        </w:trPr>
        <w:tc>
          <w:tcPr>
            <w:tcW w:w="1316" w:type="dxa"/>
            <w:vAlign w:val="center"/>
          </w:tcPr>
          <w:p w:rsidR="00B97E72" w:rsidRDefault="00B97E72">
            <w:pPr>
              <w:widowControl/>
              <w:spacing w:line="280" w:lineRule="exact"/>
              <w:jc w:val="center"/>
              <w:rPr>
                <w:rFonts w:ascii="宋体" w:cs="宋体"/>
                <w:color w:val="000000"/>
                <w:kern w:val="0"/>
                <w:sz w:val="24"/>
              </w:rPr>
            </w:pPr>
            <w:r>
              <w:rPr>
                <w:rFonts w:ascii="宋体" w:hAnsi="宋体" w:cs="宋体" w:hint="eastAsia"/>
                <w:color w:val="000000"/>
                <w:kern w:val="0"/>
                <w:sz w:val="24"/>
              </w:rPr>
              <w:t>姓</w:t>
            </w:r>
            <w:r>
              <w:rPr>
                <w:rFonts w:ascii="宋体" w:hAnsi="宋体" w:cs="宋体"/>
                <w:color w:val="000000"/>
                <w:kern w:val="0"/>
                <w:sz w:val="24"/>
              </w:rPr>
              <w:t xml:space="preserve"> </w:t>
            </w:r>
            <w:r>
              <w:rPr>
                <w:rFonts w:ascii="宋体" w:hAnsi="宋体" w:cs="宋体" w:hint="eastAsia"/>
                <w:color w:val="000000"/>
                <w:kern w:val="0"/>
                <w:sz w:val="24"/>
              </w:rPr>
              <w:t>名</w:t>
            </w:r>
          </w:p>
        </w:tc>
        <w:tc>
          <w:tcPr>
            <w:tcW w:w="1416" w:type="dxa"/>
            <w:vAlign w:val="center"/>
          </w:tcPr>
          <w:p w:rsidR="00B97E72" w:rsidRDefault="00B97E72">
            <w:pPr>
              <w:widowControl/>
              <w:spacing w:line="280" w:lineRule="exact"/>
              <w:jc w:val="center"/>
              <w:rPr>
                <w:rFonts w:ascii="宋体" w:cs="宋体"/>
                <w:color w:val="000000"/>
                <w:kern w:val="0"/>
                <w:sz w:val="24"/>
              </w:rPr>
            </w:pPr>
            <w:r>
              <w:rPr>
                <w:rFonts w:ascii="宋体" w:cs="宋体" w:hint="eastAsia"/>
                <w:color w:val="000000"/>
                <w:kern w:val="0"/>
                <w:sz w:val="24"/>
              </w:rPr>
              <w:t>蒋楠</w:t>
            </w:r>
          </w:p>
        </w:tc>
        <w:tc>
          <w:tcPr>
            <w:tcW w:w="820" w:type="dxa"/>
            <w:vAlign w:val="center"/>
          </w:tcPr>
          <w:p w:rsidR="00B97E72" w:rsidRDefault="00B97E72">
            <w:pPr>
              <w:widowControl/>
              <w:spacing w:line="280" w:lineRule="exact"/>
              <w:jc w:val="center"/>
              <w:rPr>
                <w:rFonts w:ascii="宋体" w:cs="宋体"/>
                <w:color w:val="000000"/>
                <w:kern w:val="0"/>
                <w:sz w:val="24"/>
              </w:rPr>
            </w:pPr>
            <w:r>
              <w:rPr>
                <w:rFonts w:ascii="宋体" w:hAnsi="宋体" w:cs="宋体" w:hint="eastAsia"/>
                <w:color w:val="000000"/>
                <w:kern w:val="0"/>
                <w:sz w:val="24"/>
              </w:rPr>
              <w:t>性别</w:t>
            </w:r>
          </w:p>
        </w:tc>
        <w:tc>
          <w:tcPr>
            <w:tcW w:w="1053" w:type="dxa"/>
            <w:vAlign w:val="center"/>
          </w:tcPr>
          <w:p w:rsidR="00B97E72" w:rsidRDefault="00B97E72">
            <w:pPr>
              <w:widowControl/>
              <w:spacing w:line="280" w:lineRule="exact"/>
              <w:jc w:val="center"/>
              <w:rPr>
                <w:rFonts w:ascii="宋体" w:cs="宋体"/>
                <w:color w:val="000000"/>
                <w:kern w:val="0"/>
                <w:sz w:val="24"/>
              </w:rPr>
            </w:pPr>
            <w:r>
              <w:rPr>
                <w:rFonts w:ascii="宋体" w:cs="宋体" w:hint="eastAsia"/>
                <w:color w:val="000000"/>
                <w:kern w:val="0"/>
                <w:sz w:val="24"/>
              </w:rPr>
              <w:t>男</w:t>
            </w:r>
          </w:p>
        </w:tc>
        <w:tc>
          <w:tcPr>
            <w:tcW w:w="894" w:type="dxa"/>
            <w:vAlign w:val="center"/>
          </w:tcPr>
          <w:p w:rsidR="00B97E72" w:rsidRDefault="00B97E72">
            <w:pPr>
              <w:widowControl/>
              <w:spacing w:line="280" w:lineRule="exact"/>
              <w:jc w:val="center"/>
              <w:rPr>
                <w:rFonts w:ascii="宋体" w:cs="宋体"/>
                <w:color w:val="000000"/>
                <w:kern w:val="0"/>
                <w:sz w:val="24"/>
              </w:rPr>
            </w:pPr>
            <w:r>
              <w:rPr>
                <w:rFonts w:ascii="宋体" w:hAnsi="宋体" w:cs="宋体" w:hint="eastAsia"/>
                <w:color w:val="000000"/>
                <w:kern w:val="0"/>
                <w:sz w:val="24"/>
              </w:rPr>
              <w:t>年龄</w:t>
            </w:r>
          </w:p>
        </w:tc>
        <w:tc>
          <w:tcPr>
            <w:tcW w:w="1054" w:type="dxa"/>
            <w:vAlign w:val="center"/>
          </w:tcPr>
          <w:p w:rsidR="00B97E72" w:rsidRDefault="00B97E72">
            <w:pPr>
              <w:widowControl/>
              <w:spacing w:line="280" w:lineRule="exact"/>
              <w:jc w:val="center"/>
              <w:rPr>
                <w:rFonts w:ascii="宋体" w:cs="宋体"/>
                <w:color w:val="000000"/>
                <w:kern w:val="0"/>
                <w:sz w:val="24"/>
              </w:rPr>
            </w:pPr>
            <w:r>
              <w:rPr>
                <w:rFonts w:ascii="宋体" w:cs="宋体"/>
                <w:color w:val="000000"/>
                <w:kern w:val="0"/>
                <w:sz w:val="24"/>
              </w:rPr>
              <w:t>33</w:t>
            </w:r>
          </w:p>
        </w:tc>
        <w:tc>
          <w:tcPr>
            <w:tcW w:w="894" w:type="dxa"/>
            <w:vAlign w:val="center"/>
          </w:tcPr>
          <w:p w:rsidR="00B97E72" w:rsidRDefault="00B97E72">
            <w:pPr>
              <w:widowControl/>
              <w:spacing w:line="280" w:lineRule="exact"/>
              <w:jc w:val="center"/>
              <w:rPr>
                <w:rFonts w:ascii="宋体" w:cs="宋体"/>
                <w:color w:val="000000"/>
                <w:kern w:val="0"/>
                <w:sz w:val="24"/>
              </w:rPr>
            </w:pPr>
            <w:r>
              <w:rPr>
                <w:rFonts w:ascii="宋体" w:hAnsi="宋体" w:cs="宋体" w:hint="eastAsia"/>
                <w:color w:val="000000"/>
                <w:kern w:val="0"/>
                <w:sz w:val="24"/>
              </w:rPr>
              <w:t>学历</w:t>
            </w:r>
          </w:p>
        </w:tc>
        <w:tc>
          <w:tcPr>
            <w:tcW w:w="1429" w:type="dxa"/>
            <w:vAlign w:val="center"/>
          </w:tcPr>
          <w:p w:rsidR="00B97E72" w:rsidRDefault="00B97E72">
            <w:pPr>
              <w:widowControl/>
              <w:spacing w:line="280" w:lineRule="exact"/>
              <w:jc w:val="center"/>
              <w:rPr>
                <w:rFonts w:ascii="宋体" w:cs="宋体"/>
                <w:color w:val="000000"/>
                <w:kern w:val="0"/>
                <w:sz w:val="24"/>
              </w:rPr>
            </w:pPr>
            <w:r>
              <w:rPr>
                <w:rFonts w:ascii="宋体" w:cs="宋体" w:hint="eastAsia"/>
                <w:color w:val="000000"/>
                <w:kern w:val="0"/>
                <w:sz w:val="24"/>
              </w:rPr>
              <w:t>本科</w:t>
            </w:r>
          </w:p>
        </w:tc>
      </w:tr>
      <w:tr w:rsidR="00B97E72" w:rsidTr="00D37B82">
        <w:trPr>
          <w:trHeight w:hRule="exact" w:val="614"/>
          <w:jc w:val="center"/>
        </w:trPr>
        <w:tc>
          <w:tcPr>
            <w:tcW w:w="1316" w:type="dxa"/>
            <w:vAlign w:val="center"/>
          </w:tcPr>
          <w:p w:rsidR="00B97E72" w:rsidRDefault="00B97E72">
            <w:pPr>
              <w:widowControl/>
              <w:spacing w:line="280" w:lineRule="exact"/>
              <w:jc w:val="center"/>
              <w:rPr>
                <w:rFonts w:ascii="宋体" w:cs="宋体"/>
                <w:color w:val="000000"/>
                <w:kern w:val="0"/>
                <w:sz w:val="24"/>
              </w:rPr>
            </w:pPr>
            <w:r>
              <w:rPr>
                <w:rFonts w:ascii="宋体" w:hAnsi="宋体" w:cs="宋体" w:hint="eastAsia"/>
                <w:color w:val="000000"/>
                <w:kern w:val="0"/>
                <w:sz w:val="24"/>
              </w:rPr>
              <w:t>学</w:t>
            </w:r>
            <w:r>
              <w:rPr>
                <w:rFonts w:ascii="宋体" w:hAnsi="宋体" w:cs="宋体"/>
                <w:color w:val="000000"/>
                <w:kern w:val="0"/>
                <w:sz w:val="24"/>
              </w:rPr>
              <w:t xml:space="preserve"> </w:t>
            </w:r>
            <w:r>
              <w:rPr>
                <w:rFonts w:ascii="宋体" w:hAnsi="宋体" w:cs="宋体" w:hint="eastAsia"/>
                <w:color w:val="000000"/>
                <w:kern w:val="0"/>
                <w:sz w:val="24"/>
              </w:rPr>
              <w:t>科</w:t>
            </w:r>
          </w:p>
        </w:tc>
        <w:tc>
          <w:tcPr>
            <w:tcW w:w="1416" w:type="dxa"/>
            <w:vAlign w:val="center"/>
          </w:tcPr>
          <w:p w:rsidR="00B97E72" w:rsidRDefault="00B97E72">
            <w:pPr>
              <w:widowControl/>
              <w:spacing w:line="280" w:lineRule="exact"/>
              <w:jc w:val="center"/>
              <w:rPr>
                <w:rFonts w:ascii="宋体" w:cs="宋体"/>
                <w:color w:val="000000"/>
                <w:kern w:val="0"/>
                <w:sz w:val="24"/>
              </w:rPr>
            </w:pPr>
            <w:r>
              <w:rPr>
                <w:rFonts w:ascii="宋体" w:cs="宋体" w:hint="eastAsia"/>
                <w:color w:val="000000"/>
                <w:kern w:val="0"/>
                <w:sz w:val="24"/>
              </w:rPr>
              <w:t>信息技术</w:t>
            </w:r>
          </w:p>
        </w:tc>
        <w:tc>
          <w:tcPr>
            <w:tcW w:w="820" w:type="dxa"/>
            <w:tcBorders>
              <w:top w:val="nil"/>
            </w:tcBorders>
            <w:vAlign w:val="center"/>
          </w:tcPr>
          <w:p w:rsidR="00B97E72" w:rsidRDefault="00B97E72">
            <w:pPr>
              <w:widowControl/>
              <w:spacing w:line="280" w:lineRule="exact"/>
              <w:jc w:val="center"/>
              <w:rPr>
                <w:rFonts w:ascii="宋体" w:cs="宋体"/>
                <w:color w:val="000000"/>
                <w:kern w:val="0"/>
                <w:sz w:val="24"/>
              </w:rPr>
            </w:pPr>
            <w:r>
              <w:rPr>
                <w:rFonts w:ascii="宋体" w:hAnsi="宋体" w:cs="宋体" w:hint="eastAsia"/>
                <w:color w:val="000000"/>
                <w:kern w:val="0"/>
                <w:sz w:val="24"/>
              </w:rPr>
              <w:t>职称</w:t>
            </w:r>
          </w:p>
        </w:tc>
        <w:tc>
          <w:tcPr>
            <w:tcW w:w="1053" w:type="dxa"/>
            <w:vAlign w:val="center"/>
          </w:tcPr>
          <w:p w:rsidR="00B97E72" w:rsidRDefault="00B97E72">
            <w:pPr>
              <w:widowControl/>
              <w:spacing w:line="280" w:lineRule="exact"/>
              <w:jc w:val="center"/>
              <w:rPr>
                <w:rFonts w:ascii="宋体" w:cs="宋体"/>
                <w:color w:val="000000"/>
                <w:kern w:val="0"/>
                <w:sz w:val="24"/>
              </w:rPr>
            </w:pPr>
            <w:r>
              <w:rPr>
                <w:rFonts w:ascii="宋体" w:cs="宋体" w:hint="eastAsia"/>
                <w:color w:val="000000"/>
                <w:kern w:val="0"/>
                <w:sz w:val="24"/>
              </w:rPr>
              <w:t>中二</w:t>
            </w:r>
          </w:p>
        </w:tc>
        <w:tc>
          <w:tcPr>
            <w:tcW w:w="894" w:type="dxa"/>
            <w:vAlign w:val="center"/>
          </w:tcPr>
          <w:p w:rsidR="00B97E72" w:rsidRDefault="00B97E72">
            <w:pPr>
              <w:widowControl/>
              <w:spacing w:line="280" w:lineRule="exact"/>
              <w:jc w:val="center"/>
              <w:rPr>
                <w:rFonts w:ascii="宋体" w:cs="宋体"/>
                <w:color w:val="000000"/>
                <w:kern w:val="0"/>
                <w:sz w:val="24"/>
              </w:rPr>
            </w:pPr>
            <w:r>
              <w:rPr>
                <w:rFonts w:ascii="宋体" w:hAnsi="宋体" w:cs="宋体" w:hint="eastAsia"/>
                <w:color w:val="000000"/>
                <w:kern w:val="0"/>
                <w:sz w:val="24"/>
              </w:rPr>
              <w:t>职务</w:t>
            </w:r>
          </w:p>
        </w:tc>
        <w:tc>
          <w:tcPr>
            <w:tcW w:w="1054" w:type="dxa"/>
            <w:vAlign w:val="center"/>
          </w:tcPr>
          <w:p w:rsidR="00B97E72" w:rsidRDefault="00B97E72">
            <w:pPr>
              <w:widowControl/>
              <w:spacing w:line="280" w:lineRule="exact"/>
              <w:jc w:val="center"/>
              <w:rPr>
                <w:rFonts w:ascii="宋体" w:cs="宋体"/>
                <w:color w:val="000000"/>
                <w:kern w:val="0"/>
                <w:sz w:val="24"/>
              </w:rPr>
            </w:pPr>
          </w:p>
        </w:tc>
        <w:tc>
          <w:tcPr>
            <w:tcW w:w="894" w:type="dxa"/>
            <w:vAlign w:val="center"/>
          </w:tcPr>
          <w:p w:rsidR="00B97E72" w:rsidRDefault="00B97E72">
            <w:pPr>
              <w:widowControl/>
              <w:spacing w:line="280" w:lineRule="exact"/>
              <w:jc w:val="center"/>
              <w:rPr>
                <w:rFonts w:ascii="宋体" w:cs="宋体"/>
                <w:color w:val="000000"/>
                <w:kern w:val="0"/>
                <w:sz w:val="24"/>
              </w:rPr>
            </w:pPr>
            <w:r>
              <w:rPr>
                <w:rFonts w:ascii="宋体" w:hAnsi="宋体" w:cs="宋体" w:hint="eastAsia"/>
                <w:color w:val="000000"/>
                <w:kern w:val="0"/>
                <w:sz w:val="24"/>
              </w:rPr>
              <w:t>邮编</w:t>
            </w:r>
          </w:p>
        </w:tc>
        <w:tc>
          <w:tcPr>
            <w:tcW w:w="1429" w:type="dxa"/>
            <w:vAlign w:val="center"/>
          </w:tcPr>
          <w:p w:rsidR="00B97E72" w:rsidRDefault="00B97E72">
            <w:pPr>
              <w:widowControl/>
              <w:spacing w:line="280" w:lineRule="exact"/>
              <w:jc w:val="center"/>
              <w:rPr>
                <w:rFonts w:ascii="宋体" w:cs="宋体"/>
                <w:color w:val="000000"/>
                <w:kern w:val="0"/>
                <w:sz w:val="24"/>
              </w:rPr>
            </w:pPr>
            <w:r>
              <w:rPr>
                <w:rFonts w:ascii="宋体" w:cs="宋体"/>
                <w:color w:val="000000"/>
                <w:kern w:val="0"/>
                <w:sz w:val="24"/>
              </w:rPr>
              <w:t>213125</w:t>
            </w:r>
          </w:p>
        </w:tc>
      </w:tr>
      <w:tr w:rsidR="00B97E72" w:rsidTr="00D37B82">
        <w:trPr>
          <w:trHeight w:hRule="exact" w:val="622"/>
          <w:jc w:val="center"/>
        </w:trPr>
        <w:tc>
          <w:tcPr>
            <w:tcW w:w="1316" w:type="dxa"/>
            <w:vAlign w:val="center"/>
          </w:tcPr>
          <w:p w:rsidR="00B97E72" w:rsidRDefault="00B97E72">
            <w:pPr>
              <w:widowControl/>
              <w:spacing w:line="280" w:lineRule="exact"/>
              <w:jc w:val="center"/>
              <w:rPr>
                <w:rFonts w:ascii="宋体" w:cs="宋体"/>
                <w:color w:val="000000"/>
                <w:kern w:val="0"/>
                <w:sz w:val="24"/>
              </w:rPr>
            </w:pPr>
            <w:r>
              <w:rPr>
                <w:rFonts w:ascii="宋体" w:hAnsi="宋体" w:cs="宋体" w:hint="eastAsia"/>
                <w:color w:val="000000"/>
                <w:kern w:val="0"/>
                <w:sz w:val="24"/>
              </w:rPr>
              <w:t>所在学校</w:t>
            </w:r>
          </w:p>
        </w:tc>
        <w:tc>
          <w:tcPr>
            <w:tcW w:w="2236" w:type="dxa"/>
            <w:gridSpan w:val="2"/>
            <w:vAlign w:val="center"/>
          </w:tcPr>
          <w:p w:rsidR="00B97E72" w:rsidRDefault="00B97E72">
            <w:pPr>
              <w:widowControl/>
              <w:spacing w:line="280" w:lineRule="exact"/>
              <w:jc w:val="center"/>
              <w:rPr>
                <w:rFonts w:ascii="宋体" w:cs="宋体"/>
                <w:color w:val="000000"/>
                <w:kern w:val="0"/>
                <w:sz w:val="24"/>
              </w:rPr>
            </w:pPr>
            <w:r>
              <w:rPr>
                <w:rFonts w:ascii="宋体" w:cs="宋体" w:hint="eastAsia"/>
                <w:color w:val="000000"/>
                <w:kern w:val="0"/>
                <w:sz w:val="24"/>
              </w:rPr>
              <w:t>薛家中学</w:t>
            </w:r>
          </w:p>
        </w:tc>
        <w:tc>
          <w:tcPr>
            <w:tcW w:w="1053" w:type="dxa"/>
            <w:tcBorders>
              <w:top w:val="nil"/>
            </w:tcBorders>
            <w:vAlign w:val="center"/>
          </w:tcPr>
          <w:p w:rsidR="00B97E72" w:rsidRDefault="00B97E72">
            <w:pPr>
              <w:spacing w:line="280" w:lineRule="exact"/>
              <w:jc w:val="center"/>
              <w:rPr>
                <w:rFonts w:ascii="宋体" w:cs="宋体"/>
                <w:color w:val="000000"/>
                <w:kern w:val="0"/>
                <w:sz w:val="24"/>
              </w:rPr>
            </w:pPr>
            <w:r>
              <w:rPr>
                <w:rFonts w:ascii="宋体" w:hAnsi="宋体"/>
                <w:bCs/>
                <w:color w:val="000000"/>
                <w:sz w:val="24"/>
              </w:rPr>
              <w:t>E-mail</w:t>
            </w:r>
          </w:p>
        </w:tc>
        <w:tc>
          <w:tcPr>
            <w:tcW w:w="1948" w:type="dxa"/>
            <w:gridSpan w:val="2"/>
            <w:tcBorders>
              <w:top w:val="nil"/>
            </w:tcBorders>
            <w:vAlign w:val="center"/>
          </w:tcPr>
          <w:p w:rsidR="00B97E72" w:rsidRDefault="00B97E72">
            <w:pPr>
              <w:spacing w:line="280" w:lineRule="exact"/>
              <w:jc w:val="center"/>
              <w:rPr>
                <w:rFonts w:ascii="宋体" w:cs="宋体"/>
                <w:color w:val="000000"/>
                <w:kern w:val="0"/>
                <w:sz w:val="24"/>
              </w:rPr>
            </w:pPr>
            <w:r>
              <w:rPr>
                <w:rFonts w:ascii="宋体" w:cs="宋体"/>
                <w:color w:val="000000"/>
                <w:kern w:val="0"/>
                <w:sz w:val="24"/>
              </w:rPr>
              <w:t>554565266@QQ.com</w:t>
            </w:r>
          </w:p>
        </w:tc>
        <w:tc>
          <w:tcPr>
            <w:tcW w:w="894" w:type="dxa"/>
            <w:tcBorders>
              <w:top w:val="nil"/>
            </w:tcBorders>
            <w:vAlign w:val="center"/>
          </w:tcPr>
          <w:p w:rsidR="00B97E72" w:rsidRDefault="00B97E72">
            <w:pPr>
              <w:spacing w:line="280" w:lineRule="exact"/>
              <w:jc w:val="center"/>
              <w:rPr>
                <w:rFonts w:ascii="宋体" w:cs="宋体"/>
                <w:color w:val="000000"/>
                <w:kern w:val="0"/>
                <w:sz w:val="24"/>
              </w:rPr>
            </w:pPr>
            <w:r>
              <w:rPr>
                <w:rFonts w:ascii="宋体" w:hAnsi="宋体" w:cs="宋体" w:hint="eastAsia"/>
                <w:color w:val="000000"/>
                <w:kern w:val="0"/>
                <w:sz w:val="24"/>
              </w:rPr>
              <w:t>电话</w:t>
            </w:r>
          </w:p>
        </w:tc>
        <w:tc>
          <w:tcPr>
            <w:tcW w:w="1429" w:type="dxa"/>
            <w:tcBorders>
              <w:top w:val="nil"/>
            </w:tcBorders>
            <w:vAlign w:val="center"/>
          </w:tcPr>
          <w:p w:rsidR="00B97E72" w:rsidRPr="00D37B82" w:rsidRDefault="00B97E72">
            <w:pPr>
              <w:spacing w:line="280" w:lineRule="exact"/>
              <w:jc w:val="center"/>
              <w:rPr>
                <w:rFonts w:ascii="宋体" w:cs="宋体"/>
                <w:color w:val="000000"/>
                <w:kern w:val="0"/>
                <w:szCs w:val="21"/>
              </w:rPr>
            </w:pPr>
            <w:r w:rsidRPr="00D37B82">
              <w:rPr>
                <w:rFonts w:ascii="宋体" w:cs="宋体"/>
                <w:color w:val="000000"/>
                <w:kern w:val="0"/>
                <w:szCs w:val="21"/>
              </w:rPr>
              <w:t>18915015030</w:t>
            </w:r>
          </w:p>
        </w:tc>
      </w:tr>
      <w:tr w:rsidR="00B97E72" w:rsidTr="00D37B82">
        <w:trPr>
          <w:trHeight w:hRule="exact" w:val="786"/>
          <w:jc w:val="center"/>
        </w:trPr>
        <w:tc>
          <w:tcPr>
            <w:tcW w:w="1316" w:type="dxa"/>
            <w:vAlign w:val="center"/>
          </w:tcPr>
          <w:p w:rsidR="00B97E72" w:rsidRDefault="00B97E72">
            <w:pPr>
              <w:jc w:val="left"/>
              <w:rPr>
                <w:rFonts w:ascii="宋体"/>
                <w:sz w:val="24"/>
              </w:rPr>
            </w:pPr>
            <w:r>
              <w:rPr>
                <w:rFonts w:ascii="宋体" w:cs="宋体" w:hint="eastAsia"/>
                <w:color w:val="000000"/>
                <w:kern w:val="0"/>
                <w:sz w:val="24"/>
              </w:rPr>
              <w:t>课题组主要成员</w:t>
            </w:r>
          </w:p>
        </w:tc>
        <w:tc>
          <w:tcPr>
            <w:tcW w:w="7560" w:type="dxa"/>
            <w:gridSpan w:val="7"/>
            <w:vAlign w:val="center"/>
          </w:tcPr>
          <w:p w:rsidR="00B97E72" w:rsidRDefault="00B97E72">
            <w:pPr>
              <w:widowControl/>
              <w:spacing w:line="280" w:lineRule="exact"/>
              <w:jc w:val="center"/>
              <w:rPr>
                <w:rFonts w:ascii="宋体" w:cs="宋体"/>
                <w:color w:val="000000"/>
                <w:kern w:val="0"/>
                <w:sz w:val="24"/>
              </w:rPr>
            </w:pPr>
            <w:r>
              <w:rPr>
                <w:rFonts w:ascii="宋体" w:cs="宋体" w:hint="eastAsia"/>
                <w:color w:val="000000"/>
                <w:kern w:val="0"/>
                <w:sz w:val="24"/>
              </w:rPr>
              <w:t>蒋楠</w:t>
            </w:r>
          </w:p>
        </w:tc>
      </w:tr>
      <w:tr w:rsidR="00B97E72" w:rsidTr="00D37B82">
        <w:trPr>
          <w:trHeight w:hRule="exact" w:val="614"/>
          <w:jc w:val="center"/>
        </w:trPr>
        <w:tc>
          <w:tcPr>
            <w:tcW w:w="1316" w:type="dxa"/>
            <w:vAlign w:val="center"/>
          </w:tcPr>
          <w:p w:rsidR="00B97E72" w:rsidRDefault="00B97E72">
            <w:pPr>
              <w:jc w:val="left"/>
              <w:rPr>
                <w:rFonts w:ascii="宋体"/>
                <w:sz w:val="24"/>
              </w:rPr>
            </w:pPr>
            <w:r>
              <w:rPr>
                <w:rFonts w:ascii="宋体" w:hAnsi="宋体" w:hint="eastAsia"/>
                <w:sz w:val="24"/>
              </w:rPr>
              <w:t>课题名称</w:t>
            </w:r>
          </w:p>
        </w:tc>
        <w:tc>
          <w:tcPr>
            <w:tcW w:w="7560" w:type="dxa"/>
            <w:gridSpan w:val="7"/>
            <w:vAlign w:val="center"/>
          </w:tcPr>
          <w:p w:rsidR="00B97E72" w:rsidRDefault="00B97E72" w:rsidP="00B97E72">
            <w:pPr>
              <w:tabs>
                <w:tab w:val="left" w:pos="1140"/>
              </w:tabs>
              <w:spacing w:line="280" w:lineRule="exact"/>
              <w:ind w:firstLineChars="200" w:firstLine="31680"/>
              <w:jc w:val="center"/>
              <w:rPr>
                <w:rFonts w:ascii="宋体" w:cs="宋体"/>
                <w:color w:val="000000"/>
                <w:kern w:val="0"/>
                <w:sz w:val="24"/>
              </w:rPr>
            </w:pPr>
            <w:r>
              <w:rPr>
                <w:rFonts w:ascii="宋体" w:cs="宋体" w:hint="eastAsia"/>
                <w:color w:val="000000"/>
                <w:kern w:val="0"/>
                <w:sz w:val="24"/>
              </w:rPr>
              <w:t>如何运用多种评价方式促进信息技术教学研究</w:t>
            </w:r>
          </w:p>
        </w:tc>
      </w:tr>
      <w:tr w:rsidR="00B97E72" w:rsidTr="00D37B82">
        <w:trPr>
          <w:trHeight w:hRule="exact" w:val="8570"/>
          <w:jc w:val="center"/>
        </w:trPr>
        <w:tc>
          <w:tcPr>
            <w:tcW w:w="1316" w:type="dxa"/>
            <w:vAlign w:val="center"/>
          </w:tcPr>
          <w:p w:rsidR="00B97E72" w:rsidRDefault="00B97E72">
            <w:pPr>
              <w:widowControl/>
              <w:spacing w:line="320" w:lineRule="exact"/>
              <w:jc w:val="center"/>
              <w:rPr>
                <w:rFonts w:ascii="宋体" w:cs="宋体"/>
                <w:color w:val="000000"/>
                <w:kern w:val="0"/>
                <w:sz w:val="24"/>
              </w:rPr>
            </w:pPr>
            <w:r>
              <w:rPr>
                <w:rFonts w:ascii="宋体" w:cs="宋体" w:hint="eastAsia"/>
                <w:color w:val="000000"/>
                <w:kern w:val="0"/>
                <w:sz w:val="24"/>
              </w:rPr>
              <w:t>研究背景（课题的提出）</w:t>
            </w:r>
          </w:p>
        </w:tc>
        <w:tc>
          <w:tcPr>
            <w:tcW w:w="7560" w:type="dxa"/>
            <w:gridSpan w:val="7"/>
          </w:tcPr>
          <w:p w:rsidR="00B97E72" w:rsidRDefault="00B97E72">
            <w:pPr>
              <w:pStyle w:val="p0"/>
              <w:rPr>
                <w:rFonts w:ascii="宋体" w:cs="宋体"/>
                <w:color w:val="000000"/>
                <w:sz w:val="24"/>
                <w:szCs w:val="24"/>
              </w:rPr>
            </w:pPr>
          </w:p>
          <w:p w:rsidR="00B97E72" w:rsidRDefault="00B97E72">
            <w:pPr>
              <w:pStyle w:val="p0"/>
              <w:rPr>
                <w:rFonts w:ascii="宋体" w:cs="宋体"/>
                <w:color w:val="000000"/>
                <w:sz w:val="24"/>
                <w:szCs w:val="24"/>
              </w:rPr>
            </w:pPr>
            <w:r>
              <w:rPr>
                <w:rFonts w:ascii="宋体" w:cs="宋体" w:hint="eastAsia"/>
                <w:color w:val="000000"/>
                <w:sz w:val="24"/>
                <w:szCs w:val="24"/>
              </w:rPr>
              <w:t>一、运用多种评价方式促进信息技术教学是新课程实施的需要</w:t>
            </w:r>
          </w:p>
          <w:p w:rsidR="00B97E72" w:rsidRDefault="00B97E72" w:rsidP="00B97E72">
            <w:pPr>
              <w:pStyle w:val="p0"/>
              <w:ind w:firstLineChars="200" w:firstLine="31680"/>
              <w:rPr>
                <w:rFonts w:ascii="宋体" w:cs="宋体"/>
                <w:color w:val="000000"/>
                <w:sz w:val="24"/>
                <w:szCs w:val="24"/>
              </w:rPr>
            </w:pPr>
            <w:r>
              <w:rPr>
                <w:rFonts w:ascii="宋体" w:cs="宋体" w:hint="eastAsia"/>
                <w:color w:val="000000"/>
                <w:sz w:val="24"/>
                <w:szCs w:val="24"/>
              </w:rPr>
              <w:t>在新课程教学改革的持续推动下，教师的教育理念、教学过程、教学方式与方法、以及教学评价方式也都在不断经历着变革，信息技术课程是一门新兴的，年轻的学科，但它也是一门快速发展，普及的学科，它正以一种崭新的、丰富多彩的形态呈现在我们面前。怎样进行信息技术课程的教学评价，采用怎样的教学评价方式才能更好的促进信息技术课程的发展，提高学生的信息技术素养，提升学生的信息技术能力，是我面临的非常迫切的问题。因此我对初中信息技术课程教学评价方式进行了初步的探索。</w:t>
            </w:r>
          </w:p>
          <w:p w:rsidR="00B97E72" w:rsidRDefault="00B97E72" w:rsidP="00B97E72">
            <w:pPr>
              <w:pStyle w:val="p0"/>
              <w:ind w:firstLineChars="200" w:firstLine="31680"/>
              <w:rPr>
                <w:rFonts w:ascii="宋体" w:cs="宋体"/>
                <w:color w:val="000000"/>
                <w:sz w:val="24"/>
                <w:szCs w:val="24"/>
              </w:rPr>
            </w:pPr>
            <w:r>
              <w:rPr>
                <w:rFonts w:ascii="宋体" w:cs="宋体" w:hint="eastAsia"/>
                <w:color w:val="000000"/>
                <w:sz w:val="24"/>
                <w:szCs w:val="24"/>
              </w:rPr>
              <w:t>信息技术课程在义务教育阶段虽然是一门近些年新开设的新课程，但是其地位和作用已日渐重要，因其独特的学科特性，与其他学科，与多种技术的融合性。信息技术学科已成为实现教育现代化的主力军。那怎样才能上好一节信息技术课，什么样的信息技术课才是成功的信息技术可呢？我认为其中的关键之一就是课堂教学评价方式的选择与开展。</w:t>
            </w:r>
          </w:p>
          <w:p w:rsidR="00B97E72" w:rsidRDefault="00B97E72" w:rsidP="00B97E72">
            <w:pPr>
              <w:pStyle w:val="p0"/>
              <w:ind w:firstLineChars="200" w:firstLine="31680"/>
              <w:rPr>
                <w:rFonts w:ascii="宋体" w:cs="宋体"/>
                <w:color w:val="000000"/>
                <w:sz w:val="24"/>
                <w:szCs w:val="24"/>
              </w:rPr>
            </w:pPr>
            <w:r>
              <w:rPr>
                <w:rFonts w:ascii="宋体" w:cs="宋体" w:hint="eastAsia"/>
                <w:color w:val="000000"/>
                <w:sz w:val="24"/>
                <w:szCs w:val="24"/>
              </w:rPr>
              <w:t>在信息技术教学过程中如何运用多种评价方式创建一个良好的评价体系，确定可操作性强、适合学生和教学的评价方式，是解决和帮助我们在实施信息技术教学，实现教学目标的重要环节。因此如何运用多种评价方式激发学生的学习积极性</w:t>
            </w:r>
            <w:r>
              <w:rPr>
                <w:rFonts w:ascii="宋体" w:cs="宋体"/>
                <w:color w:val="000000"/>
                <w:sz w:val="24"/>
                <w:szCs w:val="24"/>
              </w:rPr>
              <w:t>,</w:t>
            </w:r>
            <w:r>
              <w:rPr>
                <w:rFonts w:ascii="宋体" w:cs="宋体" w:hint="eastAsia"/>
                <w:color w:val="000000"/>
                <w:sz w:val="24"/>
                <w:szCs w:val="24"/>
              </w:rPr>
              <w:t>从而促进信息技术教学就成为了我们每一个信息技术教师应该研究的课题。</w:t>
            </w:r>
          </w:p>
          <w:p w:rsidR="00B97E72" w:rsidRDefault="00B97E72">
            <w:pPr>
              <w:spacing w:line="280" w:lineRule="exact"/>
              <w:jc w:val="left"/>
              <w:rPr>
                <w:rFonts w:ascii="宋体" w:cs="宋体"/>
                <w:color w:val="000000"/>
                <w:kern w:val="0"/>
                <w:sz w:val="24"/>
              </w:rPr>
            </w:pPr>
            <w:r>
              <w:rPr>
                <w:rFonts w:ascii="宋体" w:cs="宋体" w:hint="eastAsia"/>
                <w:color w:val="000000"/>
                <w:kern w:val="0"/>
                <w:sz w:val="24"/>
              </w:rPr>
              <w:t>二、我区信息技术教育教学特色。</w:t>
            </w:r>
          </w:p>
          <w:p w:rsidR="00B97E72" w:rsidRPr="00CD49F7" w:rsidRDefault="00B97E72" w:rsidP="00B97E72">
            <w:pPr>
              <w:spacing w:line="280" w:lineRule="exact"/>
              <w:ind w:firstLineChars="200" w:firstLine="31680"/>
              <w:jc w:val="left"/>
              <w:rPr>
                <w:rFonts w:ascii="宋体" w:cs="宋体"/>
                <w:color w:val="000000"/>
                <w:kern w:val="0"/>
                <w:sz w:val="24"/>
              </w:rPr>
            </w:pPr>
            <w:r>
              <w:rPr>
                <w:rFonts w:ascii="宋体" w:cs="宋体" w:hint="eastAsia"/>
                <w:color w:val="000000"/>
                <w:kern w:val="0"/>
                <w:sz w:val="24"/>
              </w:rPr>
              <w:t>常州市新北区教研室长期坚持课堂教学改革，近几年全区着力推行“清晰、高效”的课堂教学，重点打造“教师活动、学生活动、目标达成与反馈”的“板块三串”式课堂教学模式，其中尤其以“目标达成与反馈”中的如何运用多种评价方式促进教学为重要核心内容。因此如何运用多种评价方式促进信息技术教学研究成为此次微型课题的研究背景和核心内容。</w:t>
            </w:r>
          </w:p>
          <w:p w:rsidR="00B97E72" w:rsidRDefault="00B97E72">
            <w:pPr>
              <w:widowControl/>
              <w:spacing w:line="320" w:lineRule="exact"/>
              <w:rPr>
                <w:rFonts w:ascii="宋体" w:cs="宋体"/>
                <w:color w:val="000000"/>
                <w:kern w:val="0"/>
                <w:sz w:val="24"/>
              </w:rPr>
            </w:pPr>
          </w:p>
          <w:p w:rsidR="00B97E72" w:rsidRDefault="00B97E72">
            <w:pPr>
              <w:widowControl/>
              <w:spacing w:line="320" w:lineRule="exact"/>
              <w:rPr>
                <w:rFonts w:ascii="宋体" w:cs="宋体"/>
                <w:color w:val="000000"/>
                <w:kern w:val="0"/>
                <w:sz w:val="24"/>
              </w:rPr>
            </w:pPr>
          </w:p>
          <w:p w:rsidR="00B97E72" w:rsidRDefault="00B97E72">
            <w:pPr>
              <w:widowControl/>
              <w:spacing w:line="320" w:lineRule="exact"/>
              <w:rPr>
                <w:rFonts w:ascii="宋体" w:cs="宋体"/>
                <w:color w:val="000000"/>
                <w:kern w:val="0"/>
                <w:sz w:val="24"/>
              </w:rPr>
            </w:pPr>
          </w:p>
        </w:tc>
      </w:tr>
      <w:tr w:rsidR="00B97E72" w:rsidTr="00BE19A8">
        <w:trPr>
          <w:trHeight w:hRule="exact" w:val="6395"/>
          <w:jc w:val="center"/>
        </w:trPr>
        <w:tc>
          <w:tcPr>
            <w:tcW w:w="1316" w:type="dxa"/>
            <w:vAlign w:val="center"/>
          </w:tcPr>
          <w:p w:rsidR="00B97E72" w:rsidRDefault="00B97E72">
            <w:pPr>
              <w:widowControl/>
              <w:spacing w:line="320" w:lineRule="exact"/>
              <w:jc w:val="center"/>
              <w:rPr>
                <w:rFonts w:ascii="宋体" w:cs="宋体"/>
                <w:color w:val="000000"/>
                <w:kern w:val="0"/>
                <w:sz w:val="24"/>
              </w:rPr>
            </w:pPr>
            <w:r>
              <w:rPr>
                <w:rFonts w:ascii="宋体" w:cs="宋体" w:hint="eastAsia"/>
                <w:color w:val="000000"/>
                <w:kern w:val="0"/>
                <w:sz w:val="24"/>
              </w:rPr>
              <w:t>核心概念的界定</w:t>
            </w:r>
          </w:p>
        </w:tc>
        <w:tc>
          <w:tcPr>
            <w:tcW w:w="7560" w:type="dxa"/>
            <w:gridSpan w:val="7"/>
            <w:vAlign w:val="center"/>
          </w:tcPr>
          <w:p w:rsidR="00B97E72" w:rsidRPr="00BE19A8" w:rsidRDefault="00B97E72" w:rsidP="00BE19A8">
            <w:pPr>
              <w:widowControl/>
              <w:shd w:val="clear" w:color="auto" w:fill="FFFFFF"/>
              <w:spacing w:line="360" w:lineRule="atLeast"/>
              <w:jc w:val="left"/>
              <w:rPr>
                <w:rFonts w:ascii="宋体" w:cs="宋体"/>
                <w:color w:val="000000"/>
                <w:kern w:val="0"/>
                <w:sz w:val="24"/>
              </w:rPr>
            </w:pPr>
            <w:r w:rsidRPr="00BE19A8">
              <w:rPr>
                <w:rFonts w:ascii="宋体" w:cs="宋体" w:hint="eastAsia"/>
                <w:color w:val="000000"/>
                <w:kern w:val="0"/>
                <w:sz w:val="24"/>
              </w:rPr>
              <w:t>一、教学评价：</w:t>
            </w:r>
          </w:p>
          <w:p w:rsidR="00B97E72" w:rsidRPr="00BE19A8" w:rsidRDefault="00B97E72" w:rsidP="00B97E72">
            <w:pPr>
              <w:widowControl/>
              <w:shd w:val="clear" w:color="auto" w:fill="FFFFFF"/>
              <w:spacing w:line="360" w:lineRule="atLeast"/>
              <w:ind w:firstLineChars="200" w:firstLine="31680"/>
              <w:jc w:val="left"/>
              <w:rPr>
                <w:rFonts w:ascii="宋体" w:cs="宋体"/>
                <w:color w:val="000000"/>
                <w:kern w:val="0"/>
                <w:sz w:val="24"/>
              </w:rPr>
            </w:pPr>
            <w:r w:rsidRPr="00BE19A8">
              <w:rPr>
                <w:rFonts w:ascii="宋体" w:cs="宋体" w:hint="eastAsia"/>
                <w:color w:val="000000"/>
                <w:kern w:val="0"/>
                <w:sz w:val="24"/>
              </w:rPr>
              <w:t>教学评价指对在教学实施过程中出现的客体对象所进行的评价活动，其评价范围包括教与学两个方面。教学评价是促进学生成长、教师专业发展和提高课堂教学质量的重要手段。</w:t>
            </w:r>
          </w:p>
          <w:p w:rsidR="00B97E72" w:rsidRPr="00BE19A8" w:rsidRDefault="00B97E72" w:rsidP="00BE19A8">
            <w:pPr>
              <w:widowControl/>
              <w:shd w:val="clear" w:color="auto" w:fill="FFFFFF"/>
              <w:spacing w:line="360" w:lineRule="atLeast"/>
              <w:jc w:val="left"/>
              <w:rPr>
                <w:rFonts w:ascii="宋体" w:cs="宋体"/>
                <w:color w:val="000000"/>
                <w:kern w:val="0"/>
                <w:sz w:val="24"/>
              </w:rPr>
            </w:pPr>
            <w:r w:rsidRPr="00BE19A8">
              <w:rPr>
                <w:rFonts w:ascii="宋体" w:cs="宋体" w:hint="eastAsia"/>
                <w:color w:val="000000"/>
                <w:kern w:val="0"/>
                <w:sz w:val="24"/>
              </w:rPr>
              <w:t>二、信息技术教学评价的功能：</w:t>
            </w:r>
          </w:p>
          <w:p w:rsidR="00B97E72" w:rsidRPr="00BE19A8" w:rsidRDefault="00B97E72" w:rsidP="00BE19A8">
            <w:pPr>
              <w:widowControl/>
              <w:shd w:val="clear" w:color="auto" w:fill="FFFFFF"/>
              <w:spacing w:line="360" w:lineRule="atLeast"/>
              <w:jc w:val="left"/>
              <w:rPr>
                <w:rFonts w:ascii="宋体" w:cs="宋体"/>
                <w:color w:val="000000"/>
                <w:kern w:val="0"/>
                <w:sz w:val="24"/>
              </w:rPr>
            </w:pPr>
            <w:r w:rsidRPr="00BE19A8">
              <w:rPr>
                <w:rFonts w:ascii="宋体" w:cs="宋体" w:hint="eastAsia"/>
                <w:color w:val="000000"/>
                <w:kern w:val="0"/>
                <w:sz w:val="24"/>
              </w:rPr>
              <w:t>（</w:t>
            </w:r>
            <w:r w:rsidRPr="00BE19A8">
              <w:rPr>
                <w:rFonts w:ascii="宋体" w:cs="宋体"/>
                <w:color w:val="000000"/>
                <w:kern w:val="0"/>
                <w:sz w:val="24"/>
              </w:rPr>
              <w:t>1</w:t>
            </w:r>
            <w:r w:rsidRPr="00BE19A8">
              <w:rPr>
                <w:rFonts w:ascii="宋体" w:cs="宋体" w:hint="eastAsia"/>
                <w:color w:val="000000"/>
                <w:kern w:val="0"/>
                <w:sz w:val="24"/>
              </w:rPr>
              <w:t>）课堂教学评价具有导向功能，能够促进课堂教学改革。</w:t>
            </w:r>
          </w:p>
          <w:p w:rsidR="00B97E72" w:rsidRPr="00BE19A8" w:rsidRDefault="00B97E72" w:rsidP="00BE19A8">
            <w:pPr>
              <w:widowControl/>
              <w:shd w:val="clear" w:color="auto" w:fill="FFFFFF"/>
              <w:spacing w:line="360" w:lineRule="atLeast"/>
              <w:jc w:val="left"/>
              <w:rPr>
                <w:rFonts w:ascii="宋体" w:cs="宋体"/>
                <w:color w:val="000000"/>
                <w:kern w:val="0"/>
                <w:sz w:val="24"/>
              </w:rPr>
            </w:pPr>
            <w:r w:rsidRPr="00BE19A8">
              <w:rPr>
                <w:rFonts w:ascii="宋体" w:cs="宋体" w:hint="eastAsia"/>
                <w:color w:val="000000"/>
                <w:kern w:val="0"/>
                <w:sz w:val="24"/>
              </w:rPr>
              <w:t>（</w:t>
            </w:r>
            <w:r w:rsidRPr="00BE19A8">
              <w:rPr>
                <w:rFonts w:ascii="宋体" w:cs="宋体"/>
                <w:color w:val="000000"/>
                <w:kern w:val="0"/>
                <w:sz w:val="24"/>
              </w:rPr>
              <w:t>2</w:t>
            </w:r>
            <w:r w:rsidRPr="00BE19A8">
              <w:rPr>
                <w:rFonts w:ascii="宋体" w:cs="宋体" w:hint="eastAsia"/>
                <w:color w:val="000000"/>
                <w:kern w:val="0"/>
                <w:sz w:val="24"/>
              </w:rPr>
              <w:t>）课堂教学评价具有激励功能，可以加强师生之间的相互交流。</w:t>
            </w:r>
            <w:r w:rsidRPr="00BE19A8">
              <w:rPr>
                <w:rFonts w:ascii="宋体" w:cs="宋体"/>
                <w:color w:val="000000"/>
                <w:kern w:val="0"/>
                <w:sz w:val="24"/>
              </w:rPr>
              <w:t xml:space="preserve"> </w:t>
            </w:r>
          </w:p>
          <w:p w:rsidR="00B97E72" w:rsidRPr="00BE19A8" w:rsidRDefault="00B97E72" w:rsidP="00BE19A8">
            <w:pPr>
              <w:widowControl/>
              <w:shd w:val="clear" w:color="auto" w:fill="FFFFFF"/>
              <w:spacing w:line="360" w:lineRule="atLeast"/>
              <w:jc w:val="left"/>
              <w:rPr>
                <w:rFonts w:ascii="宋体" w:cs="宋体"/>
                <w:color w:val="000000"/>
                <w:kern w:val="0"/>
                <w:sz w:val="24"/>
              </w:rPr>
            </w:pPr>
            <w:r w:rsidRPr="00BE19A8">
              <w:rPr>
                <w:rFonts w:ascii="宋体" w:cs="宋体" w:hint="eastAsia"/>
                <w:color w:val="000000"/>
                <w:kern w:val="0"/>
                <w:sz w:val="24"/>
              </w:rPr>
              <w:t>（</w:t>
            </w:r>
            <w:r w:rsidRPr="00BE19A8">
              <w:rPr>
                <w:rFonts w:ascii="宋体" w:cs="宋体"/>
                <w:color w:val="000000"/>
                <w:kern w:val="0"/>
                <w:sz w:val="24"/>
              </w:rPr>
              <w:t>3</w:t>
            </w:r>
            <w:r w:rsidRPr="00BE19A8">
              <w:rPr>
                <w:rFonts w:ascii="宋体" w:cs="宋体" w:hint="eastAsia"/>
                <w:color w:val="000000"/>
                <w:kern w:val="0"/>
                <w:sz w:val="24"/>
              </w:rPr>
              <w:t>）课堂教学评价是促进教师专业发展的重要途径。</w:t>
            </w:r>
          </w:p>
          <w:p w:rsidR="00B97E72" w:rsidRPr="00BE19A8" w:rsidRDefault="00B97E72" w:rsidP="00BE19A8">
            <w:pPr>
              <w:widowControl/>
              <w:shd w:val="clear" w:color="auto" w:fill="FFFFFF"/>
              <w:spacing w:line="360" w:lineRule="atLeast"/>
              <w:jc w:val="left"/>
              <w:rPr>
                <w:rFonts w:ascii="宋体" w:cs="宋体"/>
                <w:color w:val="000000"/>
                <w:kern w:val="0"/>
                <w:sz w:val="24"/>
              </w:rPr>
            </w:pPr>
            <w:r w:rsidRPr="00BE19A8">
              <w:rPr>
                <w:rFonts w:ascii="宋体" w:cs="宋体" w:hint="eastAsia"/>
                <w:color w:val="000000"/>
                <w:kern w:val="0"/>
                <w:sz w:val="24"/>
              </w:rPr>
              <w:t>（</w:t>
            </w:r>
            <w:r w:rsidRPr="00BE19A8">
              <w:rPr>
                <w:rFonts w:ascii="宋体" w:cs="宋体"/>
                <w:color w:val="000000"/>
                <w:kern w:val="0"/>
                <w:sz w:val="24"/>
              </w:rPr>
              <w:t>4</w:t>
            </w:r>
            <w:r w:rsidRPr="00BE19A8">
              <w:rPr>
                <w:rFonts w:ascii="宋体" w:cs="宋体" w:hint="eastAsia"/>
                <w:color w:val="000000"/>
                <w:kern w:val="0"/>
                <w:sz w:val="24"/>
              </w:rPr>
              <w:t>）课堂教学评价具有决策和鉴定功能。</w:t>
            </w:r>
          </w:p>
          <w:p w:rsidR="00B97E72" w:rsidRPr="00BE19A8" w:rsidRDefault="00B97E72" w:rsidP="00BE19A8">
            <w:pPr>
              <w:widowControl/>
              <w:shd w:val="clear" w:color="auto" w:fill="FFFFFF"/>
              <w:spacing w:line="360" w:lineRule="atLeast"/>
              <w:jc w:val="left"/>
              <w:rPr>
                <w:rFonts w:ascii="宋体" w:cs="宋体"/>
                <w:color w:val="000000"/>
                <w:kern w:val="0"/>
                <w:sz w:val="24"/>
              </w:rPr>
            </w:pPr>
            <w:r w:rsidRPr="00BE19A8">
              <w:rPr>
                <w:rFonts w:ascii="宋体" w:cs="宋体" w:hint="eastAsia"/>
                <w:color w:val="000000"/>
                <w:kern w:val="0"/>
                <w:sz w:val="24"/>
              </w:rPr>
              <w:t>（</w:t>
            </w:r>
            <w:r w:rsidRPr="00BE19A8">
              <w:rPr>
                <w:rFonts w:ascii="宋体" w:cs="宋体"/>
                <w:color w:val="000000"/>
                <w:kern w:val="0"/>
                <w:sz w:val="24"/>
              </w:rPr>
              <w:t>5</w:t>
            </w:r>
            <w:r w:rsidRPr="00BE19A8">
              <w:rPr>
                <w:rFonts w:ascii="宋体" w:cs="宋体" w:hint="eastAsia"/>
                <w:color w:val="000000"/>
                <w:kern w:val="0"/>
                <w:sz w:val="24"/>
              </w:rPr>
              <w:t>）课堂教学评价是对学生的责任，也是个教师的肯定。</w:t>
            </w:r>
          </w:p>
          <w:p w:rsidR="00B97E72" w:rsidRPr="00BE19A8" w:rsidRDefault="00B97E72" w:rsidP="00BE19A8">
            <w:pPr>
              <w:widowControl/>
              <w:shd w:val="clear" w:color="auto" w:fill="FFFFFF"/>
              <w:spacing w:line="360" w:lineRule="atLeast"/>
              <w:jc w:val="left"/>
              <w:rPr>
                <w:rFonts w:ascii="宋体" w:cs="宋体"/>
                <w:color w:val="000000"/>
                <w:kern w:val="0"/>
                <w:sz w:val="24"/>
              </w:rPr>
            </w:pPr>
            <w:r w:rsidRPr="00BE19A8">
              <w:rPr>
                <w:rFonts w:ascii="宋体" w:cs="宋体" w:hint="eastAsia"/>
                <w:color w:val="000000"/>
                <w:kern w:val="0"/>
                <w:sz w:val="24"/>
              </w:rPr>
              <w:t>三、信息技术教学：</w:t>
            </w:r>
          </w:p>
          <w:p w:rsidR="00B97E72" w:rsidRPr="00BE19A8" w:rsidRDefault="00B97E72" w:rsidP="00B97E72">
            <w:pPr>
              <w:widowControl/>
              <w:shd w:val="clear" w:color="auto" w:fill="FFFFFF"/>
              <w:spacing w:line="360" w:lineRule="atLeast"/>
              <w:ind w:firstLineChars="200" w:firstLine="31680"/>
              <w:jc w:val="left"/>
              <w:rPr>
                <w:rFonts w:ascii="宋体" w:cs="宋体"/>
                <w:color w:val="000000"/>
                <w:kern w:val="0"/>
                <w:sz w:val="24"/>
              </w:rPr>
            </w:pPr>
            <w:r w:rsidRPr="00BE19A8">
              <w:rPr>
                <w:rFonts w:ascii="宋体" w:cs="宋体" w:hint="eastAsia"/>
                <w:color w:val="000000"/>
                <w:kern w:val="0"/>
                <w:sz w:val="24"/>
              </w:rPr>
              <w:t>信息技术（</w:t>
            </w:r>
            <w:r w:rsidRPr="00BE19A8">
              <w:rPr>
                <w:rFonts w:ascii="宋体" w:cs="宋体"/>
                <w:color w:val="000000"/>
                <w:kern w:val="0"/>
                <w:sz w:val="24"/>
              </w:rPr>
              <w:t>Information Technology</w:t>
            </w:r>
            <w:r w:rsidRPr="00BE19A8">
              <w:rPr>
                <w:rFonts w:ascii="宋体" w:cs="宋体" w:hint="eastAsia"/>
                <w:color w:val="000000"/>
                <w:kern w:val="0"/>
                <w:sz w:val="24"/>
              </w:rPr>
              <w:t>简称</w:t>
            </w:r>
            <w:r w:rsidRPr="00BE19A8">
              <w:rPr>
                <w:rFonts w:ascii="宋体" w:cs="宋体"/>
                <w:color w:val="000000"/>
                <w:kern w:val="0"/>
                <w:sz w:val="24"/>
              </w:rPr>
              <w:t>IT</w:t>
            </w:r>
            <w:r w:rsidRPr="00BE19A8">
              <w:rPr>
                <w:rFonts w:ascii="宋体" w:cs="宋体" w:hint="eastAsia"/>
                <w:color w:val="000000"/>
                <w:kern w:val="0"/>
                <w:sz w:val="24"/>
              </w:rPr>
              <w:t>）特指与计算机、网络和通信相关的技术。信息技术教学不是单纯技术教学，也不是以信息技术研究和开发为目标的教育信息技术教学的内函由信息技术课程和信息技术与其他学科的整合两大部分组成。信息技术教学是素质教育的重要组成部分。要培养学生的创新精神和实践能力，促进人的发展。</w:t>
            </w:r>
          </w:p>
        </w:tc>
      </w:tr>
      <w:tr w:rsidR="00B97E72" w:rsidTr="00D6733F">
        <w:trPr>
          <w:trHeight w:hRule="exact" w:val="7465"/>
          <w:jc w:val="center"/>
        </w:trPr>
        <w:tc>
          <w:tcPr>
            <w:tcW w:w="1316" w:type="dxa"/>
            <w:vAlign w:val="center"/>
          </w:tcPr>
          <w:p w:rsidR="00B97E72" w:rsidRDefault="00B97E72">
            <w:pPr>
              <w:widowControl/>
              <w:spacing w:line="320" w:lineRule="exact"/>
              <w:jc w:val="center"/>
              <w:rPr>
                <w:rFonts w:ascii="宋体" w:cs="宋体"/>
                <w:color w:val="000000"/>
                <w:kern w:val="0"/>
                <w:sz w:val="24"/>
              </w:rPr>
            </w:pPr>
            <w:r>
              <w:rPr>
                <w:rFonts w:ascii="宋体" w:cs="宋体" w:hint="eastAsia"/>
                <w:color w:val="000000"/>
                <w:kern w:val="0"/>
                <w:sz w:val="24"/>
              </w:rPr>
              <w:t>研</w:t>
            </w:r>
            <w:r>
              <w:rPr>
                <w:rFonts w:ascii="宋体" w:cs="宋体"/>
                <w:color w:val="000000"/>
                <w:kern w:val="0"/>
                <w:sz w:val="24"/>
              </w:rPr>
              <w:t xml:space="preserve"> </w:t>
            </w:r>
            <w:r>
              <w:rPr>
                <w:rFonts w:ascii="宋体" w:cs="宋体" w:hint="eastAsia"/>
                <w:color w:val="000000"/>
                <w:kern w:val="0"/>
                <w:sz w:val="24"/>
              </w:rPr>
              <w:t>究</w:t>
            </w:r>
          </w:p>
          <w:p w:rsidR="00B97E72" w:rsidRDefault="00B97E72">
            <w:pPr>
              <w:widowControl/>
              <w:spacing w:line="320" w:lineRule="exact"/>
              <w:jc w:val="center"/>
              <w:rPr>
                <w:rFonts w:ascii="宋体" w:cs="宋体"/>
                <w:color w:val="000000"/>
                <w:kern w:val="0"/>
                <w:sz w:val="24"/>
              </w:rPr>
            </w:pPr>
            <w:r>
              <w:rPr>
                <w:rFonts w:ascii="宋体" w:cs="宋体" w:hint="eastAsia"/>
                <w:color w:val="000000"/>
                <w:kern w:val="0"/>
                <w:sz w:val="24"/>
              </w:rPr>
              <w:t>目</w:t>
            </w:r>
            <w:r>
              <w:rPr>
                <w:rFonts w:ascii="宋体" w:cs="宋体"/>
                <w:color w:val="000000"/>
                <w:kern w:val="0"/>
                <w:sz w:val="24"/>
              </w:rPr>
              <w:t xml:space="preserve"> </w:t>
            </w:r>
            <w:r>
              <w:rPr>
                <w:rFonts w:ascii="宋体" w:cs="宋体" w:hint="eastAsia"/>
                <w:color w:val="000000"/>
                <w:kern w:val="0"/>
                <w:sz w:val="24"/>
              </w:rPr>
              <w:t>标</w:t>
            </w:r>
          </w:p>
        </w:tc>
        <w:tc>
          <w:tcPr>
            <w:tcW w:w="7560" w:type="dxa"/>
            <w:gridSpan w:val="7"/>
            <w:vAlign w:val="center"/>
          </w:tcPr>
          <w:p w:rsidR="00B97E72" w:rsidRDefault="00B97E72">
            <w:pPr>
              <w:spacing w:line="280" w:lineRule="exact"/>
              <w:jc w:val="left"/>
              <w:rPr>
                <w:rFonts w:ascii="宋体" w:cs="宋体"/>
                <w:color w:val="000000"/>
                <w:kern w:val="0"/>
                <w:sz w:val="24"/>
              </w:rPr>
            </w:pPr>
            <w:r>
              <w:rPr>
                <w:rFonts w:ascii="宋体" w:cs="宋体" w:hint="eastAsia"/>
                <w:color w:val="000000"/>
                <w:kern w:val="0"/>
                <w:sz w:val="24"/>
              </w:rPr>
              <w:t>（</w:t>
            </w:r>
            <w:r>
              <w:rPr>
                <w:rFonts w:ascii="宋体" w:cs="宋体"/>
                <w:color w:val="000000"/>
                <w:kern w:val="0"/>
                <w:sz w:val="24"/>
              </w:rPr>
              <w:t>1</w:t>
            </w:r>
            <w:r>
              <w:rPr>
                <w:rFonts w:ascii="宋体" w:cs="宋体" w:hint="eastAsia"/>
                <w:color w:val="000000"/>
                <w:kern w:val="0"/>
                <w:sz w:val="24"/>
              </w:rPr>
              <w:t>）收集各类评价促进信息技术教学的案例，进行阅读与探究，深入了解认识信息技术教学评价、评价的意义、常用评价方式和评价的作用。</w:t>
            </w:r>
          </w:p>
          <w:p w:rsidR="00B97E72" w:rsidRDefault="00B97E72">
            <w:pPr>
              <w:rPr>
                <w:rFonts w:ascii="宋体"/>
                <w:sz w:val="24"/>
              </w:rPr>
            </w:pPr>
            <w:r>
              <w:rPr>
                <w:rFonts w:ascii="宋体" w:cs="宋体" w:hint="eastAsia"/>
                <w:color w:val="000000"/>
                <w:kern w:val="0"/>
                <w:sz w:val="24"/>
              </w:rPr>
              <w:t>（</w:t>
            </w:r>
            <w:r>
              <w:rPr>
                <w:rFonts w:ascii="宋体" w:cs="宋体"/>
                <w:color w:val="000000"/>
                <w:kern w:val="0"/>
                <w:sz w:val="24"/>
              </w:rPr>
              <w:t>2</w:t>
            </w:r>
            <w:r>
              <w:rPr>
                <w:rFonts w:ascii="宋体" w:cs="宋体" w:hint="eastAsia"/>
                <w:color w:val="000000"/>
                <w:kern w:val="0"/>
                <w:sz w:val="24"/>
              </w:rPr>
              <w:t>）通过</w:t>
            </w:r>
            <w:r>
              <w:rPr>
                <w:rFonts w:ascii="宋体" w:hint="eastAsia"/>
                <w:sz w:val="24"/>
              </w:rPr>
              <w:t>全校范围内开展“薛家中学第一届电脑作品制作大赛”活动，</w:t>
            </w:r>
          </w:p>
          <w:p w:rsidR="00B97E72" w:rsidRDefault="00B97E72">
            <w:pPr>
              <w:spacing w:line="280" w:lineRule="exact"/>
              <w:jc w:val="left"/>
              <w:rPr>
                <w:rFonts w:ascii="宋体" w:cs="宋体"/>
                <w:color w:val="000000"/>
                <w:kern w:val="0"/>
                <w:sz w:val="24"/>
              </w:rPr>
            </w:pPr>
            <w:r>
              <w:rPr>
                <w:rFonts w:ascii="宋体" w:hint="eastAsia"/>
                <w:sz w:val="24"/>
              </w:rPr>
              <w:t>初步实践</w:t>
            </w:r>
            <w:r>
              <w:rPr>
                <w:rFonts w:ascii="宋体" w:cs="宋体" w:hint="eastAsia"/>
                <w:color w:val="000000"/>
                <w:kern w:val="0"/>
                <w:sz w:val="24"/>
              </w:rPr>
              <w:t>信息技术教学中竞赛评价有效应用的研究。</w:t>
            </w:r>
          </w:p>
          <w:p w:rsidR="00B97E72" w:rsidRDefault="00B97E72">
            <w:pPr>
              <w:rPr>
                <w:rFonts w:ascii="宋体" w:cs="宋体"/>
                <w:color w:val="000000"/>
                <w:kern w:val="0"/>
                <w:sz w:val="24"/>
              </w:rPr>
            </w:pPr>
            <w:r>
              <w:rPr>
                <w:rFonts w:ascii="宋体" w:cs="宋体" w:hint="eastAsia"/>
                <w:color w:val="000000"/>
                <w:kern w:val="0"/>
                <w:sz w:val="24"/>
              </w:rPr>
              <w:t>（</w:t>
            </w:r>
            <w:r>
              <w:rPr>
                <w:rFonts w:ascii="宋体" w:cs="宋体"/>
                <w:color w:val="000000"/>
                <w:kern w:val="0"/>
                <w:sz w:val="24"/>
              </w:rPr>
              <w:t>3</w:t>
            </w:r>
            <w:r>
              <w:rPr>
                <w:rFonts w:ascii="宋体" w:cs="宋体" w:hint="eastAsia"/>
                <w:color w:val="000000"/>
                <w:kern w:val="0"/>
                <w:sz w:val="24"/>
              </w:rPr>
              <w:t>）通过信息技术课堂教学中小组评价合理运用的研究，认真打磨并上好研究课《图片的获取》。</w:t>
            </w:r>
          </w:p>
          <w:p w:rsidR="00B97E72" w:rsidRDefault="00B97E72" w:rsidP="00611D70">
            <w:pPr>
              <w:rPr>
                <w:rFonts w:ascii="宋体" w:cs="宋体"/>
                <w:color w:val="000000"/>
                <w:kern w:val="0"/>
                <w:sz w:val="24"/>
              </w:rPr>
            </w:pPr>
            <w:r>
              <w:rPr>
                <w:rFonts w:ascii="宋体" w:cs="宋体" w:hint="eastAsia"/>
                <w:color w:val="000000"/>
                <w:kern w:val="0"/>
                <w:sz w:val="24"/>
              </w:rPr>
              <w:t>（</w:t>
            </w:r>
            <w:r>
              <w:rPr>
                <w:rFonts w:ascii="宋体" w:cs="宋体"/>
                <w:color w:val="000000"/>
                <w:kern w:val="0"/>
                <w:sz w:val="24"/>
              </w:rPr>
              <w:t>4</w:t>
            </w:r>
            <w:r>
              <w:rPr>
                <w:rFonts w:ascii="宋体" w:cs="宋体" w:hint="eastAsia"/>
                <w:color w:val="000000"/>
                <w:kern w:val="0"/>
                <w:sz w:val="24"/>
              </w:rPr>
              <w:t>）通过信息技术课堂教学中学生自我评价有效激发与运用的研究，认真打磨并上好研究课《图片的获取》。</w:t>
            </w:r>
          </w:p>
          <w:p w:rsidR="00B97E72" w:rsidRDefault="00B97E72">
            <w:pPr>
              <w:rPr>
                <w:rFonts w:ascii="宋体" w:cs="宋体"/>
                <w:color w:val="000000"/>
                <w:kern w:val="0"/>
                <w:sz w:val="24"/>
              </w:rPr>
            </w:pPr>
            <w:r>
              <w:rPr>
                <w:rFonts w:ascii="宋体" w:cs="宋体" w:hint="eastAsia"/>
                <w:color w:val="000000"/>
                <w:kern w:val="0"/>
                <w:sz w:val="24"/>
              </w:rPr>
              <w:t>（</w:t>
            </w:r>
            <w:r>
              <w:rPr>
                <w:rFonts w:ascii="宋体" w:cs="宋体"/>
                <w:color w:val="000000"/>
                <w:kern w:val="0"/>
                <w:sz w:val="24"/>
              </w:rPr>
              <w:t>5</w:t>
            </w:r>
            <w:r>
              <w:rPr>
                <w:rFonts w:ascii="宋体" w:cs="宋体" w:hint="eastAsia"/>
                <w:color w:val="000000"/>
                <w:kern w:val="0"/>
                <w:sz w:val="24"/>
              </w:rPr>
              <w:t>）通过信息技术教学中竞赛评价有效应用的深入研究，组织</w:t>
            </w:r>
            <w:r>
              <w:rPr>
                <w:rFonts w:ascii="宋体" w:hint="eastAsia"/>
                <w:sz w:val="24"/>
              </w:rPr>
              <w:t>全校学生积极参与“</w:t>
            </w:r>
            <w:r>
              <w:rPr>
                <w:rFonts w:ascii="宋体"/>
                <w:sz w:val="24"/>
              </w:rPr>
              <w:t>2014</w:t>
            </w:r>
            <w:r>
              <w:rPr>
                <w:rFonts w:ascii="宋体" w:hint="eastAsia"/>
                <w:sz w:val="24"/>
              </w:rPr>
              <w:t>年新北区中小学电脑制作”活动，并争取引导学生取得优异的成绩。</w:t>
            </w:r>
          </w:p>
          <w:p w:rsidR="00B97E72" w:rsidRDefault="00B97E72">
            <w:pPr>
              <w:rPr>
                <w:rFonts w:ascii="宋体" w:cs="宋体"/>
                <w:color w:val="000000"/>
                <w:kern w:val="0"/>
                <w:sz w:val="24"/>
              </w:rPr>
            </w:pPr>
            <w:r>
              <w:rPr>
                <w:rFonts w:ascii="宋体" w:cs="宋体" w:hint="eastAsia"/>
                <w:color w:val="000000"/>
                <w:kern w:val="0"/>
                <w:sz w:val="24"/>
              </w:rPr>
              <w:t>（</w:t>
            </w:r>
            <w:r>
              <w:rPr>
                <w:rFonts w:ascii="宋体" w:cs="宋体"/>
                <w:color w:val="000000"/>
                <w:kern w:val="0"/>
                <w:sz w:val="24"/>
              </w:rPr>
              <w:t>6</w:t>
            </w:r>
            <w:r>
              <w:rPr>
                <w:rFonts w:ascii="宋体" w:cs="宋体" w:hint="eastAsia"/>
                <w:color w:val="000000"/>
                <w:kern w:val="0"/>
                <w:sz w:val="24"/>
              </w:rPr>
              <w:t>）通过信息技术课堂教学中教师准确有效评价研究，认真打磨并上好研究课《研究报告制作</w:t>
            </w:r>
            <w:r>
              <w:rPr>
                <w:rFonts w:ascii="宋体" w:cs="宋体"/>
                <w:color w:val="000000"/>
                <w:kern w:val="0"/>
                <w:sz w:val="24"/>
              </w:rPr>
              <w:t>——</w:t>
            </w:r>
            <w:r>
              <w:rPr>
                <w:rFonts w:ascii="宋体" w:cs="宋体" w:hint="eastAsia"/>
                <w:color w:val="000000"/>
                <w:kern w:val="0"/>
                <w:sz w:val="24"/>
              </w:rPr>
              <w:t>规划应用文档》。</w:t>
            </w:r>
          </w:p>
          <w:p w:rsidR="00B97E72" w:rsidRDefault="00B97E72">
            <w:pPr>
              <w:rPr>
                <w:rFonts w:ascii="宋体" w:cs="宋体"/>
                <w:color w:val="000000"/>
                <w:kern w:val="0"/>
                <w:sz w:val="24"/>
              </w:rPr>
            </w:pPr>
            <w:r>
              <w:rPr>
                <w:rFonts w:ascii="宋体" w:cs="宋体" w:hint="eastAsia"/>
                <w:color w:val="000000"/>
                <w:kern w:val="0"/>
                <w:sz w:val="24"/>
              </w:rPr>
              <w:t>（</w:t>
            </w:r>
            <w:r>
              <w:rPr>
                <w:rFonts w:ascii="宋体" w:cs="宋体"/>
                <w:color w:val="000000"/>
                <w:kern w:val="0"/>
                <w:sz w:val="24"/>
              </w:rPr>
              <w:t>7</w:t>
            </w:r>
            <w:r>
              <w:rPr>
                <w:rFonts w:ascii="宋体" w:cs="宋体" w:hint="eastAsia"/>
                <w:color w:val="000000"/>
                <w:kern w:val="0"/>
                <w:sz w:val="24"/>
              </w:rPr>
              <w:t>）通过信息技术课堂教学中量表评价有效应用的研究，认真打磨并上好研究课《表格规划网页》。</w:t>
            </w:r>
          </w:p>
          <w:p w:rsidR="00B97E72" w:rsidRDefault="00B97E72">
            <w:pPr>
              <w:rPr>
                <w:rFonts w:ascii="宋体" w:cs="宋体"/>
                <w:color w:val="000000"/>
                <w:kern w:val="0"/>
                <w:sz w:val="24"/>
              </w:rPr>
            </w:pPr>
            <w:r>
              <w:rPr>
                <w:rFonts w:ascii="宋体" w:cs="宋体" w:hint="eastAsia"/>
                <w:color w:val="000000"/>
                <w:kern w:val="0"/>
                <w:sz w:val="24"/>
              </w:rPr>
              <w:t>（</w:t>
            </w:r>
            <w:r>
              <w:rPr>
                <w:rFonts w:ascii="宋体" w:cs="宋体"/>
                <w:color w:val="000000"/>
                <w:kern w:val="0"/>
                <w:sz w:val="24"/>
              </w:rPr>
              <w:t>8</w:t>
            </w:r>
            <w:r>
              <w:rPr>
                <w:rFonts w:ascii="宋体" w:cs="宋体" w:hint="eastAsia"/>
                <w:color w:val="000000"/>
                <w:kern w:val="0"/>
                <w:sz w:val="24"/>
              </w:rPr>
              <w:t>）通过对多种评价方式的课堂综合运用的研究，争取在区教学基本功竞赛中实践并取得理想成绩。</w:t>
            </w:r>
          </w:p>
          <w:p w:rsidR="00B97E72" w:rsidRDefault="00B97E72" w:rsidP="00BE19A8">
            <w:pPr>
              <w:rPr>
                <w:rFonts w:ascii="宋体" w:cs="宋体"/>
                <w:color w:val="000000"/>
                <w:kern w:val="0"/>
                <w:sz w:val="24"/>
              </w:rPr>
            </w:pPr>
            <w:r>
              <w:rPr>
                <w:rFonts w:ascii="宋体" w:cs="宋体" w:hint="eastAsia"/>
                <w:color w:val="000000"/>
                <w:kern w:val="0"/>
                <w:sz w:val="24"/>
              </w:rPr>
              <w:t>（</w:t>
            </w:r>
            <w:r>
              <w:rPr>
                <w:rFonts w:ascii="宋体" w:cs="宋体"/>
                <w:color w:val="000000"/>
                <w:kern w:val="0"/>
                <w:sz w:val="24"/>
              </w:rPr>
              <w:t>9</w:t>
            </w:r>
            <w:r>
              <w:rPr>
                <w:rFonts w:ascii="宋体" w:cs="宋体" w:hint="eastAsia"/>
                <w:color w:val="000000"/>
                <w:kern w:val="0"/>
                <w:sz w:val="24"/>
              </w:rPr>
              <w:t>）</w:t>
            </w:r>
            <w:r>
              <w:rPr>
                <w:rFonts w:ascii="宋体" w:hint="eastAsia"/>
                <w:sz w:val="24"/>
              </w:rPr>
              <w:t>通过对“</w:t>
            </w:r>
            <w:r>
              <w:rPr>
                <w:rFonts w:ascii="宋体" w:cs="宋体" w:hint="eastAsia"/>
                <w:color w:val="000000"/>
                <w:kern w:val="0"/>
                <w:sz w:val="24"/>
              </w:rPr>
              <w:t>如何运用多种评价方式促进信息技术教学</w:t>
            </w:r>
            <w:r>
              <w:rPr>
                <w:rFonts w:ascii="宋体" w:cs="宋体"/>
                <w:color w:val="000000"/>
                <w:kern w:val="0"/>
                <w:sz w:val="24"/>
              </w:rPr>
              <w:t>”</w:t>
            </w:r>
            <w:r>
              <w:rPr>
                <w:rFonts w:ascii="宋体" w:hint="eastAsia"/>
                <w:sz w:val="24"/>
              </w:rPr>
              <w:t>研究的课题总结、论文归纳，进而将研究课题的成果清晰化、系统化，为今后的信息技术教学制定理论指导。</w:t>
            </w:r>
          </w:p>
        </w:tc>
      </w:tr>
      <w:tr w:rsidR="00B97E72" w:rsidTr="00753B86">
        <w:trPr>
          <w:trHeight w:hRule="exact" w:val="9977"/>
          <w:jc w:val="center"/>
        </w:trPr>
        <w:tc>
          <w:tcPr>
            <w:tcW w:w="1316" w:type="dxa"/>
            <w:vAlign w:val="center"/>
          </w:tcPr>
          <w:p w:rsidR="00B97E72" w:rsidRDefault="00B97E72">
            <w:pPr>
              <w:widowControl/>
              <w:spacing w:line="320" w:lineRule="exact"/>
              <w:jc w:val="center"/>
              <w:rPr>
                <w:rFonts w:ascii="宋体" w:cs="宋体"/>
                <w:color w:val="000000"/>
                <w:kern w:val="0"/>
                <w:sz w:val="24"/>
              </w:rPr>
            </w:pPr>
            <w:r>
              <w:rPr>
                <w:rFonts w:ascii="宋体" w:cs="宋体" w:hint="eastAsia"/>
                <w:color w:val="000000"/>
                <w:kern w:val="0"/>
                <w:sz w:val="24"/>
              </w:rPr>
              <w:t>研</w:t>
            </w:r>
            <w:r>
              <w:rPr>
                <w:rFonts w:ascii="宋体" w:cs="宋体"/>
                <w:color w:val="000000"/>
                <w:kern w:val="0"/>
                <w:sz w:val="24"/>
              </w:rPr>
              <w:t xml:space="preserve"> </w:t>
            </w:r>
            <w:r>
              <w:rPr>
                <w:rFonts w:ascii="宋体" w:cs="宋体" w:hint="eastAsia"/>
                <w:color w:val="000000"/>
                <w:kern w:val="0"/>
                <w:sz w:val="24"/>
              </w:rPr>
              <w:t>究</w:t>
            </w:r>
          </w:p>
          <w:p w:rsidR="00B97E72" w:rsidRDefault="00B97E72">
            <w:pPr>
              <w:widowControl/>
              <w:spacing w:line="320" w:lineRule="exact"/>
              <w:jc w:val="center"/>
              <w:rPr>
                <w:rFonts w:ascii="宋体" w:cs="宋体"/>
                <w:color w:val="000000"/>
                <w:kern w:val="0"/>
                <w:sz w:val="24"/>
              </w:rPr>
            </w:pPr>
            <w:r>
              <w:rPr>
                <w:rFonts w:ascii="宋体" w:cs="宋体" w:hint="eastAsia"/>
                <w:color w:val="000000"/>
                <w:kern w:val="0"/>
                <w:sz w:val="24"/>
              </w:rPr>
              <w:t>内</w:t>
            </w:r>
            <w:r>
              <w:rPr>
                <w:rFonts w:ascii="宋体" w:cs="宋体"/>
                <w:color w:val="000000"/>
                <w:kern w:val="0"/>
                <w:sz w:val="24"/>
              </w:rPr>
              <w:t xml:space="preserve"> </w:t>
            </w:r>
            <w:r>
              <w:rPr>
                <w:rFonts w:ascii="宋体" w:cs="宋体" w:hint="eastAsia"/>
                <w:color w:val="000000"/>
                <w:kern w:val="0"/>
                <w:sz w:val="24"/>
              </w:rPr>
              <w:t>容</w:t>
            </w:r>
          </w:p>
        </w:tc>
        <w:tc>
          <w:tcPr>
            <w:tcW w:w="7560" w:type="dxa"/>
            <w:gridSpan w:val="7"/>
            <w:vAlign w:val="center"/>
          </w:tcPr>
          <w:p w:rsidR="00B97E72" w:rsidRPr="00611D70" w:rsidRDefault="00B97E72">
            <w:pPr>
              <w:spacing w:line="280" w:lineRule="exact"/>
              <w:jc w:val="left"/>
              <w:rPr>
                <w:rFonts w:ascii="宋体" w:cs="宋体"/>
                <w:color w:val="000000"/>
                <w:kern w:val="0"/>
                <w:sz w:val="24"/>
              </w:rPr>
            </w:pPr>
            <w:r>
              <w:rPr>
                <w:rFonts w:ascii="宋体" w:cs="宋体" w:hint="eastAsia"/>
                <w:color w:val="000000"/>
                <w:kern w:val="0"/>
                <w:sz w:val="24"/>
              </w:rPr>
              <w:t>一、信息技术教学评价的</w:t>
            </w:r>
            <w:r w:rsidRPr="00753B86">
              <w:rPr>
                <w:rFonts w:ascii="宋体" w:cs="宋体" w:hint="eastAsia"/>
                <w:color w:val="000000"/>
                <w:kern w:val="0"/>
                <w:sz w:val="24"/>
              </w:rPr>
              <w:t>基本方法</w:t>
            </w:r>
            <w:r>
              <w:rPr>
                <w:rFonts w:ascii="宋体" w:cs="宋体" w:hint="eastAsia"/>
                <w:color w:val="000000"/>
                <w:kern w:val="0"/>
                <w:sz w:val="24"/>
              </w:rPr>
              <w:t>：</w:t>
            </w:r>
          </w:p>
          <w:p w:rsidR="00B97E72" w:rsidRDefault="00B97E72">
            <w:pPr>
              <w:spacing w:line="280" w:lineRule="exact"/>
              <w:jc w:val="left"/>
              <w:rPr>
                <w:rFonts w:ascii="宋体" w:cs="宋体"/>
                <w:color w:val="000000"/>
                <w:kern w:val="0"/>
                <w:sz w:val="24"/>
              </w:rPr>
            </w:pPr>
            <w:r>
              <w:rPr>
                <w:rFonts w:ascii="宋体" w:cs="宋体" w:hint="eastAsia"/>
                <w:color w:val="000000"/>
                <w:kern w:val="0"/>
                <w:sz w:val="24"/>
              </w:rPr>
              <w:t>（</w:t>
            </w:r>
            <w:r>
              <w:rPr>
                <w:rFonts w:ascii="宋体" w:cs="宋体"/>
                <w:color w:val="000000"/>
                <w:kern w:val="0"/>
                <w:sz w:val="24"/>
              </w:rPr>
              <w:t>1</w:t>
            </w:r>
            <w:r>
              <w:rPr>
                <w:rFonts w:ascii="宋体" w:cs="宋体" w:hint="eastAsia"/>
                <w:color w:val="000000"/>
                <w:kern w:val="0"/>
                <w:sz w:val="24"/>
              </w:rPr>
              <w:t>）小组评价法：班级分组后，小组内成员对学习任务及过程进行评价。先进行小组自评，然后再进行小组互评。例如，在学习</w:t>
            </w:r>
            <w:r>
              <w:rPr>
                <w:rFonts w:ascii="宋体" w:cs="宋体"/>
                <w:color w:val="000000"/>
                <w:kern w:val="0"/>
                <w:sz w:val="24"/>
              </w:rPr>
              <w:t>FlASH</w:t>
            </w:r>
            <w:r>
              <w:rPr>
                <w:rFonts w:ascii="宋体" w:cs="宋体" w:hint="eastAsia"/>
                <w:color w:val="000000"/>
                <w:kern w:val="0"/>
                <w:sz w:val="24"/>
              </w:rPr>
              <w:t>后，教师引导学生利用所学知识编辑制作动画，小组进行交流改进，由小组进行评价。这样不但发挥了团队的互帮互助作用，更重要的是让学生在小组自评、小组互评的评价过程中更好地获得发展。</w:t>
            </w:r>
            <w:r>
              <w:rPr>
                <w:rFonts w:ascii="宋体" w:cs="宋体"/>
                <w:color w:val="000000"/>
                <w:kern w:val="0"/>
                <w:sz w:val="24"/>
              </w:rPr>
              <w:t xml:space="preserve"> </w:t>
            </w:r>
          </w:p>
          <w:p w:rsidR="00B97E72" w:rsidRDefault="00B97E72">
            <w:pPr>
              <w:spacing w:line="280" w:lineRule="exact"/>
              <w:jc w:val="left"/>
              <w:rPr>
                <w:rFonts w:ascii="宋体" w:cs="宋体"/>
                <w:color w:val="000000"/>
                <w:kern w:val="0"/>
                <w:sz w:val="24"/>
              </w:rPr>
            </w:pPr>
            <w:r>
              <w:rPr>
                <w:rFonts w:ascii="宋体" w:cs="宋体" w:hint="eastAsia"/>
                <w:color w:val="000000"/>
                <w:kern w:val="0"/>
                <w:sz w:val="24"/>
              </w:rPr>
              <w:t>（</w:t>
            </w:r>
            <w:r>
              <w:rPr>
                <w:rFonts w:ascii="宋体" w:cs="宋体"/>
                <w:color w:val="000000"/>
                <w:kern w:val="0"/>
                <w:sz w:val="24"/>
              </w:rPr>
              <w:t>2</w:t>
            </w:r>
            <w:r>
              <w:rPr>
                <w:rFonts w:ascii="宋体" w:cs="宋体" w:hint="eastAsia"/>
                <w:color w:val="000000"/>
                <w:kern w:val="0"/>
                <w:sz w:val="24"/>
              </w:rPr>
              <w:t>）自我评价法：信息技术课学生的自我评价，是学生对自我学习过程是否有效，所进行的整体价值判断。所以在课堂上机操作中，应以学生自我评价为主，教师评价为辅。例如，学生对上机操作的结果进行自我评价，教师做好对学生自我评价的统计记录，以作为对学生学习情况总体评价的参考。</w:t>
            </w:r>
            <w:r>
              <w:rPr>
                <w:rFonts w:ascii="宋体" w:cs="宋体"/>
                <w:color w:val="000000"/>
                <w:kern w:val="0"/>
                <w:sz w:val="24"/>
              </w:rPr>
              <w:t xml:space="preserve"> </w:t>
            </w:r>
          </w:p>
          <w:p w:rsidR="00B97E72" w:rsidRDefault="00B97E72">
            <w:pPr>
              <w:spacing w:line="280" w:lineRule="exact"/>
              <w:jc w:val="left"/>
              <w:rPr>
                <w:rFonts w:ascii="宋体" w:cs="宋体"/>
                <w:color w:val="000000"/>
                <w:kern w:val="0"/>
                <w:sz w:val="24"/>
              </w:rPr>
            </w:pPr>
            <w:r>
              <w:rPr>
                <w:rFonts w:ascii="宋体" w:cs="宋体" w:hint="eastAsia"/>
                <w:color w:val="000000"/>
                <w:kern w:val="0"/>
                <w:sz w:val="24"/>
              </w:rPr>
              <w:t>（</w:t>
            </w:r>
            <w:r>
              <w:rPr>
                <w:rFonts w:ascii="宋体" w:cs="宋体"/>
                <w:color w:val="000000"/>
                <w:kern w:val="0"/>
                <w:sz w:val="24"/>
              </w:rPr>
              <w:t>3</w:t>
            </w:r>
            <w:r>
              <w:rPr>
                <w:rFonts w:ascii="宋体" w:cs="宋体" w:hint="eastAsia"/>
                <w:color w:val="000000"/>
                <w:kern w:val="0"/>
                <w:sz w:val="24"/>
              </w:rPr>
              <w:t>）量表评价法：是一种定量对比评价。教师编排专门的评价表，确定评价项目、权重、评分标准。在课堂教学的基础上进行评定；而后对评价表进行数据汇总、统计、分析，从而判断出评价对象的得分或等级，用以进一步指导学生的学习，调整教师的教学。</w:t>
            </w:r>
            <w:r>
              <w:rPr>
                <w:rFonts w:ascii="宋体" w:cs="宋体"/>
                <w:color w:val="000000"/>
                <w:kern w:val="0"/>
                <w:sz w:val="24"/>
              </w:rPr>
              <w:t xml:space="preserve"> </w:t>
            </w:r>
          </w:p>
          <w:p w:rsidR="00B97E72" w:rsidRDefault="00B97E72">
            <w:pPr>
              <w:spacing w:line="280" w:lineRule="exact"/>
              <w:jc w:val="left"/>
              <w:rPr>
                <w:rFonts w:ascii="宋体" w:cs="宋体"/>
                <w:color w:val="000000"/>
                <w:kern w:val="0"/>
                <w:sz w:val="24"/>
              </w:rPr>
            </w:pPr>
            <w:r>
              <w:rPr>
                <w:rFonts w:ascii="宋体" w:cs="宋体" w:hint="eastAsia"/>
                <w:color w:val="000000"/>
                <w:kern w:val="0"/>
                <w:sz w:val="24"/>
              </w:rPr>
              <w:t>（</w:t>
            </w:r>
            <w:r>
              <w:rPr>
                <w:rFonts w:ascii="宋体" w:cs="宋体"/>
                <w:color w:val="000000"/>
                <w:kern w:val="0"/>
                <w:sz w:val="24"/>
              </w:rPr>
              <w:t>4</w:t>
            </w:r>
            <w:r>
              <w:rPr>
                <w:rFonts w:ascii="宋体" w:cs="宋体" w:hint="eastAsia"/>
                <w:color w:val="000000"/>
                <w:kern w:val="0"/>
                <w:sz w:val="24"/>
              </w:rPr>
              <w:t>）竞赛评价法：激发学生的求知欲与竞争意识，组织竞赛活动，增加学习的兴趣与动力。通过计算机创作设计竞赛，提升学生学习的积极性。在公正公平的基础上，让学生自己评审选出优秀作品，教师引导学生对作品中出现的问题和优点进行分析和讲解。从而确认和引导学生达到学习目标，在提升了学生的学习兴趣的同时，也巩固和发展了学生信息技术基础知识与能力。</w:t>
            </w:r>
            <w:r>
              <w:rPr>
                <w:rFonts w:ascii="宋体" w:cs="宋体"/>
                <w:color w:val="000000"/>
                <w:kern w:val="0"/>
                <w:sz w:val="24"/>
              </w:rPr>
              <w:t xml:space="preserve">  </w:t>
            </w:r>
          </w:p>
          <w:p w:rsidR="00B97E72" w:rsidRDefault="00B97E72">
            <w:pPr>
              <w:spacing w:line="280" w:lineRule="exact"/>
              <w:jc w:val="left"/>
              <w:rPr>
                <w:rFonts w:ascii="宋体" w:cs="宋体"/>
                <w:color w:val="000000"/>
                <w:kern w:val="0"/>
                <w:sz w:val="24"/>
              </w:rPr>
            </w:pPr>
            <w:r>
              <w:rPr>
                <w:rFonts w:ascii="宋体" w:cs="宋体" w:hint="eastAsia"/>
                <w:color w:val="000000"/>
                <w:kern w:val="0"/>
                <w:sz w:val="24"/>
              </w:rPr>
              <w:t>（</w:t>
            </w:r>
            <w:r>
              <w:rPr>
                <w:rFonts w:ascii="宋体" w:cs="宋体"/>
                <w:color w:val="000000"/>
                <w:kern w:val="0"/>
                <w:sz w:val="24"/>
              </w:rPr>
              <w:t>5</w:t>
            </w:r>
            <w:r>
              <w:rPr>
                <w:rFonts w:ascii="宋体" w:cs="宋体" w:hint="eastAsia"/>
                <w:color w:val="000000"/>
                <w:kern w:val="0"/>
                <w:sz w:val="24"/>
              </w:rPr>
              <w:t>）教师评价法：教师对学生的总体评价。在信息技术课过程中，教师结合学生在学习过程中对信息技术知识的掌握、收集、整理、加工的能力，以及学生的创新、创造能力等方面的信息，对学生进行综合总体的评价，从而指导学生的信息技术课程的学习，信息技术能力的提升。</w:t>
            </w:r>
          </w:p>
          <w:p w:rsidR="00B97E72" w:rsidRDefault="00B97E72" w:rsidP="00611D70">
            <w:pPr>
              <w:spacing w:line="280" w:lineRule="exact"/>
              <w:jc w:val="left"/>
              <w:rPr>
                <w:rFonts w:ascii="宋体" w:cs="宋体"/>
                <w:color w:val="000000"/>
                <w:kern w:val="0"/>
                <w:sz w:val="24"/>
              </w:rPr>
            </w:pPr>
            <w:r>
              <w:rPr>
                <w:rFonts w:ascii="宋体" w:cs="宋体" w:hint="eastAsia"/>
                <w:color w:val="000000"/>
                <w:kern w:val="0"/>
                <w:sz w:val="24"/>
              </w:rPr>
              <w:t>二、</w:t>
            </w:r>
            <w:bookmarkStart w:id="0" w:name="_GoBack"/>
            <w:r>
              <w:rPr>
                <w:rFonts w:ascii="宋体" w:cs="宋体" w:hint="eastAsia"/>
                <w:color w:val="000000"/>
                <w:kern w:val="0"/>
                <w:sz w:val="24"/>
              </w:rPr>
              <w:t>信息技术教学评价的</w:t>
            </w:r>
            <w:r w:rsidRPr="00753B86">
              <w:rPr>
                <w:rFonts w:ascii="宋体" w:cs="宋体" w:hint="eastAsia"/>
                <w:color w:val="000000"/>
                <w:kern w:val="0"/>
                <w:sz w:val="24"/>
              </w:rPr>
              <w:t>基本原则</w:t>
            </w:r>
            <w:bookmarkEnd w:id="0"/>
            <w:r>
              <w:rPr>
                <w:rFonts w:ascii="宋体" w:cs="宋体" w:hint="eastAsia"/>
                <w:color w:val="000000"/>
                <w:kern w:val="0"/>
                <w:sz w:val="24"/>
              </w:rPr>
              <w:t>：</w:t>
            </w:r>
          </w:p>
          <w:p w:rsidR="00B97E72" w:rsidRDefault="00B97E72" w:rsidP="00611D70">
            <w:pPr>
              <w:spacing w:line="280" w:lineRule="exact"/>
              <w:jc w:val="left"/>
              <w:rPr>
                <w:rFonts w:ascii="宋体" w:cs="宋体"/>
                <w:color w:val="000000"/>
                <w:kern w:val="0"/>
                <w:sz w:val="24"/>
              </w:rPr>
            </w:pPr>
            <w:r>
              <w:rPr>
                <w:rFonts w:ascii="宋体" w:cs="宋体" w:hint="eastAsia"/>
                <w:color w:val="000000"/>
                <w:kern w:val="0"/>
                <w:sz w:val="24"/>
              </w:rPr>
              <w:t>（</w:t>
            </w:r>
            <w:r>
              <w:rPr>
                <w:rFonts w:ascii="宋体" w:cs="宋体"/>
                <w:color w:val="000000"/>
                <w:kern w:val="0"/>
                <w:sz w:val="24"/>
              </w:rPr>
              <w:t>1</w:t>
            </w:r>
            <w:r>
              <w:rPr>
                <w:rFonts w:ascii="宋体" w:cs="宋体" w:hint="eastAsia"/>
                <w:color w:val="000000"/>
                <w:kern w:val="0"/>
                <w:sz w:val="24"/>
              </w:rPr>
              <w:t>）</w:t>
            </w:r>
            <w:r w:rsidRPr="00753B86">
              <w:rPr>
                <w:rFonts w:ascii="宋体" w:cs="宋体" w:hint="eastAsia"/>
                <w:color w:val="000000"/>
                <w:kern w:val="0"/>
                <w:sz w:val="24"/>
              </w:rPr>
              <w:t>发展性原则：信息技术课堂教学评价应该注重提高学生信息技术素质全面发展上。</w:t>
            </w:r>
          </w:p>
          <w:p w:rsidR="00B97E72" w:rsidRPr="00753B86" w:rsidRDefault="00B97E72" w:rsidP="00611D70">
            <w:pPr>
              <w:spacing w:line="280" w:lineRule="exact"/>
              <w:jc w:val="left"/>
              <w:rPr>
                <w:rFonts w:ascii="宋体" w:cs="宋体"/>
                <w:color w:val="000000"/>
                <w:kern w:val="0"/>
                <w:sz w:val="24"/>
              </w:rPr>
            </w:pPr>
            <w:r>
              <w:rPr>
                <w:rFonts w:ascii="宋体" w:cs="宋体" w:hint="eastAsia"/>
                <w:color w:val="000000"/>
                <w:kern w:val="0"/>
                <w:sz w:val="24"/>
              </w:rPr>
              <w:t>（</w:t>
            </w:r>
            <w:r>
              <w:rPr>
                <w:rFonts w:ascii="宋体" w:cs="宋体"/>
                <w:color w:val="000000"/>
                <w:kern w:val="0"/>
                <w:sz w:val="24"/>
              </w:rPr>
              <w:t>2</w:t>
            </w:r>
            <w:r>
              <w:rPr>
                <w:rFonts w:ascii="宋体" w:cs="宋体" w:hint="eastAsia"/>
                <w:color w:val="000000"/>
                <w:kern w:val="0"/>
                <w:sz w:val="24"/>
              </w:rPr>
              <w:t>）</w:t>
            </w:r>
            <w:r w:rsidRPr="00753B86">
              <w:rPr>
                <w:rFonts w:ascii="宋体" w:cs="宋体" w:hint="eastAsia"/>
                <w:color w:val="000000"/>
                <w:kern w:val="0"/>
                <w:sz w:val="24"/>
              </w:rPr>
              <w:t>科学性原则：课堂教学评价的标准与方法，应科学地设计和安排。评价方案的设计与执行要以教学目标为依据，符合教学的基本原理，具有较强的信度。</w:t>
            </w:r>
          </w:p>
          <w:p w:rsidR="00B97E72" w:rsidRDefault="00B97E72">
            <w:pPr>
              <w:spacing w:line="280" w:lineRule="exact"/>
              <w:jc w:val="left"/>
              <w:rPr>
                <w:rFonts w:ascii="宋体" w:cs="宋体"/>
                <w:color w:val="000000"/>
                <w:kern w:val="0"/>
                <w:sz w:val="24"/>
              </w:rPr>
            </w:pPr>
            <w:r>
              <w:rPr>
                <w:rFonts w:ascii="宋体" w:cs="宋体" w:hint="eastAsia"/>
                <w:color w:val="000000"/>
                <w:kern w:val="0"/>
                <w:sz w:val="24"/>
              </w:rPr>
              <w:t>（</w:t>
            </w:r>
            <w:r>
              <w:rPr>
                <w:rFonts w:ascii="宋体" w:cs="宋体"/>
                <w:color w:val="000000"/>
                <w:kern w:val="0"/>
                <w:sz w:val="24"/>
              </w:rPr>
              <w:t>3</w:t>
            </w:r>
            <w:r>
              <w:rPr>
                <w:rFonts w:ascii="宋体" w:cs="宋体" w:hint="eastAsia"/>
                <w:color w:val="000000"/>
                <w:kern w:val="0"/>
                <w:sz w:val="24"/>
              </w:rPr>
              <w:t>）</w:t>
            </w:r>
            <w:r w:rsidRPr="00753B86">
              <w:rPr>
                <w:rFonts w:ascii="宋体" w:cs="宋体" w:hint="eastAsia"/>
                <w:color w:val="000000"/>
                <w:kern w:val="0"/>
                <w:sz w:val="24"/>
              </w:rPr>
              <w:t>客观性原则：在教学评价过程中应准确、全面地收集评价信息，并进行客观公正的评价定。</w:t>
            </w:r>
          </w:p>
        </w:tc>
      </w:tr>
      <w:tr w:rsidR="00B97E72" w:rsidTr="00753B86">
        <w:trPr>
          <w:trHeight w:val="3567"/>
          <w:jc w:val="center"/>
        </w:trPr>
        <w:tc>
          <w:tcPr>
            <w:tcW w:w="1316" w:type="dxa"/>
            <w:vAlign w:val="center"/>
          </w:tcPr>
          <w:p w:rsidR="00B97E72" w:rsidRDefault="00B97E72">
            <w:pPr>
              <w:widowControl/>
              <w:spacing w:line="320" w:lineRule="exact"/>
              <w:jc w:val="center"/>
              <w:rPr>
                <w:rFonts w:ascii="宋体" w:cs="宋体"/>
                <w:color w:val="000000"/>
                <w:kern w:val="0"/>
                <w:sz w:val="24"/>
              </w:rPr>
            </w:pPr>
            <w:r>
              <w:rPr>
                <w:rFonts w:ascii="宋体" w:cs="宋体" w:hint="eastAsia"/>
                <w:color w:val="000000"/>
                <w:kern w:val="0"/>
                <w:sz w:val="24"/>
              </w:rPr>
              <w:t>研</w:t>
            </w:r>
            <w:r>
              <w:rPr>
                <w:rFonts w:ascii="宋体" w:cs="宋体"/>
                <w:color w:val="000000"/>
                <w:kern w:val="0"/>
                <w:sz w:val="24"/>
              </w:rPr>
              <w:t xml:space="preserve"> </w:t>
            </w:r>
            <w:r>
              <w:rPr>
                <w:rFonts w:ascii="宋体" w:cs="宋体" w:hint="eastAsia"/>
                <w:color w:val="000000"/>
                <w:kern w:val="0"/>
                <w:sz w:val="24"/>
              </w:rPr>
              <w:t>究</w:t>
            </w:r>
          </w:p>
          <w:p w:rsidR="00B97E72" w:rsidRDefault="00B97E72">
            <w:pPr>
              <w:widowControl/>
              <w:spacing w:line="320" w:lineRule="exact"/>
              <w:jc w:val="center"/>
              <w:rPr>
                <w:rFonts w:ascii="宋体" w:cs="宋体"/>
                <w:color w:val="000000"/>
                <w:kern w:val="0"/>
                <w:sz w:val="24"/>
              </w:rPr>
            </w:pPr>
            <w:r>
              <w:rPr>
                <w:rFonts w:ascii="宋体" w:cs="宋体" w:hint="eastAsia"/>
                <w:color w:val="000000"/>
                <w:kern w:val="0"/>
                <w:sz w:val="24"/>
              </w:rPr>
              <w:t>方</w:t>
            </w:r>
            <w:r>
              <w:rPr>
                <w:rFonts w:ascii="宋体" w:cs="宋体"/>
                <w:color w:val="000000"/>
                <w:kern w:val="0"/>
                <w:sz w:val="24"/>
              </w:rPr>
              <w:t xml:space="preserve"> </w:t>
            </w:r>
            <w:r>
              <w:rPr>
                <w:rFonts w:ascii="宋体" w:cs="宋体" w:hint="eastAsia"/>
                <w:color w:val="000000"/>
                <w:kern w:val="0"/>
                <w:sz w:val="24"/>
              </w:rPr>
              <w:t>法</w:t>
            </w:r>
          </w:p>
        </w:tc>
        <w:tc>
          <w:tcPr>
            <w:tcW w:w="7560" w:type="dxa"/>
            <w:gridSpan w:val="7"/>
            <w:vAlign w:val="center"/>
          </w:tcPr>
          <w:p w:rsidR="00B97E72" w:rsidRDefault="00B97E72">
            <w:pPr>
              <w:spacing w:line="280" w:lineRule="exact"/>
              <w:jc w:val="left"/>
              <w:rPr>
                <w:rFonts w:ascii="宋体" w:cs="宋体"/>
                <w:color w:val="000000"/>
                <w:kern w:val="0"/>
                <w:sz w:val="24"/>
              </w:rPr>
            </w:pPr>
            <w:r>
              <w:rPr>
                <w:rFonts w:ascii="宋体" w:cs="宋体" w:hint="eastAsia"/>
                <w:color w:val="000000"/>
                <w:kern w:val="0"/>
                <w:sz w:val="24"/>
              </w:rPr>
              <w:t>研究方法主要有“调查研究”、“行动研究”、具体如下：</w:t>
            </w:r>
          </w:p>
          <w:p w:rsidR="00B97E72" w:rsidRDefault="00B97E72">
            <w:pPr>
              <w:spacing w:line="280" w:lineRule="exact"/>
              <w:jc w:val="left"/>
              <w:rPr>
                <w:rFonts w:ascii="宋体" w:cs="宋体"/>
                <w:color w:val="000000"/>
                <w:kern w:val="0"/>
                <w:sz w:val="24"/>
              </w:rPr>
            </w:pPr>
            <w:r>
              <w:rPr>
                <w:rFonts w:ascii="宋体" w:cs="宋体" w:hint="eastAsia"/>
                <w:color w:val="000000"/>
                <w:kern w:val="0"/>
                <w:sz w:val="24"/>
              </w:rPr>
              <w:t>（</w:t>
            </w:r>
            <w:r>
              <w:rPr>
                <w:rFonts w:ascii="宋体" w:cs="宋体"/>
                <w:color w:val="000000"/>
                <w:kern w:val="0"/>
                <w:sz w:val="24"/>
              </w:rPr>
              <w:t>1</w:t>
            </w:r>
            <w:r>
              <w:rPr>
                <w:rFonts w:ascii="宋体" w:cs="宋体" w:hint="eastAsia"/>
                <w:color w:val="000000"/>
                <w:kern w:val="0"/>
                <w:sz w:val="24"/>
              </w:rPr>
              <w:t>）调查研究法：收集各种评价方式促进信息技术教学的案例信息，进行阅读与探究；获得研究心得。在本课题研究中，个案分两大类：一类名师的课堂教学实录以及经验小结；另一类是实验教师的研究课例以及课后反思性实验小结；</w:t>
            </w:r>
          </w:p>
          <w:p w:rsidR="00B97E72" w:rsidRDefault="00B97E72">
            <w:pPr>
              <w:spacing w:line="280" w:lineRule="exact"/>
              <w:jc w:val="left"/>
              <w:rPr>
                <w:rFonts w:ascii="宋体" w:cs="宋体"/>
                <w:color w:val="000000"/>
                <w:kern w:val="0"/>
                <w:sz w:val="24"/>
              </w:rPr>
            </w:pPr>
            <w:r>
              <w:rPr>
                <w:rFonts w:ascii="宋体" w:cs="宋体" w:hint="eastAsia"/>
                <w:color w:val="000000"/>
                <w:kern w:val="0"/>
                <w:sz w:val="24"/>
              </w:rPr>
              <w:t>（</w:t>
            </w:r>
            <w:r>
              <w:rPr>
                <w:rFonts w:ascii="宋体" w:cs="宋体"/>
                <w:color w:val="000000"/>
                <w:kern w:val="0"/>
                <w:sz w:val="24"/>
              </w:rPr>
              <w:t>2</w:t>
            </w:r>
            <w:r>
              <w:rPr>
                <w:rFonts w:ascii="宋体" w:cs="宋体" w:hint="eastAsia"/>
                <w:color w:val="000000"/>
                <w:kern w:val="0"/>
                <w:sz w:val="24"/>
              </w:rPr>
              <w:t>）行动研究法：本课题研究采用学习、尝试、探究的相应的理论概念和科研成果；定期开展系统性的课题实践研究。研究的主要方式是边课堂实践，边调整实验思路，修正实验方案，使本课题的研究不断朝着有研究价值、有应用价值、有指导意义的方向发展。</w:t>
            </w:r>
          </w:p>
        </w:tc>
      </w:tr>
    </w:tbl>
    <w:tbl>
      <w:tblPr>
        <w:tblpPr w:leftFromText="180" w:rightFromText="180" w:vertAnchor="text" w:horzAnchor="margin" w:tblpXSpec="center" w:tblpY="172"/>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68"/>
        <w:gridCol w:w="7560"/>
      </w:tblGrid>
      <w:tr w:rsidR="00B97E72" w:rsidTr="00AB572A">
        <w:trPr>
          <w:trHeight w:val="7624"/>
        </w:trPr>
        <w:tc>
          <w:tcPr>
            <w:tcW w:w="1368" w:type="dxa"/>
            <w:vAlign w:val="center"/>
          </w:tcPr>
          <w:p w:rsidR="00B97E72" w:rsidRDefault="00B97E72">
            <w:pPr>
              <w:widowControl/>
              <w:spacing w:line="320" w:lineRule="exact"/>
              <w:jc w:val="center"/>
              <w:rPr>
                <w:rFonts w:ascii="宋体" w:cs="宋体"/>
                <w:color w:val="000000"/>
                <w:kern w:val="0"/>
                <w:sz w:val="24"/>
              </w:rPr>
            </w:pPr>
            <w:r>
              <w:rPr>
                <w:rFonts w:ascii="宋体" w:cs="宋体" w:hint="eastAsia"/>
                <w:color w:val="000000"/>
                <w:kern w:val="0"/>
                <w:sz w:val="24"/>
              </w:rPr>
              <w:t>研</w:t>
            </w:r>
            <w:r>
              <w:rPr>
                <w:rFonts w:ascii="宋体" w:cs="宋体"/>
                <w:color w:val="000000"/>
                <w:kern w:val="0"/>
                <w:sz w:val="24"/>
              </w:rPr>
              <w:t xml:space="preserve"> </w:t>
            </w:r>
            <w:r>
              <w:rPr>
                <w:rFonts w:ascii="宋体" w:cs="宋体" w:hint="eastAsia"/>
                <w:color w:val="000000"/>
                <w:kern w:val="0"/>
                <w:sz w:val="24"/>
              </w:rPr>
              <w:t>究</w:t>
            </w:r>
          </w:p>
          <w:p w:rsidR="00B97E72" w:rsidRDefault="00B97E72">
            <w:pPr>
              <w:widowControl/>
              <w:spacing w:line="320" w:lineRule="exact"/>
              <w:jc w:val="center"/>
              <w:rPr>
                <w:rFonts w:ascii="宋体" w:cs="宋体"/>
                <w:color w:val="000000"/>
                <w:kern w:val="0"/>
                <w:sz w:val="24"/>
              </w:rPr>
            </w:pPr>
            <w:r>
              <w:rPr>
                <w:rFonts w:ascii="宋体" w:cs="宋体" w:hint="eastAsia"/>
                <w:color w:val="000000"/>
                <w:kern w:val="0"/>
                <w:sz w:val="24"/>
              </w:rPr>
              <w:t>步</w:t>
            </w:r>
            <w:r>
              <w:rPr>
                <w:rFonts w:ascii="宋体" w:cs="宋体"/>
                <w:color w:val="000000"/>
                <w:kern w:val="0"/>
                <w:sz w:val="24"/>
              </w:rPr>
              <w:t xml:space="preserve"> </w:t>
            </w:r>
            <w:r>
              <w:rPr>
                <w:rFonts w:ascii="宋体" w:cs="宋体" w:hint="eastAsia"/>
                <w:color w:val="000000"/>
                <w:kern w:val="0"/>
                <w:sz w:val="24"/>
              </w:rPr>
              <w:t>骤</w:t>
            </w:r>
          </w:p>
        </w:tc>
        <w:tc>
          <w:tcPr>
            <w:tcW w:w="7560" w:type="dxa"/>
            <w:vAlign w:val="center"/>
          </w:tcPr>
          <w:p w:rsidR="00B97E72" w:rsidRDefault="00B97E72" w:rsidP="00B97E72">
            <w:pPr>
              <w:spacing w:line="280" w:lineRule="exact"/>
              <w:ind w:firstLineChars="200" w:firstLine="31680"/>
              <w:jc w:val="left"/>
              <w:rPr>
                <w:rFonts w:ascii="宋体" w:cs="宋体"/>
                <w:color w:val="000000"/>
                <w:kern w:val="0"/>
                <w:sz w:val="24"/>
              </w:rPr>
            </w:pPr>
            <w:r>
              <w:rPr>
                <w:rFonts w:ascii="宋体" w:cs="宋体" w:hint="eastAsia"/>
                <w:color w:val="000000"/>
                <w:kern w:val="0"/>
                <w:sz w:val="24"/>
              </w:rPr>
              <w:t>本课题研究的思路是“广泛研究，多方吸纳，整合提炼，发展自己”。对课题的研究，要落实在“体会”之上，要尽可能地多形成一些文字的书面的研究结果，这不仅仅是从理性上提高自己，更重要的是能够让我们学到一些“真东西”。</w:t>
            </w:r>
          </w:p>
          <w:p w:rsidR="00B97E72" w:rsidRDefault="00B97E72">
            <w:pPr>
              <w:spacing w:line="280" w:lineRule="exact"/>
              <w:jc w:val="left"/>
              <w:rPr>
                <w:rFonts w:ascii="宋体" w:cs="宋体"/>
                <w:color w:val="000000"/>
                <w:kern w:val="0"/>
                <w:sz w:val="24"/>
              </w:rPr>
            </w:pPr>
            <w:r>
              <w:rPr>
                <w:rFonts w:ascii="宋体" w:cs="宋体" w:hint="eastAsia"/>
                <w:color w:val="000000"/>
                <w:kern w:val="0"/>
                <w:sz w:val="24"/>
              </w:rPr>
              <w:t>实施步骤：</w:t>
            </w:r>
          </w:p>
          <w:p w:rsidR="00B97E72" w:rsidRDefault="00B97E72">
            <w:pPr>
              <w:spacing w:line="280" w:lineRule="exact"/>
              <w:jc w:val="left"/>
              <w:rPr>
                <w:rFonts w:ascii="宋体" w:cs="宋体"/>
                <w:color w:val="000000"/>
                <w:kern w:val="0"/>
                <w:sz w:val="24"/>
              </w:rPr>
            </w:pPr>
            <w:r>
              <w:rPr>
                <w:rFonts w:ascii="宋体" w:cs="宋体" w:hint="eastAsia"/>
                <w:color w:val="000000"/>
                <w:kern w:val="0"/>
                <w:sz w:val="24"/>
              </w:rPr>
              <w:t>第一阶段：研究准备阶段（</w:t>
            </w:r>
            <w:r>
              <w:rPr>
                <w:rFonts w:ascii="宋体" w:cs="宋体"/>
                <w:color w:val="000000"/>
                <w:kern w:val="0"/>
                <w:sz w:val="24"/>
              </w:rPr>
              <w:t>2014.2</w:t>
            </w:r>
            <w:r>
              <w:rPr>
                <w:rFonts w:ascii="宋体" w:cs="宋体"/>
                <w:color w:val="000000"/>
                <w:kern w:val="0"/>
                <w:sz w:val="24"/>
              </w:rPr>
              <w:t>—</w:t>
            </w:r>
            <w:r>
              <w:rPr>
                <w:rFonts w:ascii="宋体" w:cs="宋体"/>
                <w:color w:val="000000"/>
                <w:kern w:val="0"/>
                <w:sz w:val="24"/>
              </w:rPr>
              <w:t>2014.3</w:t>
            </w:r>
            <w:r>
              <w:rPr>
                <w:rFonts w:ascii="宋体" w:cs="宋体" w:hint="eastAsia"/>
                <w:color w:val="000000"/>
                <w:kern w:val="0"/>
                <w:sz w:val="24"/>
              </w:rPr>
              <w:t>）</w:t>
            </w:r>
          </w:p>
          <w:p w:rsidR="00B97E72" w:rsidRDefault="00B97E72">
            <w:pPr>
              <w:spacing w:line="280" w:lineRule="exact"/>
              <w:jc w:val="left"/>
              <w:rPr>
                <w:rFonts w:ascii="宋体" w:cs="宋体"/>
                <w:color w:val="000000"/>
                <w:kern w:val="0"/>
                <w:sz w:val="24"/>
              </w:rPr>
            </w:pPr>
            <w:r>
              <w:rPr>
                <w:rFonts w:ascii="宋体" w:cs="宋体" w:hint="eastAsia"/>
                <w:color w:val="000000"/>
                <w:kern w:val="0"/>
                <w:sz w:val="24"/>
              </w:rPr>
              <w:t>（</w:t>
            </w:r>
            <w:r>
              <w:rPr>
                <w:rFonts w:ascii="宋体" w:cs="宋体"/>
                <w:color w:val="000000"/>
                <w:kern w:val="0"/>
                <w:sz w:val="24"/>
              </w:rPr>
              <w:t>1</w:t>
            </w:r>
            <w:r>
              <w:rPr>
                <w:rFonts w:ascii="宋体" w:cs="宋体" w:hint="eastAsia"/>
                <w:color w:val="000000"/>
                <w:kern w:val="0"/>
                <w:sz w:val="24"/>
              </w:rPr>
              <w:t>）</w:t>
            </w:r>
            <w:r>
              <w:rPr>
                <w:rFonts w:ascii="宋体" w:cs="宋体"/>
                <w:color w:val="000000"/>
                <w:kern w:val="0"/>
                <w:sz w:val="24"/>
              </w:rPr>
              <w:t>2014</w:t>
            </w:r>
            <w:r>
              <w:rPr>
                <w:rFonts w:ascii="宋体" w:cs="宋体" w:hint="eastAsia"/>
                <w:color w:val="000000"/>
                <w:kern w:val="0"/>
                <w:sz w:val="24"/>
              </w:rPr>
              <w:t>年</w:t>
            </w:r>
            <w:r>
              <w:rPr>
                <w:rFonts w:ascii="宋体" w:cs="宋体"/>
                <w:color w:val="000000"/>
                <w:kern w:val="0"/>
                <w:sz w:val="24"/>
              </w:rPr>
              <w:t>2</w:t>
            </w:r>
            <w:r>
              <w:rPr>
                <w:rFonts w:ascii="宋体" w:cs="宋体" w:hint="eastAsia"/>
                <w:color w:val="000000"/>
                <w:kern w:val="0"/>
                <w:sz w:val="24"/>
              </w:rPr>
              <w:t>月课题开题，探究研究课题实施策略</w:t>
            </w:r>
          </w:p>
          <w:p w:rsidR="00B97E72" w:rsidRDefault="00B97E72">
            <w:pPr>
              <w:spacing w:line="280" w:lineRule="exact"/>
              <w:jc w:val="left"/>
              <w:rPr>
                <w:rFonts w:ascii="宋体" w:cs="宋体"/>
                <w:color w:val="000000"/>
                <w:kern w:val="0"/>
                <w:sz w:val="24"/>
              </w:rPr>
            </w:pPr>
            <w:r>
              <w:rPr>
                <w:rFonts w:ascii="宋体" w:cs="宋体" w:hint="eastAsia"/>
                <w:color w:val="000000"/>
                <w:kern w:val="0"/>
                <w:sz w:val="24"/>
              </w:rPr>
              <w:t>收集各类评价促进信息技术教学的案例，进行阅读与探究。</w:t>
            </w:r>
          </w:p>
          <w:p w:rsidR="00B97E72" w:rsidRDefault="00B97E72">
            <w:pPr>
              <w:spacing w:line="280" w:lineRule="exact"/>
              <w:jc w:val="left"/>
              <w:rPr>
                <w:rFonts w:ascii="宋体" w:cs="宋体"/>
                <w:color w:val="000000"/>
                <w:kern w:val="0"/>
                <w:sz w:val="24"/>
              </w:rPr>
            </w:pPr>
            <w:r>
              <w:rPr>
                <w:rFonts w:ascii="宋体" w:cs="宋体" w:hint="eastAsia"/>
                <w:color w:val="000000"/>
                <w:kern w:val="0"/>
                <w:sz w:val="24"/>
              </w:rPr>
              <w:t>撰写开题报告，进入理论准备阶段。</w:t>
            </w:r>
          </w:p>
          <w:p w:rsidR="00B97E72" w:rsidRDefault="00B97E72">
            <w:pPr>
              <w:spacing w:line="280" w:lineRule="exact"/>
              <w:jc w:val="left"/>
              <w:rPr>
                <w:rFonts w:ascii="宋体" w:cs="宋体"/>
                <w:color w:val="000000"/>
                <w:kern w:val="0"/>
                <w:sz w:val="24"/>
              </w:rPr>
            </w:pPr>
            <w:r>
              <w:rPr>
                <w:rFonts w:ascii="宋体" w:cs="宋体" w:hint="eastAsia"/>
                <w:color w:val="000000"/>
                <w:kern w:val="0"/>
                <w:sz w:val="24"/>
              </w:rPr>
              <w:t>第二阶段：初步实施阶段（</w:t>
            </w:r>
            <w:r>
              <w:rPr>
                <w:rFonts w:ascii="宋体" w:cs="宋体"/>
                <w:color w:val="000000"/>
                <w:kern w:val="0"/>
                <w:sz w:val="24"/>
              </w:rPr>
              <w:t>2014.4</w:t>
            </w:r>
            <w:r>
              <w:rPr>
                <w:rFonts w:ascii="宋体" w:cs="宋体"/>
                <w:color w:val="000000"/>
                <w:kern w:val="0"/>
                <w:sz w:val="24"/>
              </w:rPr>
              <w:t>—</w:t>
            </w:r>
            <w:r>
              <w:rPr>
                <w:rFonts w:ascii="宋体" w:cs="宋体"/>
                <w:color w:val="000000"/>
                <w:kern w:val="0"/>
                <w:sz w:val="24"/>
              </w:rPr>
              <w:t>2014.6</w:t>
            </w:r>
            <w:r>
              <w:rPr>
                <w:rFonts w:ascii="宋体" w:cs="宋体" w:hint="eastAsia"/>
                <w:color w:val="000000"/>
                <w:kern w:val="0"/>
                <w:sz w:val="24"/>
              </w:rPr>
              <w:t>）</w:t>
            </w:r>
          </w:p>
          <w:p w:rsidR="00B97E72" w:rsidRDefault="00B97E72">
            <w:pPr>
              <w:spacing w:line="280" w:lineRule="exact"/>
              <w:jc w:val="left"/>
              <w:rPr>
                <w:rFonts w:ascii="宋体" w:cs="宋体"/>
                <w:color w:val="000000"/>
                <w:kern w:val="0"/>
                <w:sz w:val="24"/>
              </w:rPr>
            </w:pPr>
            <w:r>
              <w:rPr>
                <w:rFonts w:ascii="宋体" w:cs="宋体" w:hint="eastAsia"/>
                <w:color w:val="000000"/>
                <w:kern w:val="0"/>
                <w:sz w:val="24"/>
              </w:rPr>
              <w:t>（</w:t>
            </w:r>
            <w:r>
              <w:rPr>
                <w:rFonts w:ascii="宋体" w:cs="宋体"/>
                <w:color w:val="000000"/>
                <w:kern w:val="0"/>
                <w:sz w:val="24"/>
              </w:rPr>
              <w:t>1</w:t>
            </w:r>
            <w:r>
              <w:rPr>
                <w:rFonts w:ascii="宋体" w:cs="宋体" w:hint="eastAsia"/>
                <w:color w:val="000000"/>
                <w:kern w:val="0"/>
                <w:sz w:val="24"/>
              </w:rPr>
              <w:t>）进入研究初步实施阶段，做好研究活动的记载。</w:t>
            </w:r>
          </w:p>
          <w:p w:rsidR="00B97E72" w:rsidRDefault="00B97E72">
            <w:pPr>
              <w:spacing w:line="280" w:lineRule="exact"/>
              <w:jc w:val="left"/>
              <w:rPr>
                <w:rFonts w:ascii="宋体" w:cs="宋体"/>
                <w:color w:val="000000"/>
                <w:kern w:val="0"/>
                <w:sz w:val="24"/>
              </w:rPr>
            </w:pPr>
            <w:r>
              <w:rPr>
                <w:rFonts w:ascii="宋体" w:cs="宋体" w:hint="eastAsia"/>
                <w:color w:val="000000"/>
                <w:kern w:val="0"/>
                <w:sz w:val="24"/>
              </w:rPr>
              <w:t>（</w:t>
            </w:r>
            <w:r>
              <w:rPr>
                <w:rFonts w:ascii="宋体" w:cs="宋体"/>
                <w:color w:val="000000"/>
                <w:kern w:val="0"/>
                <w:sz w:val="24"/>
              </w:rPr>
              <w:t>2</w:t>
            </w:r>
            <w:r>
              <w:rPr>
                <w:rFonts w:ascii="宋体" w:cs="宋体" w:hint="eastAsia"/>
                <w:color w:val="000000"/>
                <w:kern w:val="0"/>
                <w:sz w:val="24"/>
              </w:rPr>
              <w:t>）依据具体的方法开展具体课堂研究，开展教学反思撰写研究论文和教学案例。</w:t>
            </w:r>
          </w:p>
          <w:p w:rsidR="00B97E72" w:rsidRDefault="00B97E72">
            <w:pPr>
              <w:spacing w:line="280" w:lineRule="exact"/>
              <w:jc w:val="left"/>
              <w:rPr>
                <w:rFonts w:ascii="宋体" w:cs="宋体"/>
                <w:color w:val="000000"/>
                <w:kern w:val="0"/>
                <w:sz w:val="24"/>
              </w:rPr>
            </w:pPr>
            <w:r>
              <w:rPr>
                <w:rFonts w:ascii="宋体" w:cs="宋体" w:hint="eastAsia"/>
                <w:color w:val="000000"/>
                <w:kern w:val="0"/>
                <w:sz w:val="24"/>
              </w:rPr>
              <w:t>第三阶段：中期评估阶段（</w:t>
            </w:r>
            <w:r>
              <w:rPr>
                <w:rFonts w:ascii="宋体" w:cs="宋体"/>
                <w:color w:val="000000"/>
                <w:kern w:val="0"/>
                <w:sz w:val="24"/>
              </w:rPr>
              <w:t>2014.7</w:t>
            </w:r>
            <w:r>
              <w:rPr>
                <w:rFonts w:ascii="宋体" w:cs="宋体"/>
                <w:color w:val="000000"/>
                <w:kern w:val="0"/>
                <w:sz w:val="24"/>
              </w:rPr>
              <w:t>—</w:t>
            </w:r>
            <w:r>
              <w:rPr>
                <w:rFonts w:ascii="宋体" w:cs="宋体"/>
                <w:color w:val="000000"/>
                <w:kern w:val="0"/>
                <w:sz w:val="24"/>
              </w:rPr>
              <w:t>2014.9</w:t>
            </w:r>
            <w:r>
              <w:rPr>
                <w:rFonts w:ascii="宋体" w:cs="宋体" w:hint="eastAsia"/>
                <w:color w:val="000000"/>
                <w:kern w:val="0"/>
                <w:sz w:val="24"/>
              </w:rPr>
              <w:t>）</w:t>
            </w:r>
          </w:p>
          <w:p w:rsidR="00B97E72" w:rsidRDefault="00B97E72">
            <w:pPr>
              <w:spacing w:line="280" w:lineRule="exact"/>
              <w:jc w:val="left"/>
              <w:rPr>
                <w:rFonts w:ascii="宋体" w:cs="宋体"/>
                <w:color w:val="000000"/>
                <w:kern w:val="0"/>
                <w:sz w:val="24"/>
              </w:rPr>
            </w:pPr>
            <w:r>
              <w:rPr>
                <w:rFonts w:ascii="宋体" w:cs="宋体" w:hint="eastAsia"/>
                <w:color w:val="000000"/>
                <w:kern w:val="0"/>
                <w:sz w:val="24"/>
              </w:rPr>
              <w:t>（</w:t>
            </w:r>
            <w:r>
              <w:rPr>
                <w:rFonts w:ascii="宋体" w:cs="宋体"/>
                <w:color w:val="000000"/>
                <w:kern w:val="0"/>
                <w:sz w:val="24"/>
              </w:rPr>
              <w:t>1</w:t>
            </w:r>
            <w:r>
              <w:rPr>
                <w:rFonts w:ascii="宋体" w:cs="宋体" w:hint="eastAsia"/>
                <w:color w:val="000000"/>
                <w:kern w:val="0"/>
                <w:sz w:val="24"/>
              </w:rPr>
              <w:t>）做好阶段评估，探究分析、不断修正和完善研究方案，搜集和整理研究过程性资料。</w:t>
            </w:r>
          </w:p>
          <w:p w:rsidR="00B97E72" w:rsidRDefault="00B97E72">
            <w:pPr>
              <w:spacing w:line="280" w:lineRule="exact"/>
              <w:jc w:val="left"/>
              <w:rPr>
                <w:rFonts w:ascii="宋体" w:cs="宋体"/>
                <w:color w:val="000000"/>
                <w:kern w:val="0"/>
                <w:sz w:val="24"/>
              </w:rPr>
            </w:pPr>
            <w:r>
              <w:rPr>
                <w:rFonts w:ascii="宋体" w:cs="宋体" w:hint="eastAsia"/>
                <w:color w:val="000000"/>
                <w:kern w:val="0"/>
                <w:sz w:val="24"/>
              </w:rPr>
              <w:t>（</w:t>
            </w:r>
            <w:r>
              <w:rPr>
                <w:rFonts w:ascii="宋体" w:cs="宋体"/>
                <w:color w:val="000000"/>
                <w:kern w:val="0"/>
                <w:sz w:val="24"/>
              </w:rPr>
              <w:t>2</w:t>
            </w:r>
            <w:r>
              <w:rPr>
                <w:rFonts w:ascii="宋体" w:cs="宋体" w:hint="eastAsia"/>
                <w:color w:val="000000"/>
                <w:kern w:val="0"/>
                <w:sz w:val="24"/>
              </w:rPr>
              <w:t>）汇集阶段成果，完成课题中期阶段总结报告，计划部署下一阶段研究任务。</w:t>
            </w:r>
          </w:p>
          <w:p w:rsidR="00B97E72" w:rsidRDefault="00B97E72">
            <w:pPr>
              <w:spacing w:line="280" w:lineRule="exact"/>
              <w:jc w:val="left"/>
              <w:rPr>
                <w:rFonts w:ascii="宋体" w:cs="宋体"/>
                <w:color w:val="000000"/>
                <w:kern w:val="0"/>
                <w:sz w:val="24"/>
              </w:rPr>
            </w:pPr>
            <w:r>
              <w:rPr>
                <w:rFonts w:ascii="宋体" w:cs="宋体" w:hint="eastAsia"/>
                <w:color w:val="000000"/>
                <w:kern w:val="0"/>
                <w:sz w:val="24"/>
              </w:rPr>
              <w:t>第四阶段：深入研究阶段（</w:t>
            </w:r>
            <w:r>
              <w:rPr>
                <w:rFonts w:ascii="宋体" w:cs="宋体"/>
                <w:color w:val="000000"/>
                <w:kern w:val="0"/>
                <w:sz w:val="24"/>
              </w:rPr>
              <w:t>2014.10</w:t>
            </w:r>
            <w:r>
              <w:rPr>
                <w:rFonts w:ascii="宋体" w:cs="宋体"/>
                <w:color w:val="000000"/>
                <w:kern w:val="0"/>
                <w:sz w:val="24"/>
              </w:rPr>
              <w:t>—</w:t>
            </w:r>
            <w:r>
              <w:rPr>
                <w:rFonts w:ascii="宋体" w:cs="宋体"/>
                <w:color w:val="000000"/>
                <w:kern w:val="0"/>
                <w:sz w:val="24"/>
              </w:rPr>
              <w:t>2014.11</w:t>
            </w:r>
            <w:r>
              <w:rPr>
                <w:rFonts w:ascii="宋体" w:cs="宋体" w:hint="eastAsia"/>
                <w:color w:val="000000"/>
                <w:kern w:val="0"/>
                <w:sz w:val="24"/>
              </w:rPr>
              <w:t>）</w:t>
            </w:r>
          </w:p>
          <w:p w:rsidR="00B97E72" w:rsidRDefault="00B97E72">
            <w:pPr>
              <w:spacing w:line="280" w:lineRule="exact"/>
              <w:jc w:val="left"/>
              <w:rPr>
                <w:rFonts w:ascii="宋体" w:cs="宋体"/>
                <w:color w:val="000000"/>
                <w:kern w:val="0"/>
                <w:sz w:val="24"/>
              </w:rPr>
            </w:pPr>
            <w:r>
              <w:rPr>
                <w:rFonts w:ascii="宋体" w:cs="宋体" w:hint="eastAsia"/>
                <w:color w:val="000000"/>
                <w:kern w:val="0"/>
                <w:sz w:val="24"/>
              </w:rPr>
              <w:t>（</w:t>
            </w:r>
            <w:r>
              <w:rPr>
                <w:rFonts w:ascii="宋体" w:cs="宋体"/>
                <w:color w:val="000000"/>
                <w:kern w:val="0"/>
                <w:sz w:val="24"/>
              </w:rPr>
              <w:t>1</w:t>
            </w:r>
            <w:r>
              <w:rPr>
                <w:rFonts w:ascii="宋体" w:cs="宋体" w:hint="eastAsia"/>
                <w:color w:val="000000"/>
                <w:kern w:val="0"/>
                <w:sz w:val="24"/>
              </w:rPr>
              <w:t>）继续实施完善后的课题方案，不断改进研究策略，并深入实施研究。</w:t>
            </w:r>
          </w:p>
          <w:p w:rsidR="00B97E72" w:rsidRDefault="00B97E72">
            <w:pPr>
              <w:spacing w:line="280" w:lineRule="exact"/>
              <w:jc w:val="left"/>
              <w:rPr>
                <w:rFonts w:ascii="宋体" w:cs="宋体"/>
                <w:color w:val="000000"/>
                <w:kern w:val="0"/>
                <w:sz w:val="24"/>
              </w:rPr>
            </w:pPr>
            <w:r>
              <w:rPr>
                <w:rFonts w:ascii="宋体" w:cs="宋体" w:hint="eastAsia"/>
                <w:color w:val="000000"/>
                <w:kern w:val="0"/>
                <w:sz w:val="24"/>
              </w:rPr>
              <w:t>（</w:t>
            </w:r>
            <w:r>
              <w:rPr>
                <w:rFonts w:ascii="宋体" w:cs="宋体"/>
                <w:color w:val="000000"/>
                <w:kern w:val="0"/>
                <w:sz w:val="24"/>
              </w:rPr>
              <w:t>2</w:t>
            </w:r>
            <w:r>
              <w:rPr>
                <w:rFonts w:ascii="宋体" w:cs="宋体" w:hint="eastAsia"/>
                <w:color w:val="000000"/>
                <w:kern w:val="0"/>
                <w:sz w:val="24"/>
              </w:rPr>
              <w:t>）针对当前重点研究目标，抓住重点方向，扎实有效地全方面展开研究，并创新地开展课堂教学研究。</w:t>
            </w:r>
          </w:p>
          <w:p w:rsidR="00B97E72" w:rsidRDefault="00B97E72">
            <w:pPr>
              <w:spacing w:line="280" w:lineRule="exact"/>
              <w:jc w:val="left"/>
              <w:rPr>
                <w:rFonts w:ascii="宋体" w:cs="宋体"/>
                <w:color w:val="000000"/>
                <w:kern w:val="0"/>
                <w:sz w:val="24"/>
              </w:rPr>
            </w:pPr>
            <w:r>
              <w:rPr>
                <w:rFonts w:ascii="宋体" w:cs="宋体" w:hint="eastAsia"/>
                <w:color w:val="000000"/>
                <w:kern w:val="0"/>
                <w:sz w:val="24"/>
              </w:rPr>
              <w:t>第五阶段：研究总结阶段（</w:t>
            </w:r>
            <w:r>
              <w:rPr>
                <w:rFonts w:ascii="宋体" w:cs="宋体"/>
                <w:color w:val="000000"/>
                <w:kern w:val="0"/>
                <w:sz w:val="24"/>
              </w:rPr>
              <w:t>2014.12</w:t>
            </w:r>
            <w:r>
              <w:rPr>
                <w:rFonts w:ascii="宋体" w:cs="宋体" w:hint="eastAsia"/>
                <w:color w:val="000000"/>
                <w:kern w:val="0"/>
                <w:sz w:val="24"/>
              </w:rPr>
              <w:t>）</w:t>
            </w:r>
          </w:p>
          <w:p w:rsidR="00B97E72" w:rsidRDefault="00B97E72">
            <w:pPr>
              <w:spacing w:line="280" w:lineRule="exact"/>
              <w:jc w:val="left"/>
              <w:rPr>
                <w:rFonts w:ascii="宋体" w:cs="宋体"/>
                <w:color w:val="000000"/>
                <w:kern w:val="0"/>
                <w:sz w:val="24"/>
              </w:rPr>
            </w:pPr>
            <w:r>
              <w:rPr>
                <w:rFonts w:ascii="宋体" w:cs="宋体" w:hint="eastAsia"/>
                <w:color w:val="000000"/>
                <w:kern w:val="0"/>
                <w:sz w:val="24"/>
              </w:rPr>
              <w:t>汇总材料，整理成果，撰写结题报告，上报学校鉴定，出版优秀成果。</w:t>
            </w:r>
          </w:p>
        </w:tc>
      </w:tr>
      <w:tr w:rsidR="00B97E72">
        <w:trPr>
          <w:trHeight w:val="1857"/>
        </w:trPr>
        <w:tc>
          <w:tcPr>
            <w:tcW w:w="1368" w:type="dxa"/>
            <w:vAlign w:val="center"/>
          </w:tcPr>
          <w:p w:rsidR="00B97E72" w:rsidRDefault="00B97E72">
            <w:pPr>
              <w:widowControl/>
              <w:spacing w:line="320" w:lineRule="exact"/>
              <w:jc w:val="center"/>
              <w:rPr>
                <w:rFonts w:ascii="宋体" w:cs="宋体"/>
                <w:color w:val="000000"/>
                <w:kern w:val="0"/>
                <w:sz w:val="24"/>
              </w:rPr>
            </w:pPr>
            <w:r>
              <w:rPr>
                <w:rFonts w:ascii="宋体" w:cs="宋体" w:hint="eastAsia"/>
                <w:color w:val="000000"/>
                <w:kern w:val="0"/>
                <w:sz w:val="24"/>
              </w:rPr>
              <w:t>预期成果</w:t>
            </w:r>
          </w:p>
          <w:p w:rsidR="00B97E72" w:rsidRDefault="00B97E72">
            <w:pPr>
              <w:widowControl/>
              <w:spacing w:line="320" w:lineRule="exact"/>
              <w:jc w:val="center"/>
              <w:rPr>
                <w:rFonts w:ascii="宋体" w:cs="宋体"/>
                <w:color w:val="000000"/>
                <w:kern w:val="0"/>
                <w:sz w:val="24"/>
              </w:rPr>
            </w:pPr>
            <w:r>
              <w:rPr>
                <w:rFonts w:ascii="宋体" w:cs="宋体" w:hint="eastAsia"/>
                <w:color w:val="000000"/>
                <w:kern w:val="0"/>
                <w:sz w:val="24"/>
              </w:rPr>
              <w:t>及呈现方式</w:t>
            </w:r>
          </w:p>
        </w:tc>
        <w:tc>
          <w:tcPr>
            <w:tcW w:w="7560" w:type="dxa"/>
            <w:vAlign w:val="center"/>
          </w:tcPr>
          <w:p w:rsidR="00B97E72" w:rsidRDefault="00B97E72" w:rsidP="00B97E72">
            <w:pPr>
              <w:spacing w:line="280" w:lineRule="exact"/>
              <w:ind w:firstLineChars="200" w:firstLine="31680"/>
              <w:jc w:val="left"/>
              <w:rPr>
                <w:rFonts w:ascii="宋体" w:cs="宋体"/>
                <w:color w:val="000000"/>
                <w:kern w:val="0"/>
                <w:sz w:val="24"/>
              </w:rPr>
            </w:pPr>
            <w:r>
              <w:rPr>
                <w:rFonts w:ascii="宋体" w:cs="宋体" w:hint="eastAsia"/>
                <w:color w:val="000000"/>
                <w:kern w:val="0"/>
                <w:sz w:val="24"/>
              </w:rPr>
              <w:t>课件、网页、研究报告、所有获奖、发表文章汇集，各种案例、设计、论文、课堂教学展示、教学反思、教学竞赛、学生竞赛、等。</w:t>
            </w:r>
          </w:p>
        </w:tc>
      </w:tr>
      <w:tr w:rsidR="00B97E72">
        <w:trPr>
          <w:trHeight w:hRule="exact" w:val="3814"/>
        </w:trPr>
        <w:tc>
          <w:tcPr>
            <w:tcW w:w="1368" w:type="dxa"/>
            <w:vAlign w:val="center"/>
          </w:tcPr>
          <w:p w:rsidR="00B97E72" w:rsidRDefault="00B97E72">
            <w:pPr>
              <w:widowControl/>
              <w:spacing w:line="320" w:lineRule="exact"/>
              <w:jc w:val="center"/>
              <w:rPr>
                <w:rFonts w:ascii="宋体" w:cs="宋体"/>
                <w:color w:val="000000"/>
                <w:kern w:val="0"/>
                <w:sz w:val="24"/>
              </w:rPr>
            </w:pPr>
            <w:r>
              <w:rPr>
                <w:rFonts w:ascii="宋体" w:cs="宋体" w:hint="eastAsia"/>
                <w:color w:val="000000"/>
                <w:kern w:val="0"/>
                <w:sz w:val="24"/>
              </w:rPr>
              <w:t>学</w:t>
            </w:r>
            <w:r>
              <w:rPr>
                <w:rFonts w:ascii="宋体" w:cs="宋体"/>
                <w:color w:val="000000"/>
                <w:kern w:val="0"/>
                <w:sz w:val="24"/>
              </w:rPr>
              <w:t xml:space="preserve"> </w:t>
            </w:r>
            <w:r>
              <w:rPr>
                <w:rFonts w:ascii="宋体" w:cs="宋体" w:hint="eastAsia"/>
                <w:color w:val="000000"/>
                <w:kern w:val="0"/>
                <w:sz w:val="24"/>
              </w:rPr>
              <w:t>校</w:t>
            </w:r>
          </w:p>
          <w:p w:rsidR="00B97E72" w:rsidRDefault="00B97E72">
            <w:pPr>
              <w:widowControl/>
              <w:spacing w:line="320" w:lineRule="exact"/>
              <w:jc w:val="center"/>
              <w:rPr>
                <w:rFonts w:ascii="宋体" w:cs="宋体"/>
                <w:color w:val="000000"/>
                <w:kern w:val="0"/>
                <w:sz w:val="24"/>
              </w:rPr>
            </w:pPr>
            <w:r>
              <w:rPr>
                <w:rFonts w:ascii="宋体" w:cs="宋体" w:hint="eastAsia"/>
                <w:color w:val="000000"/>
                <w:kern w:val="0"/>
                <w:sz w:val="24"/>
              </w:rPr>
              <w:t>意</w:t>
            </w:r>
            <w:r>
              <w:rPr>
                <w:rFonts w:ascii="宋体" w:cs="宋体"/>
                <w:color w:val="000000"/>
                <w:kern w:val="0"/>
                <w:sz w:val="24"/>
              </w:rPr>
              <w:t xml:space="preserve"> </w:t>
            </w:r>
            <w:r>
              <w:rPr>
                <w:rFonts w:ascii="宋体" w:cs="宋体" w:hint="eastAsia"/>
                <w:color w:val="000000"/>
                <w:kern w:val="0"/>
                <w:sz w:val="24"/>
              </w:rPr>
              <w:t>见</w:t>
            </w:r>
          </w:p>
        </w:tc>
        <w:tc>
          <w:tcPr>
            <w:tcW w:w="7560" w:type="dxa"/>
            <w:vAlign w:val="bottom"/>
          </w:tcPr>
          <w:p w:rsidR="00B97E72" w:rsidRDefault="00B97E72">
            <w:pPr>
              <w:spacing w:line="280" w:lineRule="exact"/>
              <w:jc w:val="right"/>
              <w:rPr>
                <w:rFonts w:ascii="宋体" w:cs="宋体"/>
                <w:color w:val="000000"/>
                <w:kern w:val="0"/>
                <w:sz w:val="24"/>
              </w:rPr>
            </w:pPr>
          </w:p>
          <w:p w:rsidR="00B97E72" w:rsidRDefault="00B97E72">
            <w:pPr>
              <w:spacing w:line="280" w:lineRule="exact"/>
              <w:jc w:val="right"/>
              <w:rPr>
                <w:rFonts w:ascii="宋体" w:cs="宋体"/>
                <w:color w:val="000000"/>
                <w:kern w:val="0"/>
                <w:sz w:val="24"/>
              </w:rPr>
            </w:pPr>
            <w:r>
              <w:rPr>
                <w:rFonts w:ascii="宋体" w:cs="宋体" w:hint="eastAsia"/>
                <w:color w:val="000000"/>
                <w:kern w:val="0"/>
                <w:sz w:val="24"/>
              </w:rPr>
              <w:t>签</w:t>
            </w:r>
            <w:r>
              <w:rPr>
                <w:rFonts w:ascii="宋体" w:cs="宋体"/>
                <w:color w:val="000000"/>
                <w:kern w:val="0"/>
                <w:sz w:val="24"/>
              </w:rPr>
              <w:t xml:space="preserve"> </w:t>
            </w:r>
            <w:r>
              <w:rPr>
                <w:rFonts w:ascii="宋体" w:cs="宋体" w:hint="eastAsia"/>
                <w:color w:val="000000"/>
                <w:kern w:val="0"/>
                <w:sz w:val="24"/>
              </w:rPr>
              <w:t>名（章）</w:t>
            </w:r>
            <w:r>
              <w:rPr>
                <w:rFonts w:ascii="宋体" w:cs="宋体"/>
                <w:color w:val="000000"/>
                <w:kern w:val="0"/>
                <w:sz w:val="24"/>
              </w:rPr>
              <w:t xml:space="preserve">            </w:t>
            </w:r>
            <w:r>
              <w:rPr>
                <w:rFonts w:ascii="宋体" w:cs="宋体" w:hint="eastAsia"/>
                <w:color w:val="000000"/>
                <w:kern w:val="0"/>
                <w:sz w:val="24"/>
              </w:rPr>
              <w:t>年</w:t>
            </w:r>
            <w:r>
              <w:rPr>
                <w:rFonts w:ascii="宋体" w:cs="宋体"/>
                <w:color w:val="000000"/>
                <w:kern w:val="0"/>
                <w:sz w:val="24"/>
              </w:rPr>
              <w:t xml:space="preserve">    </w:t>
            </w:r>
            <w:r>
              <w:rPr>
                <w:rFonts w:ascii="宋体" w:cs="宋体" w:hint="eastAsia"/>
                <w:color w:val="000000"/>
                <w:kern w:val="0"/>
                <w:sz w:val="24"/>
              </w:rPr>
              <w:t>月</w:t>
            </w:r>
            <w:r>
              <w:rPr>
                <w:rFonts w:ascii="宋体" w:cs="宋体"/>
                <w:color w:val="000000"/>
                <w:kern w:val="0"/>
                <w:sz w:val="24"/>
              </w:rPr>
              <w:t xml:space="preserve">     </w:t>
            </w:r>
            <w:r>
              <w:rPr>
                <w:rFonts w:ascii="宋体" w:cs="宋体" w:hint="eastAsia"/>
                <w:color w:val="000000"/>
                <w:kern w:val="0"/>
                <w:sz w:val="24"/>
              </w:rPr>
              <w:t>日</w:t>
            </w:r>
            <w:r>
              <w:rPr>
                <w:rFonts w:ascii="宋体" w:cs="宋体"/>
                <w:color w:val="000000"/>
                <w:kern w:val="0"/>
                <w:sz w:val="24"/>
              </w:rPr>
              <w:t xml:space="preserve"> </w:t>
            </w:r>
            <w:r>
              <w:rPr>
                <w:rFonts w:ascii="宋体" w:hAnsi="宋体" w:cs="宋体"/>
                <w:color w:val="000000"/>
                <w:kern w:val="0"/>
                <w:sz w:val="24"/>
              </w:rPr>
              <w:t xml:space="preserve">                                                                   </w:t>
            </w:r>
          </w:p>
        </w:tc>
      </w:tr>
    </w:tbl>
    <w:p w:rsidR="00B97E72" w:rsidRDefault="00B97E72" w:rsidP="00AB572A">
      <w:pPr>
        <w:jc w:val="center"/>
        <w:rPr>
          <w:rFonts w:ascii="宋体" w:cs="Batang"/>
          <w:b/>
          <w:sz w:val="36"/>
          <w:szCs w:val="36"/>
        </w:rPr>
      </w:pPr>
      <w:r>
        <w:rPr>
          <w:rFonts w:ascii="宋体" w:hAnsi="宋体" w:cs="宋体" w:hint="eastAsia"/>
          <w:b/>
          <w:sz w:val="36"/>
          <w:szCs w:val="36"/>
        </w:rPr>
        <w:t>课题研究</w:t>
      </w:r>
      <w:r>
        <w:rPr>
          <w:rFonts w:ascii="宋体" w:hAnsi="宋体" w:hint="eastAsia"/>
          <w:b/>
          <w:sz w:val="36"/>
          <w:szCs w:val="36"/>
        </w:rPr>
        <w:t>工作</w:t>
      </w:r>
      <w:r>
        <w:rPr>
          <w:rFonts w:ascii="宋体" w:hAnsi="宋体" w:cs="宋体" w:hint="eastAsia"/>
          <w:b/>
          <w:sz w:val="36"/>
          <w:szCs w:val="36"/>
        </w:rPr>
        <w:t>报</w:t>
      </w:r>
      <w:r>
        <w:rPr>
          <w:rFonts w:ascii="宋体" w:hAnsi="宋体" w:cs="Batang" w:hint="eastAsia"/>
          <w:b/>
          <w:sz w:val="36"/>
          <w:szCs w:val="36"/>
        </w:rPr>
        <w:t>告（进度）表</w:t>
      </w:r>
    </w:p>
    <w:p w:rsidR="00B97E72" w:rsidRDefault="00B97E72" w:rsidP="00D37B82">
      <w:pPr>
        <w:ind w:firstLineChars="500" w:firstLine="31680"/>
        <w:rPr>
          <w:rFonts w:ascii="宋体"/>
          <w:b/>
          <w:sz w:val="28"/>
          <w:szCs w:val="28"/>
        </w:rPr>
      </w:pPr>
      <w:r>
        <w:rPr>
          <w:rFonts w:ascii="宋体" w:hAnsi="宋体" w:cs="Batang" w:hint="eastAsia"/>
          <w:b/>
          <w:sz w:val="28"/>
          <w:szCs w:val="28"/>
        </w:rPr>
        <w:t>（记录研究过程中所做的或参与的各项工作）</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68"/>
        <w:gridCol w:w="3960"/>
        <w:gridCol w:w="3194"/>
      </w:tblGrid>
      <w:tr w:rsidR="00B97E72">
        <w:trPr>
          <w:trHeight w:val="919"/>
        </w:trPr>
        <w:tc>
          <w:tcPr>
            <w:tcW w:w="1368" w:type="dxa"/>
            <w:vAlign w:val="center"/>
          </w:tcPr>
          <w:p w:rsidR="00B97E72" w:rsidRDefault="00B97E72">
            <w:pPr>
              <w:jc w:val="center"/>
              <w:rPr>
                <w:rFonts w:ascii="宋体"/>
                <w:b/>
                <w:sz w:val="24"/>
              </w:rPr>
            </w:pPr>
            <w:r>
              <w:rPr>
                <w:rFonts w:ascii="宋体" w:hAnsi="宋体" w:hint="eastAsia"/>
                <w:b/>
                <w:sz w:val="24"/>
              </w:rPr>
              <w:t>时间</w:t>
            </w:r>
          </w:p>
        </w:tc>
        <w:tc>
          <w:tcPr>
            <w:tcW w:w="3960" w:type="dxa"/>
            <w:vAlign w:val="center"/>
          </w:tcPr>
          <w:p w:rsidR="00B97E72" w:rsidRDefault="00B97E72">
            <w:pPr>
              <w:jc w:val="center"/>
              <w:rPr>
                <w:rFonts w:ascii="宋体"/>
                <w:b/>
                <w:sz w:val="24"/>
              </w:rPr>
            </w:pPr>
            <w:r>
              <w:rPr>
                <w:rFonts w:ascii="宋体" w:hAnsi="宋体" w:hint="eastAsia"/>
                <w:b/>
                <w:sz w:val="24"/>
              </w:rPr>
              <w:t>工作要点</w:t>
            </w:r>
          </w:p>
        </w:tc>
        <w:tc>
          <w:tcPr>
            <w:tcW w:w="3194" w:type="dxa"/>
            <w:vAlign w:val="center"/>
          </w:tcPr>
          <w:p w:rsidR="00B97E72" w:rsidRDefault="00B97E72" w:rsidP="00B97E72">
            <w:pPr>
              <w:spacing w:line="280" w:lineRule="exact"/>
              <w:ind w:firstLineChars="200" w:firstLine="31680"/>
              <w:rPr>
                <w:rFonts w:ascii="宋体"/>
                <w:b/>
                <w:sz w:val="24"/>
              </w:rPr>
            </w:pPr>
            <w:r>
              <w:rPr>
                <w:rFonts w:ascii="宋体" w:hAnsi="宋体" w:hint="eastAsia"/>
                <w:b/>
                <w:sz w:val="24"/>
              </w:rPr>
              <w:t>产生的效果及问题简述</w:t>
            </w:r>
          </w:p>
          <w:p w:rsidR="00B97E72" w:rsidRDefault="00B97E72" w:rsidP="00B97E72">
            <w:pPr>
              <w:spacing w:line="280" w:lineRule="exact"/>
              <w:ind w:firstLineChars="300" w:firstLine="31680"/>
              <w:rPr>
                <w:rFonts w:ascii="宋体"/>
                <w:szCs w:val="21"/>
              </w:rPr>
            </w:pPr>
            <w:r>
              <w:rPr>
                <w:rFonts w:ascii="宋体" w:hAnsi="宋体" w:hint="eastAsia"/>
                <w:szCs w:val="21"/>
              </w:rPr>
              <w:t>（有关证明材料附表后）</w:t>
            </w:r>
          </w:p>
        </w:tc>
      </w:tr>
      <w:tr w:rsidR="00B97E72" w:rsidTr="009B2011">
        <w:trPr>
          <w:trHeight w:val="768"/>
        </w:trPr>
        <w:tc>
          <w:tcPr>
            <w:tcW w:w="1368" w:type="dxa"/>
            <w:vAlign w:val="center"/>
          </w:tcPr>
          <w:p w:rsidR="00B97E72" w:rsidRDefault="00B97E72">
            <w:pPr>
              <w:rPr>
                <w:rFonts w:ascii="宋体"/>
                <w:sz w:val="24"/>
              </w:rPr>
            </w:pPr>
            <w:r>
              <w:rPr>
                <w:rFonts w:ascii="宋体"/>
                <w:sz w:val="24"/>
              </w:rPr>
              <w:t>2014.2.14</w:t>
            </w:r>
          </w:p>
        </w:tc>
        <w:tc>
          <w:tcPr>
            <w:tcW w:w="3960" w:type="dxa"/>
            <w:vAlign w:val="center"/>
          </w:tcPr>
          <w:p w:rsidR="00B97E72" w:rsidRDefault="00B97E72">
            <w:pPr>
              <w:rPr>
                <w:rFonts w:ascii="宋体"/>
                <w:sz w:val="24"/>
              </w:rPr>
            </w:pPr>
            <w:r>
              <w:rPr>
                <w:rFonts w:ascii="宋体" w:hint="eastAsia"/>
                <w:sz w:val="24"/>
              </w:rPr>
              <w:t>开题论证、制定课题研究计划、安排研究任务。</w:t>
            </w:r>
          </w:p>
        </w:tc>
        <w:tc>
          <w:tcPr>
            <w:tcW w:w="3194" w:type="dxa"/>
            <w:vAlign w:val="center"/>
          </w:tcPr>
          <w:p w:rsidR="00B97E72" w:rsidRDefault="00B97E72">
            <w:pPr>
              <w:rPr>
                <w:rFonts w:ascii="宋体"/>
                <w:sz w:val="24"/>
              </w:rPr>
            </w:pPr>
            <w:r>
              <w:rPr>
                <w:rFonts w:ascii="宋体" w:hint="eastAsia"/>
                <w:sz w:val="24"/>
              </w:rPr>
              <w:t>课题研究方案、开题论证书、申报表。</w:t>
            </w:r>
          </w:p>
        </w:tc>
      </w:tr>
      <w:tr w:rsidR="00B97E72" w:rsidTr="009B2011">
        <w:trPr>
          <w:trHeight w:val="1401"/>
        </w:trPr>
        <w:tc>
          <w:tcPr>
            <w:tcW w:w="1368" w:type="dxa"/>
            <w:vAlign w:val="center"/>
          </w:tcPr>
          <w:p w:rsidR="00B97E72" w:rsidRDefault="00B97E72">
            <w:pPr>
              <w:rPr>
                <w:rFonts w:ascii="宋体"/>
                <w:sz w:val="24"/>
              </w:rPr>
            </w:pPr>
            <w:r>
              <w:rPr>
                <w:rFonts w:ascii="宋体"/>
                <w:sz w:val="24"/>
              </w:rPr>
              <w:t>2014.2.17</w:t>
            </w:r>
          </w:p>
        </w:tc>
        <w:tc>
          <w:tcPr>
            <w:tcW w:w="3960" w:type="dxa"/>
            <w:vAlign w:val="center"/>
          </w:tcPr>
          <w:p w:rsidR="00B97E72" w:rsidRDefault="00B97E72">
            <w:pPr>
              <w:rPr>
                <w:rFonts w:ascii="宋体"/>
                <w:sz w:val="24"/>
              </w:rPr>
            </w:pPr>
            <w:r>
              <w:rPr>
                <w:rFonts w:ascii="宋体" w:hint="eastAsia"/>
                <w:sz w:val="24"/>
              </w:rPr>
              <w:t>研究主题：竞赛评价研究</w:t>
            </w:r>
            <w:r>
              <w:rPr>
                <w:rFonts w:ascii="宋体"/>
                <w:sz w:val="24"/>
              </w:rPr>
              <w:t>——</w:t>
            </w:r>
            <w:r>
              <w:rPr>
                <w:rFonts w:ascii="宋体" w:cs="宋体" w:hint="eastAsia"/>
                <w:color w:val="000000"/>
                <w:kern w:val="0"/>
                <w:sz w:val="24"/>
              </w:rPr>
              <w:t>信息技术教学中竞赛评价有效应用的研究</w:t>
            </w:r>
          </w:p>
          <w:p w:rsidR="00B97E72" w:rsidRDefault="00B97E72">
            <w:pPr>
              <w:rPr>
                <w:rFonts w:ascii="宋体"/>
                <w:sz w:val="24"/>
              </w:rPr>
            </w:pPr>
            <w:r>
              <w:rPr>
                <w:rFonts w:ascii="宋体" w:hint="eastAsia"/>
                <w:sz w:val="24"/>
              </w:rPr>
              <w:t>全校范围内开展“薛家中学第一届电脑作品制作大赛”活动。</w:t>
            </w:r>
          </w:p>
        </w:tc>
        <w:tc>
          <w:tcPr>
            <w:tcW w:w="3194" w:type="dxa"/>
            <w:vAlign w:val="center"/>
          </w:tcPr>
          <w:p w:rsidR="00B97E72" w:rsidRDefault="00B97E72">
            <w:pPr>
              <w:rPr>
                <w:rFonts w:ascii="宋体"/>
                <w:sz w:val="24"/>
              </w:rPr>
            </w:pPr>
            <w:r>
              <w:rPr>
                <w:rFonts w:ascii="宋体" w:hint="eastAsia"/>
                <w:sz w:val="24"/>
              </w:rPr>
              <w:t>作品评价表、作品、获奖证书、活动反思。</w:t>
            </w:r>
          </w:p>
        </w:tc>
      </w:tr>
      <w:tr w:rsidR="00B97E72" w:rsidTr="009B2011">
        <w:trPr>
          <w:trHeight w:val="1391"/>
        </w:trPr>
        <w:tc>
          <w:tcPr>
            <w:tcW w:w="1368" w:type="dxa"/>
            <w:vAlign w:val="center"/>
          </w:tcPr>
          <w:p w:rsidR="00B97E72" w:rsidRDefault="00B97E72">
            <w:pPr>
              <w:rPr>
                <w:rFonts w:ascii="宋体"/>
                <w:sz w:val="24"/>
              </w:rPr>
            </w:pPr>
            <w:r>
              <w:rPr>
                <w:rFonts w:ascii="宋体"/>
                <w:sz w:val="24"/>
              </w:rPr>
              <w:t>2014.4.9</w:t>
            </w:r>
          </w:p>
        </w:tc>
        <w:tc>
          <w:tcPr>
            <w:tcW w:w="3960" w:type="dxa"/>
            <w:vAlign w:val="center"/>
          </w:tcPr>
          <w:p w:rsidR="00B97E72" w:rsidRDefault="00B97E72">
            <w:pPr>
              <w:rPr>
                <w:rFonts w:ascii="宋体" w:cs="宋体"/>
                <w:color w:val="000000"/>
                <w:kern w:val="0"/>
                <w:sz w:val="24"/>
              </w:rPr>
            </w:pPr>
            <w:r>
              <w:rPr>
                <w:rFonts w:ascii="宋体" w:hint="eastAsia"/>
                <w:sz w:val="24"/>
              </w:rPr>
              <w:t>研究主题：</w:t>
            </w:r>
            <w:r>
              <w:rPr>
                <w:rFonts w:ascii="宋体" w:cs="宋体" w:hint="eastAsia"/>
                <w:color w:val="000000"/>
                <w:kern w:val="0"/>
                <w:sz w:val="24"/>
              </w:rPr>
              <w:t>小组评价研究</w:t>
            </w:r>
            <w:r>
              <w:rPr>
                <w:rFonts w:ascii="宋体" w:cs="宋体"/>
                <w:color w:val="000000"/>
                <w:kern w:val="0"/>
                <w:sz w:val="24"/>
              </w:rPr>
              <w:t>——</w:t>
            </w:r>
            <w:r>
              <w:rPr>
                <w:rFonts w:ascii="宋体" w:cs="宋体" w:hint="eastAsia"/>
                <w:color w:val="000000"/>
                <w:kern w:val="0"/>
                <w:sz w:val="24"/>
              </w:rPr>
              <w:t>信息技术课堂教学中小组评价合理运用的研究</w:t>
            </w:r>
          </w:p>
          <w:p w:rsidR="00B97E72" w:rsidRPr="00D37B82" w:rsidRDefault="00B97E72">
            <w:pPr>
              <w:rPr>
                <w:rFonts w:ascii="宋体" w:cs="宋体"/>
                <w:color w:val="000000"/>
                <w:kern w:val="0"/>
                <w:sz w:val="24"/>
              </w:rPr>
            </w:pPr>
            <w:r>
              <w:rPr>
                <w:rFonts w:ascii="宋体" w:cs="宋体" w:hint="eastAsia"/>
                <w:color w:val="000000"/>
                <w:kern w:val="0"/>
                <w:sz w:val="24"/>
              </w:rPr>
              <w:t>研究课《图片的获取》</w:t>
            </w:r>
          </w:p>
        </w:tc>
        <w:tc>
          <w:tcPr>
            <w:tcW w:w="3194" w:type="dxa"/>
            <w:vAlign w:val="center"/>
          </w:tcPr>
          <w:p w:rsidR="00B97E72" w:rsidRDefault="00B97E72">
            <w:pPr>
              <w:rPr>
                <w:rFonts w:ascii="宋体"/>
                <w:sz w:val="24"/>
              </w:rPr>
            </w:pPr>
            <w:r>
              <w:rPr>
                <w:rFonts w:ascii="宋体" w:hint="eastAsia"/>
                <w:sz w:val="24"/>
              </w:rPr>
              <w:t>公开课教案、评价表、反思</w:t>
            </w:r>
          </w:p>
        </w:tc>
      </w:tr>
      <w:tr w:rsidR="00B97E72" w:rsidTr="009B2011">
        <w:trPr>
          <w:trHeight w:val="1395"/>
        </w:trPr>
        <w:tc>
          <w:tcPr>
            <w:tcW w:w="1368" w:type="dxa"/>
            <w:vAlign w:val="center"/>
          </w:tcPr>
          <w:p w:rsidR="00B97E72" w:rsidRDefault="00B97E72">
            <w:pPr>
              <w:rPr>
                <w:rFonts w:ascii="宋体"/>
                <w:sz w:val="24"/>
              </w:rPr>
            </w:pPr>
            <w:r>
              <w:rPr>
                <w:rFonts w:ascii="宋体"/>
                <w:sz w:val="24"/>
              </w:rPr>
              <w:t>2014.5.20</w:t>
            </w:r>
          </w:p>
        </w:tc>
        <w:tc>
          <w:tcPr>
            <w:tcW w:w="3960" w:type="dxa"/>
            <w:vAlign w:val="center"/>
          </w:tcPr>
          <w:p w:rsidR="00B97E72" w:rsidRDefault="00B97E72">
            <w:pPr>
              <w:rPr>
                <w:rFonts w:ascii="宋体" w:cs="宋体"/>
                <w:color w:val="000000"/>
                <w:kern w:val="0"/>
                <w:sz w:val="24"/>
              </w:rPr>
            </w:pPr>
            <w:r>
              <w:rPr>
                <w:rFonts w:ascii="宋体" w:hint="eastAsia"/>
                <w:sz w:val="24"/>
              </w:rPr>
              <w:t>研究主题：</w:t>
            </w:r>
            <w:r>
              <w:rPr>
                <w:rFonts w:ascii="宋体" w:cs="宋体" w:hint="eastAsia"/>
                <w:color w:val="000000"/>
                <w:kern w:val="0"/>
                <w:sz w:val="24"/>
              </w:rPr>
              <w:t>自我评价研究</w:t>
            </w:r>
            <w:r>
              <w:rPr>
                <w:rFonts w:ascii="宋体" w:cs="宋体"/>
                <w:color w:val="000000"/>
                <w:kern w:val="0"/>
                <w:sz w:val="24"/>
              </w:rPr>
              <w:t>——</w:t>
            </w:r>
            <w:r>
              <w:rPr>
                <w:rFonts w:ascii="宋体" w:cs="宋体" w:hint="eastAsia"/>
                <w:color w:val="000000"/>
                <w:kern w:val="0"/>
                <w:sz w:val="24"/>
              </w:rPr>
              <w:t>信息技术课堂教学中学生自我评价有效激发与运用的研究</w:t>
            </w:r>
          </w:p>
          <w:p w:rsidR="00B97E72" w:rsidRPr="00D37B82" w:rsidRDefault="00B97E72">
            <w:pPr>
              <w:rPr>
                <w:rFonts w:ascii="宋体" w:cs="宋体"/>
                <w:color w:val="000000"/>
                <w:kern w:val="0"/>
                <w:sz w:val="24"/>
              </w:rPr>
            </w:pPr>
            <w:r>
              <w:rPr>
                <w:rFonts w:ascii="宋体" w:cs="宋体" w:hint="eastAsia"/>
                <w:color w:val="000000"/>
                <w:kern w:val="0"/>
                <w:sz w:val="24"/>
              </w:rPr>
              <w:t>研究课《数据图表与分析》</w:t>
            </w:r>
          </w:p>
        </w:tc>
        <w:tc>
          <w:tcPr>
            <w:tcW w:w="3194" w:type="dxa"/>
            <w:vAlign w:val="center"/>
          </w:tcPr>
          <w:p w:rsidR="00B97E72" w:rsidRDefault="00B97E72">
            <w:pPr>
              <w:rPr>
                <w:rFonts w:ascii="宋体"/>
                <w:sz w:val="24"/>
              </w:rPr>
            </w:pPr>
            <w:r>
              <w:rPr>
                <w:rFonts w:ascii="宋体" w:hint="eastAsia"/>
                <w:sz w:val="24"/>
              </w:rPr>
              <w:t>公开课教案、评价表、反思</w:t>
            </w:r>
          </w:p>
        </w:tc>
      </w:tr>
      <w:tr w:rsidR="00B97E72" w:rsidTr="009B2011">
        <w:trPr>
          <w:trHeight w:val="1697"/>
        </w:trPr>
        <w:tc>
          <w:tcPr>
            <w:tcW w:w="1368" w:type="dxa"/>
            <w:vAlign w:val="center"/>
          </w:tcPr>
          <w:p w:rsidR="00B97E72" w:rsidRDefault="00B97E72">
            <w:pPr>
              <w:rPr>
                <w:rFonts w:ascii="宋体"/>
                <w:sz w:val="24"/>
              </w:rPr>
            </w:pPr>
            <w:r>
              <w:rPr>
                <w:rFonts w:ascii="宋体"/>
                <w:sz w:val="24"/>
              </w:rPr>
              <w:t>2014.6.2</w:t>
            </w:r>
          </w:p>
        </w:tc>
        <w:tc>
          <w:tcPr>
            <w:tcW w:w="3960" w:type="dxa"/>
            <w:vAlign w:val="center"/>
          </w:tcPr>
          <w:p w:rsidR="00B97E72" w:rsidRDefault="00B97E72">
            <w:pPr>
              <w:rPr>
                <w:rFonts w:ascii="宋体"/>
                <w:sz w:val="24"/>
              </w:rPr>
            </w:pPr>
            <w:r>
              <w:rPr>
                <w:rFonts w:ascii="宋体" w:hint="eastAsia"/>
                <w:sz w:val="24"/>
              </w:rPr>
              <w:t>研究主题：竞赛评价研究</w:t>
            </w:r>
            <w:r>
              <w:rPr>
                <w:rFonts w:ascii="宋体"/>
                <w:sz w:val="24"/>
              </w:rPr>
              <w:t>——</w:t>
            </w:r>
            <w:r>
              <w:rPr>
                <w:rFonts w:ascii="宋体" w:cs="宋体" w:hint="eastAsia"/>
                <w:color w:val="000000"/>
                <w:kern w:val="0"/>
                <w:sz w:val="24"/>
              </w:rPr>
              <w:t>信息技术教学中竞赛评价有效应用的深入研究</w:t>
            </w:r>
          </w:p>
          <w:p w:rsidR="00B97E72" w:rsidRDefault="00B97E72">
            <w:pPr>
              <w:rPr>
                <w:rFonts w:ascii="宋体"/>
                <w:sz w:val="24"/>
              </w:rPr>
            </w:pPr>
            <w:r>
              <w:rPr>
                <w:rFonts w:ascii="宋体" w:hint="eastAsia"/>
                <w:sz w:val="24"/>
              </w:rPr>
              <w:t>全校学生积极参与“</w:t>
            </w:r>
            <w:r>
              <w:rPr>
                <w:rFonts w:ascii="宋体"/>
                <w:sz w:val="24"/>
              </w:rPr>
              <w:t>2014</w:t>
            </w:r>
            <w:r>
              <w:rPr>
                <w:rFonts w:ascii="宋体" w:hint="eastAsia"/>
                <w:sz w:val="24"/>
              </w:rPr>
              <w:t>年新北区中小学电脑制作”活动。</w:t>
            </w:r>
          </w:p>
        </w:tc>
        <w:tc>
          <w:tcPr>
            <w:tcW w:w="3194" w:type="dxa"/>
            <w:vAlign w:val="center"/>
          </w:tcPr>
          <w:p w:rsidR="00B97E72" w:rsidRDefault="00B97E72">
            <w:pPr>
              <w:rPr>
                <w:rFonts w:ascii="宋体"/>
                <w:sz w:val="24"/>
              </w:rPr>
            </w:pPr>
            <w:r>
              <w:rPr>
                <w:rFonts w:ascii="宋体" w:hint="eastAsia"/>
                <w:sz w:val="24"/>
              </w:rPr>
              <w:t>作品推荐表、作品、获奖证书、活动反思。</w:t>
            </w:r>
          </w:p>
        </w:tc>
      </w:tr>
      <w:tr w:rsidR="00B97E72">
        <w:trPr>
          <w:trHeight w:val="480"/>
        </w:trPr>
        <w:tc>
          <w:tcPr>
            <w:tcW w:w="1368" w:type="dxa"/>
            <w:vAlign w:val="center"/>
          </w:tcPr>
          <w:p w:rsidR="00B97E72" w:rsidRDefault="00B97E72">
            <w:pPr>
              <w:rPr>
                <w:rFonts w:ascii="宋体"/>
                <w:sz w:val="24"/>
              </w:rPr>
            </w:pPr>
            <w:r>
              <w:rPr>
                <w:rFonts w:ascii="宋体"/>
                <w:sz w:val="24"/>
              </w:rPr>
              <w:t>2014.9.23</w:t>
            </w:r>
          </w:p>
        </w:tc>
        <w:tc>
          <w:tcPr>
            <w:tcW w:w="3960" w:type="dxa"/>
            <w:vAlign w:val="center"/>
          </w:tcPr>
          <w:p w:rsidR="00B97E72" w:rsidRDefault="00B97E72">
            <w:pPr>
              <w:rPr>
                <w:rFonts w:ascii="宋体" w:cs="宋体"/>
                <w:color w:val="000000"/>
                <w:kern w:val="0"/>
                <w:sz w:val="24"/>
              </w:rPr>
            </w:pPr>
            <w:r>
              <w:rPr>
                <w:rFonts w:ascii="宋体" w:hint="eastAsia"/>
                <w:sz w:val="24"/>
              </w:rPr>
              <w:t>研究主题：</w:t>
            </w:r>
            <w:r>
              <w:rPr>
                <w:rFonts w:ascii="宋体" w:cs="宋体" w:hint="eastAsia"/>
                <w:color w:val="000000"/>
                <w:kern w:val="0"/>
                <w:sz w:val="24"/>
              </w:rPr>
              <w:t>教师评价研究</w:t>
            </w:r>
            <w:r>
              <w:rPr>
                <w:rFonts w:ascii="宋体" w:cs="宋体"/>
                <w:color w:val="000000"/>
                <w:kern w:val="0"/>
                <w:sz w:val="24"/>
              </w:rPr>
              <w:t>——</w:t>
            </w:r>
            <w:r>
              <w:rPr>
                <w:rFonts w:ascii="宋体" w:cs="宋体" w:hint="eastAsia"/>
                <w:color w:val="000000"/>
                <w:kern w:val="0"/>
                <w:sz w:val="24"/>
              </w:rPr>
              <w:t>信息技术课堂教学中教师准确有效评价研究</w:t>
            </w:r>
          </w:p>
          <w:p w:rsidR="00B97E72" w:rsidRPr="00D37B82" w:rsidRDefault="00B97E72">
            <w:pPr>
              <w:rPr>
                <w:rFonts w:ascii="宋体" w:cs="宋体"/>
                <w:color w:val="000000"/>
                <w:kern w:val="0"/>
                <w:sz w:val="24"/>
              </w:rPr>
            </w:pPr>
            <w:r>
              <w:rPr>
                <w:rFonts w:ascii="宋体" w:cs="宋体" w:hint="eastAsia"/>
                <w:color w:val="000000"/>
                <w:kern w:val="0"/>
                <w:sz w:val="24"/>
              </w:rPr>
              <w:t>研究课《研究报告制作</w:t>
            </w:r>
            <w:r>
              <w:rPr>
                <w:rFonts w:ascii="宋体" w:cs="宋体"/>
                <w:color w:val="000000"/>
                <w:kern w:val="0"/>
                <w:sz w:val="24"/>
              </w:rPr>
              <w:t>——</w:t>
            </w:r>
            <w:r>
              <w:rPr>
                <w:rFonts w:ascii="宋体" w:cs="宋体" w:hint="eastAsia"/>
                <w:color w:val="000000"/>
                <w:kern w:val="0"/>
                <w:sz w:val="24"/>
              </w:rPr>
              <w:t>规划应用文档》</w:t>
            </w:r>
          </w:p>
        </w:tc>
        <w:tc>
          <w:tcPr>
            <w:tcW w:w="3194" w:type="dxa"/>
            <w:vAlign w:val="center"/>
          </w:tcPr>
          <w:p w:rsidR="00B97E72" w:rsidRDefault="00B97E72">
            <w:pPr>
              <w:rPr>
                <w:rFonts w:ascii="宋体"/>
                <w:sz w:val="24"/>
              </w:rPr>
            </w:pPr>
            <w:r>
              <w:rPr>
                <w:rFonts w:ascii="宋体" w:hint="eastAsia"/>
                <w:sz w:val="24"/>
              </w:rPr>
              <w:t>公开课教案、评价表、反思</w:t>
            </w:r>
          </w:p>
        </w:tc>
      </w:tr>
      <w:tr w:rsidR="00B97E72">
        <w:trPr>
          <w:trHeight w:val="480"/>
        </w:trPr>
        <w:tc>
          <w:tcPr>
            <w:tcW w:w="1368" w:type="dxa"/>
            <w:vAlign w:val="center"/>
          </w:tcPr>
          <w:p w:rsidR="00B97E72" w:rsidRDefault="00B97E72">
            <w:pPr>
              <w:rPr>
                <w:rFonts w:ascii="宋体"/>
                <w:sz w:val="24"/>
              </w:rPr>
            </w:pPr>
            <w:r>
              <w:rPr>
                <w:rFonts w:ascii="宋体"/>
                <w:sz w:val="24"/>
              </w:rPr>
              <w:t>2014.11.8</w:t>
            </w:r>
          </w:p>
        </w:tc>
        <w:tc>
          <w:tcPr>
            <w:tcW w:w="3960" w:type="dxa"/>
            <w:vAlign w:val="center"/>
          </w:tcPr>
          <w:p w:rsidR="00B97E72" w:rsidRDefault="00B97E72">
            <w:pPr>
              <w:rPr>
                <w:rFonts w:ascii="宋体" w:cs="宋体"/>
                <w:color w:val="000000"/>
                <w:kern w:val="0"/>
                <w:sz w:val="24"/>
              </w:rPr>
            </w:pPr>
            <w:r>
              <w:rPr>
                <w:rFonts w:ascii="宋体" w:hint="eastAsia"/>
                <w:sz w:val="24"/>
              </w:rPr>
              <w:t>研究主题：</w:t>
            </w:r>
            <w:r>
              <w:rPr>
                <w:rFonts w:ascii="宋体" w:cs="宋体" w:hint="eastAsia"/>
                <w:color w:val="000000"/>
                <w:kern w:val="0"/>
                <w:sz w:val="24"/>
              </w:rPr>
              <w:t>量表评价研究</w:t>
            </w:r>
            <w:r>
              <w:rPr>
                <w:rFonts w:ascii="宋体" w:cs="宋体"/>
                <w:color w:val="000000"/>
                <w:kern w:val="0"/>
                <w:sz w:val="24"/>
              </w:rPr>
              <w:t>——</w:t>
            </w:r>
            <w:r>
              <w:rPr>
                <w:rFonts w:ascii="宋体" w:cs="宋体" w:hint="eastAsia"/>
                <w:color w:val="000000"/>
                <w:kern w:val="0"/>
                <w:sz w:val="24"/>
              </w:rPr>
              <w:t>信息技术课堂教学中量表评价有效应用的研究</w:t>
            </w:r>
          </w:p>
          <w:p w:rsidR="00B97E72" w:rsidRPr="00D37B82" w:rsidRDefault="00B97E72">
            <w:pPr>
              <w:rPr>
                <w:rFonts w:ascii="宋体" w:cs="宋体"/>
                <w:color w:val="000000"/>
                <w:kern w:val="0"/>
                <w:sz w:val="24"/>
              </w:rPr>
            </w:pPr>
            <w:r>
              <w:rPr>
                <w:rFonts w:ascii="宋体" w:cs="宋体" w:hint="eastAsia"/>
                <w:color w:val="000000"/>
                <w:kern w:val="0"/>
                <w:sz w:val="24"/>
              </w:rPr>
              <w:t>研究课《表格规划网页》</w:t>
            </w:r>
          </w:p>
        </w:tc>
        <w:tc>
          <w:tcPr>
            <w:tcW w:w="3194" w:type="dxa"/>
            <w:vAlign w:val="center"/>
          </w:tcPr>
          <w:p w:rsidR="00B97E72" w:rsidRDefault="00B97E72">
            <w:pPr>
              <w:rPr>
                <w:rFonts w:ascii="宋体"/>
                <w:sz w:val="24"/>
              </w:rPr>
            </w:pPr>
            <w:r>
              <w:rPr>
                <w:rFonts w:ascii="宋体" w:hint="eastAsia"/>
                <w:sz w:val="24"/>
              </w:rPr>
              <w:t>公开课教案、评价表、反思</w:t>
            </w:r>
          </w:p>
        </w:tc>
      </w:tr>
      <w:tr w:rsidR="00B97E72">
        <w:trPr>
          <w:trHeight w:val="480"/>
        </w:trPr>
        <w:tc>
          <w:tcPr>
            <w:tcW w:w="1368" w:type="dxa"/>
            <w:vAlign w:val="center"/>
          </w:tcPr>
          <w:p w:rsidR="00B97E72" w:rsidRDefault="00B97E72">
            <w:pPr>
              <w:rPr>
                <w:rFonts w:ascii="宋体"/>
                <w:sz w:val="24"/>
              </w:rPr>
            </w:pPr>
            <w:r>
              <w:rPr>
                <w:rFonts w:ascii="宋体"/>
                <w:sz w:val="24"/>
              </w:rPr>
              <w:t>2014.12.1</w:t>
            </w:r>
          </w:p>
        </w:tc>
        <w:tc>
          <w:tcPr>
            <w:tcW w:w="3960" w:type="dxa"/>
            <w:vAlign w:val="center"/>
          </w:tcPr>
          <w:p w:rsidR="00B97E72" w:rsidRDefault="00B97E72">
            <w:pPr>
              <w:rPr>
                <w:rFonts w:ascii="宋体"/>
                <w:sz w:val="24"/>
              </w:rPr>
            </w:pPr>
            <w:r>
              <w:rPr>
                <w:rFonts w:ascii="宋体" w:hint="eastAsia"/>
                <w:sz w:val="24"/>
              </w:rPr>
              <w:t>研讨主题：①</w:t>
            </w:r>
            <w:r>
              <w:rPr>
                <w:rFonts w:ascii="宋体" w:cs="宋体" w:hint="eastAsia"/>
                <w:color w:val="000000"/>
                <w:kern w:val="0"/>
                <w:sz w:val="24"/>
              </w:rPr>
              <w:t>多种评价方式的课堂综合运用</w:t>
            </w:r>
            <w:r>
              <w:rPr>
                <w:rFonts w:ascii="宋体" w:hint="eastAsia"/>
                <w:sz w:val="24"/>
              </w:rPr>
              <w:t>②课题研究总结、论文交流</w:t>
            </w:r>
          </w:p>
          <w:p w:rsidR="00B97E72" w:rsidRDefault="00B97E72">
            <w:pPr>
              <w:rPr>
                <w:rFonts w:ascii="宋体"/>
                <w:sz w:val="24"/>
              </w:rPr>
            </w:pPr>
            <w:r>
              <w:rPr>
                <w:rFonts w:ascii="宋体" w:hint="eastAsia"/>
                <w:sz w:val="24"/>
              </w:rPr>
              <w:t>参加第五届</w:t>
            </w:r>
            <w:r>
              <w:rPr>
                <w:rFonts w:ascii="宋体"/>
                <w:sz w:val="24"/>
              </w:rPr>
              <w:t>“</w:t>
            </w:r>
            <w:r>
              <w:rPr>
                <w:rFonts w:ascii="宋体" w:hint="eastAsia"/>
                <w:sz w:val="24"/>
              </w:rPr>
              <w:t>骏马杯</w:t>
            </w:r>
            <w:r>
              <w:rPr>
                <w:rFonts w:ascii="宋体"/>
                <w:sz w:val="24"/>
              </w:rPr>
              <w:t>”</w:t>
            </w:r>
            <w:r>
              <w:rPr>
                <w:rFonts w:ascii="宋体" w:hint="eastAsia"/>
                <w:sz w:val="24"/>
              </w:rPr>
              <w:t>中小学信息技术教师基本功比赛</w:t>
            </w:r>
          </w:p>
        </w:tc>
        <w:tc>
          <w:tcPr>
            <w:tcW w:w="3194" w:type="dxa"/>
            <w:vAlign w:val="center"/>
          </w:tcPr>
          <w:p w:rsidR="00B97E72" w:rsidRDefault="00B97E72">
            <w:pPr>
              <w:rPr>
                <w:rFonts w:ascii="宋体"/>
                <w:sz w:val="24"/>
              </w:rPr>
            </w:pPr>
            <w:r>
              <w:rPr>
                <w:rFonts w:ascii="宋体" w:hint="eastAsia"/>
                <w:sz w:val="24"/>
              </w:rPr>
              <w:t>获奖证明、论文、结题报告</w:t>
            </w:r>
          </w:p>
        </w:tc>
      </w:tr>
    </w:tbl>
    <w:p w:rsidR="00B97E72" w:rsidRDefault="00B97E72">
      <w:pPr>
        <w:rPr>
          <w:rFonts w:ascii="宋体"/>
          <w:sz w:val="24"/>
        </w:rPr>
      </w:pPr>
      <w:r>
        <w:rPr>
          <w:rFonts w:ascii="宋体" w:hAnsi="宋体" w:hint="eastAsia"/>
          <w:b/>
          <w:sz w:val="24"/>
        </w:rPr>
        <w:t>证明材料包括：</w:t>
      </w:r>
      <w:r>
        <w:rPr>
          <w:rFonts w:ascii="宋体" w:hAnsi="宋体" w:hint="eastAsia"/>
          <w:sz w:val="24"/>
        </w:rPr>
        <w:t>教学案，听、评课稿，读书笔记，听课笔记，调查问卷及统计分析材料，会议、沙龙、讲座等研讨活动记录（包括文字和图片资料），学生作品等各种能反映研究过程的资料。</w:t>
      </w:r>
    </w:p>
    <w:p w:rsidR="00B97E72" w:rsidRDefault="00B97E72" w:rsidP="00D37B82">
      <w:pPr>
        <w:ind w:firstLineChars="700" w:firstLine="31680"/>
        <w:rPr>
          <w:rFonts w:ascii="宋体" w:cs="Batang"/>
          <w:b/>
          <w:sz w:val="36"/>
          <w:szCs w:val="36"/>
        </w:rPr>
      </w:pPr>
      <w:r>
        <w:rPr>
          <w:rFonts w:ascii="宋体" w:hAnsi="宋体" w:cs="宋体" w:hint="eastAsia"/>
          <w:b/>
          <w:sz w:val="36"/>
          <w:szCs w:val="36"/>
        </w:rPr>
        <w:t>课题研究</w:t>
      </w:r>
      <w:r>
        <w:rPr>
          <w:rFonts w:ascii="宋体" w:hAnsi="宋体" w:hint="eastAsia"/>
          <w:b/>
          <w:sz w:val="36"/>
          <w:szCs w:val="36"/>
        </w:rPr>
        <w:t>成果登</w:t>
      </w:r>
      <w:r>
        <w:rPr>
          <w:rFonts w:ascii="宋体" w:hAnsi="宋体" w:cs="宋体" w:hint="eastAsia"/>
          <w:b/>
          <w:sz w:val="36"/>
          <w:szCs w:val="36"/>
        </w:rPr>
        <w:t>记</w:t>
      </w:r>
      <w:r>
        <w:rPr>
          <w:rFonts w:ascii="宋体" w:hAnsi="宋体" w:cs="Batang" w:hint="eastAsia"/>
          <w:b/>
          <w:sz w:val="36"/>
          <w:szCs w:val="36"/>
        </w:rPr>
        <w:t>表</w:t>
      </w:r>
    </w:p>
    <w:p w:rsidR="00B97E72" w:rsidRDefault="00B97E72" w:rsidP="00D37B82">
      <w:pPr>
        <w:ind w:firstLineChars="1000" w:firstLine="31680"/>
        <w:rPr>
          <w:rFonts w:ascii="宋体"/>
          <w:b/>
          <w:sz w:val="28"/>
          <w:szCs w:val="28"/>
        </w:rPr>
      </w:pPr>
      <w:r>
        <w:rPr>
          <w:rFonts w:ascii="宋体" w:hAnsi="宋体" w:cs="Batang" w:hint="eastAsia"/>
          <w:b/>
          <w:sz w:val="28"/>
          <w:szCs w:val="28"/>
        </w:rPr>
        <w:t>（具体成果附表后）</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48"/>
        <w:gridCol w:w="999"/>
        <w:gridCol w:w="2061"/>
        <w:gridCol w:w="3600"/>
        <w:gridCol w:w="1214"/>
      </w:tblGrid>
      <w:tr w:rsidR="00B97E72">
        <w:trPr>
          <w:trHeight w:val="480"/>
        </w:trPr>
        <w:tc>
          <w:tcPr>
            <w:tcW w:w="648" w:type="dxa"/>
            <w:vAlign w:val="center"/>
          </w:tcPr>
          <w:p w:rsidR="00B97E72" w:rsidRDefault="00B97E72">
            <w:pPr>
              <w:jc w:val="center"/>
              <w:rPr>
                <w:rFonts w:ascii="宋体"/>
                <w:b/>
                <w:sz w:val="24"/>
              </w:rPr>
            </w:pPr>
            <w:r>
              <w:rPr>
                <w:rFonts w:ascii="宋体" w:hAnsi="宋体" w:hint="eastAsia"/>
                <w:b/>
                <w:sz w:val="24"/>
              </w:rPr>
              <w:t>序号</w:t>
            </w:r>
          </w:p>
        </w:tc>
        <w:tc>
          <w:tcPr>
            <w:tcW w:w="999" w:type="dxa"/>
            <w:vAlign w:val="center"/>
          </w:tcPr>
          <w:p w:rsidR="00B97E72" w:rsidRDefault="00B97E72">
            <w:pPr>
              <w:jc w:val="center"/>
              <w:rPr>
                <w:rFonts w:ascii="宋体"/>
                <w:b/>
                <w:sz w:val="24"/>
              </w:rPr>
            </w:pPr>
            <w:r>
              <w:rPr>
                <w:rFonts w:ascii="宋体" w:hAnsi="宋体" w:hint="eastAsia"/>
                <w:b/>
                <w:sz w:val="24"/>
              </w:rPr>
              <w:t>成果</w:t>
            </w:r>
          </w:p>
          <w:p w:rsidR="00B97E72" w:rsidRDefault="00B97E72">
            <w:pPr>
              <w:jc w:val="center"/>
              <w:rPr>
                <w:rFonts w:ascii="宋体"/>
                <w:b/>
                <w:sz w:val="24"/>
              </w:rPr>
            </w:pPr>
            <w:r>
              <w:rPr>
                <w:rFonts w:ascii="宋体" w:hAnsi="宋体" w:hint="eastAsia"/>
                <w:b/>
                <w:sz w:val="24"/>
              </w:rPr>
              <w:t>类型</w:t>
            </w:r>
          </w:p>
        </w:tc>
        <w:tc>
          <w:tcPr>
            <w:tcW w:w="2061" w:type="dxa"/>
            <w:vAlign w:val="center"/>
          </w:tcPr>
          <w:p w:rsidR="00B97E72" w:rsidRDefault="00B97E72">
            <w:pPr>
              <w:jc w:val="center"/>
              <w:rPr>
                <w:rFonts w:ascii="宋体"/>
                <w:b/>
                <w:sz w:val="24"/>
              </w:rPr>
            </w:pPr>
            <w:r>
              <w:rPr>
                <w:rFonts w:ascii="宋体" w:hAnsi="宋体" w:hint="eastAsia"/>
                <w:b/>
                <w:sz w:val="24"/>
              </w:rPr>
              <w:t>成果名称</w:t>
            </w:r>
          </w:p>
        </w:tc>
        <w:tc>
          <w:tcPr>
            <w:tcW w:w="3600" w:type="dxa"/>
            <w:vAlign w:val="center"/>
          </w:tcPr>
          <w:p w:rsidR="00B97E72" w:rsidRDefault="00B97E72">
            <w:pPr>
              <w:jc w:val="center"/>
              <w:rPr>
                <w:rFonts w:ascii="宋体"/>
                <w:b/>
                <w:sz w:val="24"/>
              </w:rPr>
            </w:pPr>
            <w:r>
              <w:rPr>
                <w:rFonts w:ascii="宋体" w:hAnsi="宋体" w:hint="eastAsia"/>
                <w:b/>
                <w:sz w:val="24"/>
              </w:rPr>
              <w:t>效果及作用简述</w:t>
            </w:r>
          </w:p>
        </w:tc>
        <w:tc>
          <w:tcPr>
            <w:tcW w:w="1214" w:type="dxa"/>
            <w:vAlign w:val="center"/>
          </w:tcPr>
          <w:p w:rsidR="00B97E72" w:rsidRDefault="00B97E72">
            <w:pPr>
              <w:jc w:val="center"/>
              <w:rPr>
                <w:rFonts w:ascii="宋体"/>
                <w:b/>
                <w:sz w:val="24"/>
              </w:rPr>
            </w:pPr>
            <w:r>
              <w:rPr>
                <w:rFonts w:ascii="宋体" w:hAnsi="宋体" w:hint="eastAsia"/>
                <w:b/>
                <w:sz w:val="24"/>
              </w:rPr>
              <w:t>是否发表或获奖</w:t>
            </w:r>
          </w:p>
        </w:tc>
      </w:tr>
      <w:tr w:rsidR="00B97E72" w:rsidTr="008C1663">
        <w:trPr>
          <w:trHeight w:val="1698"/>
        </w:trPr>
        <w:tc>
          <w:tcPr>
            <w:tcW w:w="648" w:type="dxa"/>
            <w:vAlign w:val="center"/>
          </w:tcPr>
          <w:p w:rsidR="00B97E72" w:rsidRDefault="00B97E72">
            <w:pPr>
              <w:rPr>
                <w:rFonts w:ascii="宋体"/>
                <w:sz w:val="24"/>
              </w:rPr>
            </w:pPr>
            <w:r>
              <w:rPr>
                <w:rFonts w:ascii="宋体"/>
                <w:sz w:val="24"/>
              </w:rPr>
              <w:t>1</w:t>
            </w:r>
          </w:p>
        </w:tc>
        <w:tc>
          <w:tcPr>
            <w:tcW w:w="999" w:type="dxa"/>
            <w:vAlign w:val="center"/>
          </w:tcPr>
          <w:p w:rsidR="00B97E72" w:rsidRDefault="00B97E72">
            <w:pPr>
              <w:rPr>
                <w:rFonts w:ascii="宋体"/>
                <w:sz w:val="24"/>
              </w:rPr>
            </w:pPr>
            <w:r>
              <w:rPr>
                <w:rFonts w:ascii="宋体" w:hint="eastAsia"/>
                <w:sz w:val="24"/>
              </w:rPr>
              <w:t>公开课</w:t>
            </w:r>
          </w:p>
        </w:tc>
        <w:tc>
          <w:tcPr>
            <w:tcW w:w="2061" w:type="dxa"/>
            <w:vAlign w:val="center"/>
          </w:tcPr>
          <w:p w:rsidR="00B97E72" w:rsidRDefault="00B97E72">
            <w:pPr>
              <w:rPr>
                <w:rFonts w:ascii="宋体"/>
                <w:sz w:val="24"/>
              </w:rPr>
            </w:pPr>
            <w:r>
              <w:rPr>
                <w:rFonts w:ascii="宋体" w:cs="宋体" w:hint="eastAsia"/>
                <w:color w:val="000000"/>
                <w:kern w:val="0"/>
                <w:sz w:val="24"/>
              </w:rPr>
              <w:t>《图片的获取》</w:t>
            </w:r>
            <w:r>
              <w:rPr>
                <w:rFonts w:ascii="宋体" w:hint="eastAsia"/>
                <w:sz w:val="24"/>
              </w:rPr>
              <w:t>校级公开课</w:t>
            </w:r>
          </w:p>
        </w:tc>
        <w:tc>
          <w:tcPr>
            <w:tcW w:w="3600" w:type="dxa"/>
            <w:vAlign w:val="center"/>
          </w:tcPr>
          <w:p w:rsidR="00B97E72" w:rsidRDefault="00B97E72">
            <w:pPr>
              <w:rPr>
                <w:rFonts w:ascii="宋体" w:cs="宋体"/>
                <w:color w:val="000000"/>
                <w:kern w:val="0"/>
                <w:sz w:val="24"/>
              </w:rPr>
            </w:pPr>
            <w:r>
              <w:rPr>
                <w:rFonts w:ascii="宋体" w:cs="宋体" w:hint="eastAsia"/>
                <w:color w:val="000000"/>
                <w:kern w:val="0"/>
                <w:sz w:val="24"/>
              </w:rPr>
              <w:t>围绕“信息技术课堂教学中小组评价合理运用”展开教学研讨</w:t>
            </w:r>
          </w:p>
          <w:p w:rsidR="00B97E72" w:rsidRDefault="00B97E72">
            <w:pPr>
              <w:rPr>
                <w:rFonts w:ascii="宋体" w:cs="宋体"/>
                <w:color w:val="000000"/>
                <w:kern w:val="0"/>
                <w:sz w:val="24"/>
              </w:rPr>
            </w:pPr>
            <w:r>
              <w:rPr>
                <w:rFonts w:ascii="宋体" w:cs="宋体" w:hint="eastAsia"/>
                <w:color w:val="000000"/>
                <w:kern w:val="0"/>
                <w:sz w:val="24"/>
              </w:rPr>
              <w:t>校教科室主任徐春凤等老师听课</w:t>
            </w:r>
          </w:p>
          <w:p w:rsidR="00B97E72" w:rsidRDefault="00B97E72">
            <w:pPr>
              <w:rPr>
                <w:rFonts w:ascii="宋体" w:cs="宋体"/>
                <w:color w:val="000000"/>
                <w:kern w:val="0"/>
                <w:sz w:val="24"/>
              </w:rPr>
            </w:pPr>
            <w:r>
              <w:rPr>
                <w:rFonts w:ascii="宋体" w:cs="宋体" w:hint="eastAsia"/>
                <w:color w:val="000000"/>
                <w:kern w:val="0"/>
                <w:sz w:val="24"/>
              </w:rPr>
              <w:t>并指导，公开课得到好评。</w:t>
            </w:r>
          </w:p>
        </w:tc>
        <w:tc>
          <w:tcPr>
            <w:tcW w:w="1214" w:type="dxa"/>
            <w:vAlign w:val="center"/>
          </w:tcPr>
          <w:p w:rsidR="00B97E72" w:rsidRDefault="00B97E72">
            <w:pPr>
              <w:rPr>
                <w:rFonts w:ascii="宋体"/>
                <w:sz w:val="24"/>
              </w:rPr>
            </w:pPr>
            <w:r>
              <w:rPr>
                <w:rFonts w:ascii="宋体" w:hint="eastAsia"/>
                <w:sz w:val="24"/>
              </w:rPr>
              <w:t>校级公开课</w:t>
            </w:r>
          </w:p>
        </w:tc>
      </w:tr>
      <w:tr w:rsidR="00B97E72" w:rsidTr="008C1663">
        <w:trPr>
          <w:trHeight w:val="2000"/>
        </w:trPr>
        <w:tc>
          <w:tcPr>
            <w:tcW w:w="648" w:type="dxa"/>
            <w:vAlign w:val="center"/>
          </w:tcPr>
          <w:p w:rsidR="00B97E72" w:rsidRDefault="00B97E72">
            <w:pPr>
              <w:rPr>
                <w:rFonts w:ascii="宋体"/>
                <w:sz w:val="24"/>
              </w:rPr>
            </w:pPr>
            <w:r>
              <w:rPr>
                <w:rFonts w:ascii="宋体"/>
                <w:sz w:val="24"/>
              </w:rPr>
              <w:t>2</w:t>
            </w:r>
          </w:p>
        </w:tc>
        <w:tc>
          <w:tcPr>
            <w:tcW w:w="999" w:type="dxa"/>
            <w:vAlign w:val="center"/>
          </w:tcPr>
          <w:p w:rsidR="00B97E72" w:rsidRDefault="00B97E72">
            <w:pPr>
              <w:rPr>
                <w:rFonts w:ascii="宋体"/>
                <w:sz w:val="24"/>
              </w:rPr>
            </w:pPr>
            <w:r>
              <w:rPr>
                <w:rFonts w:ascii="宋体" w:hint="eastAsia"/>
                <w:sz w:val="24"/>
              </w:rPr>
              <w:t>公开课</w:t>
            </w:r>
          </w:p>
        </w:tc>
        <w:tc>
          <w:tcPr>
            <w:tcW w:w="2061" w:type="dxa"/>
            <w:vAlign w:val="center"/>
          </w:tcPr>
          <w:p w:rsidR="00B97E72" w:rsidRDefault="00B97E72">
            <w:pPr>
              <w:rPr>
                <w:rFonts w:ascii="宋体"/>
                <w:sz w:val="24"/>
              </w:rPr>
            </w:pPr>
            <w:r>
              <w:rPr>
                <w:rFonts w:ascii="宋体" w:cs="宋体" w:hint="eastAsia"/>
                <w:color w:val="000000"/>
                <w:kern w:val="0"/>
                <w:sz w:val="24"/>
              </w:rPr>
              <w:t>《数据图表与分析》</w:t>
            </w:r>
            <w:r>
              <w:rPr>
                <w:rFonts w:ascii="宋体" w:hint="eastAsia"/>
                <w:sz w:val="24"/>
              </w:rPr>
              <w:t>校级公开课</w:t>
            </w:r>
          </w:p>
        </w:tc>
        <w:tc>
          <w:tcPr>
            <w:tcW w:w="3600" w:type="dxa"/>
            <w:vAlign w:val="center"/>
          </w:tcPr>
          <w:p w:rsidR="00B97E72" w:rsidRDefault="00B97E72">
            <w:pPr>
              <w:rPr>
                <w:rFonts w:ascii="宋体" w:cs="宋体"/>
                <w:color w:val="000000"/>
                <w:kern w:val="0"/>
                <w:sz w:val="24"/>
              </w:rPr>
            </w:pPr>
            <w:r>
              <w:rPr>
                <w:rFonts w:ascii="宋体" w:cs="宋体" w:hint="eastAsia"/>
                <w:color w:val="000000"/>
                <w:kern w:val="0"/>
                <w:sz w:val="24"/>
              </w:rPr>
              <w:t>围绕“信息技术课堂教学中学生自我评价有效激发与运用”展开教学研讨</w:t>
            </w:r>
          </w:p>
          <w:p w:rsidR="00B97E72" w:rsidRDefault="00B97E72">
            <w:pPr>
              <w:rPr>
                <w:rFonts w:ascii="宋体" w:cs="宋体"/>
                <w:color w:val="000000"/>
                <w:kern w:val="0"/>
                <w:sz w:val="24"/>
              </w:rPr>
            </w:pPr>
            <w:r>
              <w:rPr>
                <w:rFonts w:ascii="宋体" w:cs="宋体" w:hint="eastAsia"/>
                <w:color w:val="000000"/>
                <w:kern w:val="0"/>
                <w:sz w:val="24"/>
              </w:rPr>
              <w:t>校行政办主任顾永烈等老师听课并指导，公开课得到好评。</w:t>
            </w:r>
          </w:p>
        </w:tc>
        <w:tc>
          <w:tcPr>
            <w:tcW w:w="1214" w:type="dxa"/>
            <w:vAlign w:val="center"/>
          </w:tcPr>
          <w:p w:rsidR="00B97E72" w:rsidRDefault="00B97E72">
            <w:pPr>
              <w:rPr>
                <w:rFonts w:ascii="宋体"/>
                <w:sz w:val="24"/>
              </w:rPr>
            </w:pPr>
            <w:r>
              <w:rPr>
                <w:rFonts w:ascii="宋体" w:hint="eastAsia"/>
                <w:sz w:val="24"/>
              </w:rPr>
              <w:t>校级公开课</w:t>
            </w:r>
          </w:p>
        </w:tc>
      </w:tr>
      <w:tr w:rsidR="00B97E72" w:rsidTr="008C1663">
        <w:trPr>
          <w:trHeight w:val="1719"/>
        </w:trPr>
        <w:tc>
          <w:tcPr>
            <w:tcW w:w="648" w:type="dxa"/>
            <w:vAlign w:val="center"/>
          </w:tcPr>
          <w:p w:rsidR="00B97E72" w:rsidRDefault="00B97E72">
            <w:pPr>
              <w:rPr>
                <w:rFonts w:ascii="宋体"/>
                <w:sz w:val="24"/>
              </w:rPr>
            </w:pPr>
            <w:r>
              <w:rPr>
                <w:rFonts w:ascii="宋体"/>
                <w:sz w:val="24"/>
              </w:rPr>
              <w:t>3</w:t>
            </w:r>
          </w:p>
        </w:tc>
        <w:tc>
          <w:tcPr>
            <w:tcW w:w="999" w:type="dxa"/>
            <w:vAlign w:val="center"/>
          </w:tcPr>
          <w:p w:rsidR="00B97E72" w:rsidRDefault="00B97E72">
            <w:pPr>
              <w:rPr>
                <w:rFonts w:ascii="宋体"/>
                <w:sz w:val="24"/>
              </w:rPr>
            </w:pPr>
            <w:r>
              <w:rPr>
                <w:rFonts w:ascii="宋体" w:hint="eastAsia"/>
                <w:sz w:val="24"/>
              </w:rPr>
              <w:t>公开课</w:t>
            </w:r>
          </w:p>
        </w:tc>
        <w:tc>
          <w:tcPr>
            <w:tcW w:w="2061" w:type="dxa"/>
            <w:vAlign w:val="center"/>
          </w:tcPr>
          <w:p w:rsidR="00B97E72" w:rsidRDefault="00B97E72">
            <w:pPr>
              <w:rPr>
                <w:rFonts w:ascii="宋体" w:cs="宋体"/>
                <w:color w:val="000000"/>
                <w:kern w:val="0"/>
                <w:sz w:val="24"/>
              </w:rPr>
            </w:pPr>
            <w:r>
              <w:rPr>
                <w:rFonts w:ascii="宋体" w:cs="宋体" w:hint="eastAsia"/>
                <w:color w:val="000000"/>
                <w:kern w:val="0"/>
                <w:sz w:val="24"/>
              </w:rPr>
              <w:t>《研究报告制作</w:t>
            </w:r>
            <w:r>
              <w:rPr>
                <w:rFonts w:ascii="宋体" w:cs="宋体"/>
                <w:color w:val="000000"/>
                <w:kern w:val="0"/>
                <w:sz w:val="24"/>
              </w:rPr>
              <w:t>——</w:t>
            </w:r>
            <w:r>
              <w:rPr>
                <w:rFonts w:ascii="宋体" w:cs="宋体" w:hint="eastAsia"/>
                <w:color w:val="000000"/>
                <w:kern w:val="0"/>
                <w:sz w:val="24"/>
              </w:rPr>
              <w:t>规划应用文档》</w:t>
            </w:r>
            <w:r>
              <w:rPr>
                <w:rFonts w:ascii="宋体" w:hint="eastAsia"/>
                <w:sz w:val="24"/>
              </w:rPr>
              <w:t>校级公开课</w:t>
            </w:r>
          </w:p>
        </w:tc>
        <w:tc>
          <w:tcPr>
            <w:tcW w:w="3600" w:type="dxa"/>
            <w:vAlign w:val="center"/>
          </w:tcPr>
          <w:p w:rsidR="00B97E72" w:rsidRDefault="00B97E72">
            <w:pPr>
              <w:rPr>
                <w:rFonts w:ascii="宋体" w:cs="宋体"/>
                <w:color w:val="000000"/>
                <w:kern w:val="0"/>
                <w:sz w:val="24"/>
              </w:rPr>
            </w:pPr>
            <w:r>
              <w:rPr>
                <w:rFonts w:ascii="宋体" w:cs="宋体" w:hint="eastAsia"/>
                <w:color w:val="000000"/>
                <w:kern w:val="0"/>
                <w:sz w:val="24"/>
              </w:rPr>
              <w:t>围绕“信息技术课堂教学中教师准确有效评价”展开教学研讨</w:t>
            </w:r>
          </w:p>
          <w:p w:rsidR="00B97E72" w:rsidRDefault="00B97E72">
            <w:pPr>
              <w:rPr>
                <w:rFonts w:ascii="宋体" w:cs="宋体"/>
                <w:color w:val="000000"/>
                <w:kern w:val="0"/>
                <w:sz w:val="24"/>
              </w:rPr>
            </w:pPr>
            <w:r>
              <w:rPr>
                <w:rFonts w:ascii="宋体" w:cs="宋体" w:hint="eastAsia"/>
                <w:color w:val="000000"/>
                <w:kern w:val="0"/>
                <w:sz w:val="24"/>
              </w:rPr>
              <w:t>校行政办主任顾永烈等老师听课并指导，公开课得到好评。</w:t>
            </w:r>
          </w:p>
        </w:tc>
        <w:tc>
          <w:tcPr>
            <w:tcW w:w="1214" w:type="dxa"/>
            <w:vAlign w:val="center"/>
          </w:tcPr>
          <w:p w:rsidR="00B97E72" w:rsidRDefault="00B97E72">
            <w:pPr>
              <w:rPr>
                <w:rFonts w:ascii="宋体"/>
                <w:sz w:val="24"/>
              </w:rPr>
            </w:pPr>
            <w:r>
              <w:rPr>
                <w:rFonts w:ascii="宋体" w:hint="eastAsia"/>
                <w:sz w:val="24"/>
              </w:rPr>
              <w:t>校级公开课</w:t>
            </w:r>
          </w:p>
        </w:tc>
      </w:tr>
      <w:tr w:rsidR="00B97E72" w:rsidTr="008C1663">
        <w:trPr>
          <w:trHeight w:val="1691"/>
        </w:trPr>
        <w:tc>
          <w:tcPr>
            <w:tcW w:w="648" w:type="dxa"/>
            <w:vAlign w:val="center"/>
          </w:tcPr>
          <w:p w:rsidR="00B97E72" w:rsidRDefault="00B97E72">
            <w:pPr>
              <w:rPr>
                <w:rFonts w:ascii="宋体"/>
                <w:sz w:val="24"/>
              </w:rPr>
            </w:pPr>
            <w:r>
              <w:rPr>
                <w:rFonts w:ascii="宋体"/>
                <w:sz w:val="24"/>
              </w:rPr>
              <w:t>4</w:t>
            </w:r>
          </w:p>
        </w:tc>
        <w:tc>
          <w:tcPr>
            <w:tcW w:w="999" w:type="dxa"/>
            <w:vAlign w:val="center"/>
          </w:tcPr>
          <w:p w:rsidR="00B97E72" w:rsidRDefault="00B97E72">
            <w:pPr>
              <w:rPr>
                <w:rFonts w:ascii="宋体"/>
                <w:sz w:val="24"/>
              </w:rPr>
            </w:pPr>
            <w:r>
              <w:rPr>
                <w:rFonts w:ascii="宋体" w:hint="eastAsia"/>
                <w:sz w:val="24"/>
              </w:rPr>
              <w:t>公开课</w:t>
            </w:r>
          </w:p>
        </w:tc>
        <w:tc>
          <w:tcPr>
            <w:tcW w:w="2061" w:type="dxa"/>
            <w:vAlign w:val="center"/>
          </w:tcPr>
          <w:p w:rsidR="00B97E72" w:rsidRDefault="00B97E72">
            <w:pPr>
              <w:rPr>
                <w:rFonts w:ascii="宋体"/>
                <w:sz w:val="24"/>
              </w:rPr>
            </w:pPr>
            <w:r>
              <w:rPr>
                <w:rFonts w:ascii="宋体" w:cs="宋体" w:hint="eastAsia"/>
                <w:color w:val="000000"/>
                <w:kern w:val="0"/>
                <w:sz w:val="24"/>
              </w:rPr>
              <w:t>《表格规划网页》</w:t>
            </w:r>
            <w:r>
              <w:rPr>
                <w:rFonts w:ascii="宋体" w:hint="eastAsia"/>
                <w:sz w:val="24"/>
              </w:rPr>
              <w:t>校级公开课</w:t>
            </w:r>
          </w:p>
        </w:tc>
        <w:tc>
          <w:tcPr>
            <w:tcW w:w="3600" w:type="dxa"/>
            <w:vAlign w:val="center"/>
          </w:tcPr>
          <w:p w:rsidR="00B97E72" w:rsidRDefault="00B97E72">
            <w:pPr>
              <w:rPr>
                <w:rFonts w:ascii="宋体" w:cs="宋体"/>
                <w:color w:val="000000"/>
                <w:kern w:val="0"/>
                <w:sz w:val="24"/>
              </w:rPr>
            </w:pPr>
            <w:r>
              <w:rPr>
                <w:rFonts w:ascii="宋体" w:cs="宋体" w:hint="eastAsia"/>
                <w:color w:val="000000"/>
                <w:kern w:val="0"/>
                <w:sz w:val="24"/>
              </w:rPr>
              <w:t>围绕“信息技术课堂教学中量表评价有效应用”展开教学研讨</w:t>
            </w:r>
          </w:p>
          <w:p w:rsidR="00B97E72" w:rsidRDefault="00B97E72">
            <w:pPr>
              <w:rPr>
                <w:rFonts w:ascii="宋体" w:cs="宋体"/>
                <w:color w:val="000000"/>
                <w:kern w:val="0"/>
                <w:sz w:val="24"/>
              </w:rPr>
            </w:pPr>
            <w:r>
              <w:rPr>
                <w:rFonts w:ascii="宋体" w:cs="宋体" w:hint="eastAsia"/>
                <w:color w:val="000000"/>
                <w:kern w:val="0"/>
                <w:sz w:val="24"/>
              </w:rPr>
              <w:t>校教科室主任徐春凤等老师听课并指导，公开课得到好评。</w:t>
            </w:r>
          </w:p>
        </w:tc>
        <w:tc>
          <w:tcPr>
            <w:tcW w:w="1214" w:type="dxa"/>
            <w:vAlign w:val="center"/>
          </w:tcPr>
          <w:p w:rsidR="00B97E72" w:rsidRDefault="00B97E72">
            <w:pPr>
              <w:rPr>
                <w:rFonts w:ascii="宋体"/>
                <w:sz w:val="24"/>
              </w:rPr>
            </w:pPr>
            <w:r>
              <w:rPr>
                <w:rFonts w:ascii="宋体" w:hint="eastAsia"/>
                <w:sz w:val="24"/>
              </w:rPr>
              <w:t>校级公开课</w:t>
            </w:r>
          </w:p>
        </w:tc>
      </w:tr>
      <w:tr w:rsidR="00B97E72" w:rsidTr="008C1663">
        <w:trPr>
          <w:trHeight w:val="2140"/>
        </w:trPr>
        <w:tc>
          <w:tcPr>
            <w:tcW w:w="648" w:type="dxa"/>
            <w:vAlign w:val="center"/>
          </w:tcPr>
          <w:p w:rsidR="00B97E72" w:rsidRDefault="00B97E72">
            <w:pPr>
              <w:rPr>
                <w:rFonts w:ascii="宋体"/>
                <w:sz w:val="24"/>
              </w:rPr>
            </w:pPr>
            <w:r>
              <w:rPr>
                <w:rFonts w:ascii="宋体"/>
                <w:sz w:val="24"/>
              </w:rPr>
              <w:t>5</w:t>
            </w:r>
          </w:p>
        </w:tc>
        <w:tc>
          <w:tcPr>
            <w:tcW w:w="999" w:type="dxa"/>
            <w:vAlign w:val="center"/>
          </w:tcPr>
          <w:p w:rsidR="00B97E72" w:rsidRDefault="00B97E72">
            <w:pPr>
              <w:rPr>
                <w:rFonts w:ascii="宋体"/>
                <w:sz w:val="24"/>
              </w:rPr>
            </w:pPr>
            <w:r>
              <w:rPr>
                <w:rFonts w:ascii="宋体" w:hint="eastAsia"/>
                <w:sz w:val="24"/>
              </w:rPr>
              <w:t>论文</w:t>
            </w:r>
          </w:p>
        </w:tc>
        <w:tc>
          <w:tcPr>
            <w:tcW w:w="2061" w:type="dxa"/>
            <w:vAlign w:val="center"/>
          </w:tcPr>
          <w:p w:rsidR="00B97E72" w:rsidRDefault="00B97E72">
            <w:pPr>
              <w:pStyle w:val="p0"/>
              <w:rPr>
                <w:rFonts w:ascii="宋体"/>
              </w:rPr>
            </w:pPr>
            <w:r>
              <w:rPr>
                <w:rFonts w:ascii="宋体" w:hint="eastAsia"/>
                <w:kern w:val="2"/>
                <w:sz w:val="24"/>
                <w:szCs w:val="24"/>
              </w:rPr>
              <w:t>《初中信息技术课堂教学评价方式初探》</w:t>
            </w:r>
          </w:p>
        </w:tc>
        <w:tc>
          <w:tcPr>
            <w:tcW w:w="3600" w:type="dxa"/>
            <w:vAlign w:val="center"/>
          </w:tcPr>
          <w:p w:rsidR="00B97E72" w:rsidRPr="00D37B82" w:rsidRDefault="00B97E72">
            <w:pPr>
              <w:pStyle w:val="p0"/>
              <w:rPr>
                <w:rFonts w:ascii="宋体" w:cs="宋体"/>
                <w:color w:val="000000"/>
                <w:sz w:val="24"/>
                <w:szCs w:val="24"/>
              </w:rPr>
            </w:pPr>
            <w:r>
              <w:rPr>
                <w:rFonts w:ascii="宋体" w:cs="宋体" w:hint="eastAsia"/>
                <w:color w:val="000000"/>
                <w:sz w:val="24"/>
                <w:szCs w:val="24"/>
              </w:rPr>
              <w:t>怎样进行信息技术课程的教学评价，采用怎样的教学评价方式才能更好的促进信息技术课程的发展，提高学生的信息技术素养，提升学生的信息技术能力，是我面临的非常迫切的问题。</w:t>
            </w:r>
          </w:p>
        </w:tc>
        <w:tc>
          <w:tcPr>
            <w:tcW w:w="1214" w:type="dxa"/>
            <w:vAlign w:val="center"/>
          </w:tcPr>
          <w:p w:rsidR="00B97E72" w:rsidRDefault="00B97E72">
            <w:pPr>
              <w:rPr>
                <w:rFonts w:ascii="宋体" w:cs="宋体"/>
                <w:color w:val="000000"/>
                <w:kern w:val="0"/>
                <w:sz w:val="24"/>
              </w:rPr>
            </w:pPr>
            <w:r>
              <w:rPr>
                <w:rFonts w:ascii="宋体" w:cs="宋体" w:hint="eastAsia"/>
                <w:color w:val="000000"/>
                <w:kern w:val="0"/>
                <w:sz w:val="24"/>
              </w:rPr>
              <w:t>《新课程》</w:t>
            </w:r>
            <w:r>
              <w:rPr>
                <w:rFonts w:ascii="宋体" w:cs="宋体"/>
                <w:color w:val="000000"/>
                <w:kern w:val="0"/>
                <w:sz w:val="24"/>
              </w:rPr>
              <w:t>2014</w:t>
            </w:r>
            <w:r>
              <w:rPr>
                <w:rFonts w:ascii="宋体" w:cs="宋体" w:hint="eastAsia"/>
                <w:color w:val="000000"/>
                <w:kern w:val="0"/>
                <w:sz w:val="24"/>
              </w:rPr>
              <w:t>年</w:t>
            </w:r>
            <w:r>
              <w:rPr>
                <w:rFonts w:ascii="宋体" w:cs="宋体"/>
                <w:color w:val="000000"/>
                <w:kern w:val="0"/>
                <w:sz w:val="24"/>
              </w:rPr>
              <w:t>12</w:t>
            </w:r>
            <w:r>
              <w:rPr>
                <w:rFonts w:ascii="宋体" w:cs="宋体" w:hint="eastAsia"/>
                <w:color w:val="000000"/>
                <w:kern w:val="0"/>
                <w:sz w:val="24"/>
              </w:rPr>
              <w:t>月刊</w:t>
            </w:r>
          </w:p>
          <w:p w:rsidR="00B97E72" w:rsidRDefault="00B97E72">
            <w:pPr>
              <w:rPr>
                <w:rFonts w:ascii="宋体"/>
                <w:sz w:val="24"/>
              </w:rPr>
            </w:pPr>
          </w:p>
        </w:tc>
      </w:tr>
      <w:tr w:rsidR="00B97E72" w:rsidTr="008C1663">
        <w:trPr>
          <w:trHeight w:val="2523"/>
        </w:trPr>
        <w:tc>
          <w:tcPr>
            <w:tcW w:w="648" w:type="dxa"/>
            <w:vAlign w:val="center"/>
          </w:tcPr>
          <w:p w:rsidR="00B97E72" w:rsidRDefault="00B97E72">
            <w:pPr>
              <w:rPr>
                <w:rFonts w:ascii="宋体"/>
                <w:sz w:val="24"/>
              </w:rPr>
            </w:pPr>
            <w:r>
              <w:rPr>
                <w:rFonts w:ascii="宋体"/>
                <w:sz w:val="24"/>
              </w:rPr>
              <w:t>6</w:t>
            </w:r>
          </w:p>
        </w:tc>
        <w:tc>
          <w:tcPr>
            <w:tcW w:w="999" w:type="dxa"/>
            <w:vAlign w:val="center"/>
          </w:tcPr>
          <w:p w:rsidR="00B97E72" w:rsidRDefault="00B97E72">
            <w:pPr>
              <w:rPr>
                <w:rFonts w:ascii="宋体"/>
                <w:sz w:val="24"/>
              </w:rPr>
            </w:pPr>
            <w:r>
              <w:rPr>
                <w:rFonts w:ascii="宋体" w:hint="eastAsia"/>
                <w:sz w:val="24"/>
              </w:rPr>
              <w:t>论文</w:t>
            </w:r>
          </w:p>
        </w:tc>
        <w:tc>
          <w:tcPr>
            <w:tcW w:w="2061" w:type="dxa"/>
            <w:vAlign w:val="center"/>
          </w:tcPr>
          <w:p w:rsidR="00B97E72" w:rsidRDefault="00B97E72">
            <w:pPr>
              <w:pStyle w:val="p0"/>
              <w:rPr>
                <w:rFonts w:ascii="宋体"/>
                <w:kern w:val="2"/>
                <w:sz w:val="24"/>
                <w:szCs w:val="24"/>
              </w:rPr>
            </w:pPr>
            <w:r>
              <w:rPr>
                <w:rFonts w:ascii="宋体" w:hint="eastAsia"/>
                <w:kern w:val="2"/>
                <w:sz w:val="24"/>
                <w:szCs w:val="24"/>
              </w:rPr>
              <w:t>《如何运用多种评价方式促进信息技术教学研究》</w:t>
            </w:r>
          </w:p>
          <w:p w:rsidR="00B97E72" w:rsidRDefault="00B97E72">
            <w:pPr>
              <w:rPr>
                <w:rFonts w:ascii="宋体" w:cs="宋体"/>
                <w:color w:val="000000"/>
                <w:kern w:val="0"/>
                <w:sz w:val="24"/>
              </w:rPr>
            </w:pPr>
          </w:p>
        </w:tc>
        <w:tc>
          <w:tcPr>
            <w:tcW w:w="3600" w:type="dxa"/>
            <w:vAlign w:val="center"/>
          </w:tcPr>
          <w:p w:rsidR="00B97E72" w:rsidRPr="008C1663" w:rsidRDefault="00B97E72" w:rsidP="008C1663">
            <w:pPr>
              <w:pStyle w:val="p0"/>
              <w:rPr>
                <w:rFonts w:ascii="宋体" w:cs="宋体"/>
                <w:color w:val="000000"/>
                <w:sz w:val="24"/>
                <w:szCs w:val="24"/>
              </w:rPr>
            </w:pPr>
            <w:r w:rsidRPr="008C1663">
              <w:rPr>
                <w:rFonts w:ascii="宋体" w:cs="宋体" w:hint="eastAsia"/>
                <w:color w:val="000000"/>
                <w:sz w:val="24"/>
                <w:szCs w:val="24"/>
              </w:rPr>
              <w:t>在信息技术教学过程中如何运用多种评价方式创建一个良好的评价体系，确定可操作性强、适合学生和教学的评价方式，是解决和帮助我们在实施信息技术教学，实现教学目标的重要环节。</w:t>
            </w:r>
          </w:p>
        </w:tc>
        <w:tc>
          <w:tcPr>
            <w:tcW w:w="1214" w:type="dxa"/>
            <w:vAlign w:val="center"/>
          </w:tcPr>
          <w:p w:rsidR="00B97E72" w:rsidRDefault="00B97E72">
            <w:pPr>
              <w:rPr>
                <w:rFonts w:ascii="宋体" w:cs="宋体"/>
                <w:color w:val="000000"/>
                <w:kern w:val="0"/>
                <w:sz w:val="24"/>
              </w:rPr>
            </w:pPr>
            <w:r>
              <w:rPr>
                <w:rFonts w:ascii="宋体" w:cs="宋体" w:hint="eastAsia"/>
                <w:color w:val="000000"/>
                <w:kern w:val="0"/>
                <w:sz w:val="24"/>
              </w:rPr>
              <w:t>《新课程学习》</w:t>
            </w:r>
            <w:r>
              <w:rPr>
                <w:rFonts w:ascii="宋体" w:cs="宋体"/>
                <w:color w:val="000000"/>
                <w:kern w:val="0"/>
                <w:sz w:val="24"/>
              </w:rPr>
              <w:t>2014</w:t>
            </w:r>
            <w:r>
              <w:rPr>
                <w:rFonts w:ascii="宋体" w:cs="宋体" w:hint="eastAsia"/>
                <w:color w:val="000000"/>
                <w:kern w:val="0"/>
                <w:sz w:val="24"/>
              </w:rPr>
              <w:t>年</w:t>
            </w:r>
            <w:r>
              <w:rPr>
                <w:rFonts w:ascii="宋体" w:cs="宋体"/>
                <w:color w:val="000000"/>
                <w:kern w:val="0"/>
                <w:sz w:val="24"/>
              </w:rPr>
              <w:t>12</w:t>
            </w:r>
            <w:r>
              <w:rPr>
                <w:rFonts w:ascii="宋体" w:cs="宋体" w:hint="eastAsia"/>
                <w:color w:val="000000"/>
                <w:kern w:val="0"/>
                <w:sz w:val="24"/>
              </w:rPr>
              <w:t>月刊</w:t>
            </w:r>
          </w:p>
          <w:p w:rsidR="00B97E72" w:rsidRDefault="00B97E72">
            <w:pPr>
              <w:rPr>
                <w:rFonts w:ascii="宋体"/>
                <w:sz w:val="24"/>
              </w:rPr>
            </w:pPr>
          </w:p>
        </w:tc>
      </w:tr>
      <w:tr w:rsidR="00B97E72">
        <w:trPr>
          <w:trHeight w:val="1077"/>
        </w:trPr>
        <w:tc>
          <w:tcPr>
            <w:tcW w:w="648" w:type="dxa"/>
            <w:vAlign w:val="center"/>
          </w:tcPr>
          <w:p w:rsidR="00B97E72" w:rsidRDefault="00B97E72">
            <w:pPr>
              <w:rPr>
                <w:rFonts w:ascii="宋体"/>
                <w:sz w:val="24"/>
              </w:rPr>
            </w:pPr>
            <w:r>
              <w:rPr>
                <w:rFonts w:ascii="宋体"/>
                <w:sz w:val="24"/>
              </w:rPr>
              <w:t>7</w:t>
            </w:r>
          </w:p>
        </w:tc>
        <w:tc>
          <w:tcPr>
            <w:tcW w:w="999" w:type="dxa"/>
            <w:vAlign w:val="center"/>
          </w:tcPr>
          <w:p w:rsidR="00B97E72" w:rsidRDefault="00B97E72">
            <w:pPr>
              <w:rPr>
                <w:rFonts w:ascii="宋体"/>
                <w:sz w:val="24"/>
              </w:rPr>
            </w:pPr>
            <w:r>
              <w:rPr>
                <w:rFonts w:ascii="宋体" w:hint="eastAsia"/>
                <w:sz w:val="24"/>
              </w:rPr>
              <w:t>论文</w:t>
            </w:r>
          </w:p>
        </w:tc>
        <w:tc>
          <w:tcPr>
            <w:tcW w:w="2061" w:type="dxa"/>
            <w:vAlign w:val="center"/>
          </w:tcPr>
          <w:p w:rsidR="00B97E72" w:rsidRDefault="00B97E72">
            <w:pPr>
              <w:rPr>
                <w:rFonts w:ascii="宋体" w:cs="宋体"/>
                <w:color w:val="000000"/>
                <w:kern w:val="0"/>
                <w:sz w:val="24"/>
              </w:rPr>
            </w:pPr>
            <w:r>
              <w:rPr>
                <w:rFonts w:ascii="宋体" w:hint="eastAsia"/>
                <w:sz w:val="24"/>
              </w:rPr>
              <w:t>《</w:t>
            </w:r>
            <w:r>
              <w:rPr>
                <w:rFonts w:ascii="宋体" w:cs="宋体" w:hint="eastAsia"/>
                <w:color w:val="000000"/>
                <w:kern w:val="0"/>
                <w:sz w:val="24"/>
              </w:rPr>
              <w:t>给学生一个舞台，就能演一出好戏</w:t>
            </w:r>
            <w:r>
              <w:rPr>
                <w:rFonts w:ascii="宋体" w:cs="宋体"/>
                <w:color w:val="000000"/>
                <w:kern w:val="0"/>
                <w:sz w:val="24"/>
              </w:rPr>
              <w:t>——</w:t>
            </w:r>
            <w:r>
              <w:rPr>
                <w:rFonts w:ascii="宋体" w:cs="宋体" w:hint="eastAsia"/>
                <w:color w:val="000000"/>
                <w:kern w:val="0"/>
                <w:sz w:val="24"/>
              </w:rPr>
              <w:t>论初中信息技术课程中学生的主体地位</w:t>
            </w:r>
            <w:r>
              <w:rPr>
                <w:rFonts w:ascii="宋体" w:hint="eastAsia"/>
                <w:sz w:val="24"/>
              </w:rPr>
              <w:t>》</w:t>
            </w:r>
          </w:p>
        </w:tc>
        <w:tc>
          <w:tcPr>
            <w:tcW w:w="3600" w:type="dxa"/>
            <w:vAlign w:val="center"/>
          </w:tcPr>
          <w:p w:rsidR="00B97E72" w:rsidRDefault="00B97E72">
            <w:pPr>
              <w:pStyle w:val="p0"/>
              <w:rPr>
                <w:rFonts w:ascii="宋体" w:cs="宋体"/>
                <w:color w:val="000000"/>
                <w:sz w:val="24"/>
                <w:szCs w:val="24"/>
              </w:rPr>
            </w:pPr>
          </w:p>
          <w:p w:rsidR="00B97E72" w:rsidRDefault="00B97E72" w:rsidP="00D37B82">
            <w:pPr>
              <w:pStyle w:val="p0"/>
              <w:rPr>
                <w:rFonts w:ascii="宋体" w:cs="宋体"/>
                <w:color w:val="000000"/>
                <w:sz w:val="24"/>
                <w:szCs w:val="24"/>
              </w:rPr>
            </w:pPr>
            <w:r w:rsidRPr="00301890">
              <w:rPr>
                <w:rFonts w:ascii="宋体" w:cs="宋体" w:hint="eastAsia"/>
                <w:color w:val="000000"/>
                <w:sz w:val="24"/>
                <w:szCs w:val="24"/>
              </w:rPr>
              <w:t>树立以学生为中心的教学观念，就是抓住了牛鼻子，就是抓住了教育的主要矛盾。准确把握学生的主体地位，科学配置教育资源，是教学改革的首要前提。围绕教学要以学生为中心这个主题，根据学生不同的状态和兴趣。分别设计教案，取得事半功倍的效果。</w:t>
            </w:r>
          </w:p>
          <w:p w:rsidR="00B97E72" w:rsidRPr="00D37B82" w:rsidRDefault="00B97E72" w:rsidP="00D37B82">
            <w:pPr>
              <w:pStyle w:val="p0"/>
              <w:rPr>
                <w:rFonts w:ascii="宋体" w:cs="宋体"/>
                <w:color w:val="000000"/>
                <w:sz w:val="24"/>
                <w:szCs w:val="24"/>
              </w:rPr>
            </w:pPr>
          </w:p>
        </w:tc>
        <w:tc>
          <w:tcPr>
            <w:tcW w:w="1214" w:type="dxa"/>
            <w:vAlign w:val="center"/>
          </w:tcPr>
          <w:p w:rsidR="00B97E72" w:rsidRDefault="00B97E72">
            <w:pPr>
              <w:rPr>
                <w:rFonts w:ascii="宋体"/>
                <w:sz w:val="24"/>
              </w:rPr>
            </w:pPr>
            <w:r>
              <w:rPr>
                <w:rFonts w:ascii="宋体" w:cs="宋体" w:hint="eastAsia"/>
                <w:color w:val="000000"/>
                <w:kern w:val="0"/>
                <w:sz w:val="24"/>
              </w:rPr>
              <w:t>区教研室组织的</w:t>
            </w:r>
            <w:r>
              <w:rPr>
                <w:rFonts w:ascii="宋体" w:cs="宋体"/>
                <w:color w:val="000000"/>
                <w:kern w:val="0"/>
                <w:sz w:val="24"/>
              </w:rPr>
              <w:t>2014</w:t>
            </w:r>
            <w:r>
              <w:rPr>
                <w:rFonts w:ascii="宋体" w:cs="宋体" w:hint="eastAsia"/>
                <w:color w:val="000000"/>
                <w:kern w:val="0"/>
                <w:sz w:val="24"/>
              </w:rPr>
              <w:t>年教育教学论文评比二等奖</w:t>
            </w:r>
          </w:p>
        </w:tc>
      </w:tr>
      <w:tr w:rsidR="00B97E72">
        <w:trPr>
          <w:trHeight w:val="1077"/>
        </w:trPr>
        <w:tc>
          <w:tcPr>
            <w:tcW w:w="648" w:type="dxa"/>
            <w:vAlign w:val="center"/>
          </w:tcPr>
          <w:p w:rsidR="00B97E72" w:rsidRDefault="00B97E72">
            <w:pPr>
              <w:rPr>
                <w:rFonts w:ascii="宋体"/>
                <w:sz w:val="24"/>
              </w:rPr>
            </w:pPr>
            <w:r>
              <w:rPr>
                <w:rFonts w:ascii="宋体"/>
                <w:sz w:val="24"/>
              </w:rPr>
              <w:t>8</w:t>
            </w:r>
          </w:p>
        </w:tc>
        <w:tc>
          <w:tcPr>
            <w:tcW w:w="999" w:type="dxa"/>
            <w:vAlign w:val="center"/>
          </w:tcPr>
          <w:p w:rsidR="00B97E72" w:rsidRDefault="00B97E72">
            <w:pPr>
              <w:rPr>
                <w:rFonts w:ascii="宋体"/>
                <w:sz w:val="24"/>
              </w:rPr>
            </w:pPr>
            <w:r>
              <w:rPr>
                <w:rFonts w:ascii="宋体" w:hint="eastAsia"/>
                <w:sz w:val="24"/>
              </w:rPr>
              <w:t>个人参赛</w:t>
            </w:r>
          </w:p>
        </w:tc>
        <w:tc>
          <w:tcPr>
            <w:tcW w:w="2061" w:type="dxa"/>
            <w:vAlign w:val="center"/>
          </w:tcPr>
          <w:p w:rsidR="00B97E72" w:rsidRDefault="00B97E72">
            <w:pPr>
              <w:rPr>
                <w:rFonts w:ascii="宋体" w:cs="宋体"/>
                <w:color w:val="000000"/>
                <w:kern w:val="0"/>
                <w:sz w:val="24"/>
              </w:rPr>
            </w:pPr>
            <w:r>
              <w:rPr>
                <w:rFonts w:ascii="宋体" w:cs="宋体" w:hint="eastAsia"/>
                <w:color w:val="000000"/>
                <w:kern w:val="0"/>
                <w:sz w:val="24"/>
              </w:rPr>
              <w:t>新北区第五届“骏马杯”中小学信息技术教师基本功比赛</w:t>
            </w:r>
            <w:r>
              <w:rPr>
                <w:rFonts w:ascii="宋体" w:cs="宋体"/>
                <w:color w:val="000000"/>
                <w:kern w:val="0"/>
                <w:sz w:val="24"/>
              </w:rPr>
              <w:t>——</w:t>
            </w:r>
            <w:r>
              <w:rPr>
                <w:rFonts w:ascii="宋体" w:cs="宋体" w:hint="eastAsia"/>
                <w:color w:val="000000"/>
                <w:kern w:val="0"/>
                <w:sz w:val="24"/>
              </w:rPr>
              <w:t>用竞赛来检验课题成果。</w:t>
            </w:r>
          </w:p>
        </w:tc>
        <w:tc>
          <w:tcPr>
            <w:tcW w:w="3600" w:type="dxa"/>
            <w:vAlign w:val="center"/>
          </w:tcPr>
          <w:p w:rsidR="00B97E72" w:rsidRDefault="00B97E72">
            <w:pPr>
              <w:rPr>
                <w:rFonts w:ascii="宋体" w:cs="宋体"/>
                <w:color w:val="000000"/>
                <w:kern w:val="0"/>
                <w:sz w:val="24"/>
              </w:rPr>
            </w:pPr>
          </w:p>
          <w:p w:rsidR="00B97E72" w:rsidRDefault="00B97E72">
            <w:pPr>
              <w:rPr>
                <w:rFonts w:ascii="宋体" w:cs="宋体"/>
                <w:color w:val="000000"/>
                <w:kern w:val="0"/>
                <w:sz w:val="24"/>
              </w:rPr>
            </w:pPr>
            <w:r>
              <w:rPr>
                <w:rFonts w:ascii="宋体" w:cs="宋体" w:hint="eastAsia"/>
                <w:color w:val="000000"/>
                <w:kern w:val="0"/>
                <w:sz w:val="24"/>
              </w:rPr>
              <w:t>在参加新北区第五届“骏马杯”中小学信息技术教师基本功比赛的过程中，尤其在复赛的课堂教学过程中，我尝试运用了此次课题研究的成果：运用多种评价方式促进信息技术教学，取得了良好的效果，并得到了评委的认可。</w:t>
            </w:r>
          </w:p>
          <w:p w:rsidR="00B97E72" w:rsidRDefault="00B97E72">
            <w:pPr>
              <w:rPr>
                <w:rFonts w:ascii="宋体" w:cs="宋体"/>
                <w:color w:val="000000"/>
                <w:kern w:val="0"/>
                <w:sz w:val="24"/>
              </w:rPr>
            </w:pPr>
          </w:p>
        </w:tc>
        <w:tc>
          <w:tcPr>
            <w:tcW w:w="1214" w:type="dxa"/>
            <w:vAlign w:val="center"/>
          </w:tcPr>
          <w:p w:rsidR="00B97E72" w:rsidRDefault="00B97E72">
            <w:pPr>
              <w:rPr>
                <w:rFonts w:ascii="宋体"/>
                <w:sz w:val="24"/>
              </w:rPr>
            </w:pPr>
            <w:r>
              <w:rPr>
                <w:rFonts w:ascii="宋体" w:cs="宋体" w:hint="eastAsia"/>
                <w:color w:val="000000"/>
                <w:kern w:val="0"/>
                <w:sz w:val="24"/>
              </w:rPr>
              <w:t>新北区第五届“骏马杯”中小学信息技术教师基本功比赛二等奖</w:t>
            </w:r>
          </w:p>
        </w:tc>
      </w:tr>
      <w:tr w:rsidR="00B97E72">
        <w:trPr>
          <w:trHeight w:val="1077"/>
        </w:trPr>
        <w:tc>
          <w:tcPr>
            <w:tcW w:w="648" w:type="dxa"/>
            <w:vAlign w:val="center"/>
          </w:tcPr>
          <w:p w:rsidR="00B97E72" w:rsidRDefault="00B97E72">
            <w:pPr>
              <w:rPr>
                <w:rFonts w:ascii="宋体"/>
                <w:sz w:val="24"/>
              </w:rPr>
            </w:pPr>
            <w:r>
              <w:rPr>
                <w:rFonts w:ascii="宋体"/>
                <w:sz w:val="24"/>
              </w:rPr>
              <w:t>9</w:t>
            </w:r>
          </w:p>
        </w:tc>
        <w:tc>
          <w:tcPr>
            <w:tcW w:w="999" w:type="dxa"/>
            <w:vAlign w:val="center"/>
          </w:tcPr>
          <w:p w:rsidR="00B97E72" w:rsidRDefault="00B97E72">
            <w:pPr>
              <w:rPr>
                <w:rFonts w:ascii="宋体"/>
                <w:sz w:val="24"/>
              </w:rPr>
            </w:pPr>
            <w:r>
              <w:rPr>
                <w:rFonts w:ascii="宋体" w:hint="eastAsia"/>
                <w:sz w:val="24"/>
              </w:rPr>
              <w:t>学生参赛</w:t>
            </w:r>
          </w:p>
        </w:tc>
        <w:tc>
          <w:tcPr>
            <w:tcW w:w="2061" w:type="dxa"/>
            <w:vAlign w:val="center"/>
          </w:tcPr>
          <w:p w:rsidR="00B97E72" w:rsidRDefault="00B97E72">
            <w:pPr>
              <w:rPr>
                <w:rFonts w:ascii="宋体"/>
                <w:sz w:val="24"/>
              </w:rPr>
            </w:pPr>
            <w:r>
              <w:rPr>
                <w:rFonts w:ascii="宋体" w:hint="eastAsia"/>
                <w:sz w:val="24"/>
              </w:rPr>
              <w:t>“薛家中学第一届电脑作品制作大赛”活动中有《自由》、《水乡光影》、《童年小镇》等</w:t>
            </w:r>
            <w:r>
              <w:rPr>
                <w:rFonts w:ascii="宋体"/>
                <w:sz w:val="24"/>
              </w:rPr>
              <w:t>200</w:t>
            </w:r>
            <w:r>
              <w:rPr>
                <w:rFonts w:ascii="宋体" w:hint="eastAsia"/>
                <w:sz w:val="24"/>
              </w:rPr>
              <w:t>多个电脑作品参赛。</w:t>
            </w:r>
          </w:p>
          <w:p w:rsidR="00B97E72" w:rsidRDefault="00B97E72">
            <w:pPr>
              <w:rPr>
                <w:rFonts w:ascii="宋体"/>
                <w:sz w:val="24"/>
              </w:rPr>
            </w:pPr>
          </w:p>
          <w:p w:rsidR="00B97E72" w:rsidRDefault="00B97E72">
            <w:pPr>
              <w:rPr>
                <w:rFonts w:ascii="宋体" w:cs="宋体"/>
                <w:color w:val="000000"/>
                <w:kern w:val="0"/>
                <w:sz w:val="24"/>
              </w:rPr>
            </w:pPr>
          </w:p>
        </w:tc>
        <w:tc>
          <w:tcPr>
            <w:tcW w:w="3600" w:type="dxa"/>
            <w:vAlign w:val="center"/>
          </w:tcPr>
          <w:p w:rsidR="00B97E72" w:rsidRDefault="00B97E72">
            <w:pPr>
              <w:rPr>
                <w:rFonts w:ascii="宋体"/>
                <w:sz w:val="24"/>
              </w:rPr>
            </w:pPr>
          </w:p>
          <w:p w:rsidR="00B97E72" w:rsidRDefault="00B97E72">
            <w:pPr>
              <w:rPr>
                <w:rFonts w:ascii="宋体"/>
                <w:sz w:val="24"/>
              </w:rPr>
            </w:pPr>
            <w:r>
              <w:rPr>
                <w:rFonts w:ascii="宋体" w:hint="eastAsia"/>
                <w:sz w:val="24"/>
              </w:rPr>
              <w:t>通过在全校范围内开展“薛家中学第一届电脑作品制作大赛”活动。极大的调动了学生的创作热情和学习积极性。使学生在竞赛的评价模式下，认识和发现自己的长处和不足，为今后的信息技术学习，信息技术作品的创作打下了坚实而良好的基础。</w:t>
            </w:r>
          </w:p>
          <w:p w:rsidR="00B97E72" w:rsidRDefault="00B97E72">
            <w:pPr>
              <w:rPr>
                <w:rFonts w:ascii="宋体" w:cs="宋体"/>
                <w:color w:val="000000"/>
                <w:kern w:val="0"/>
                <w:sz w:val="24"/>
              </w:rPr>
            </w:pPr>
          </w:p>
        </w:tc>
        <w:tc>
          <w:tcPr>
            <w:tcW w:w="1214" w:type="dxa"/>
            <w:vAlign w:val="center"/>
          </w:tcPr>
          <w:p w:rsidR="00B97E72" w:rsidRDefault="00B97E72">
            <w:pPr>
              <w:rPr>
                <w:rFonts w:ascii="宋体"/>
                <w:sz w:val="24"/>
              </w:rPr>
            </w:pPr>
            <w:r>
              <w:rPr>
                <w:rFonts w:ascii="宋体" w:hint="eastAsia"/>
                <w:sz w:val="24"/>
              </w:rPr>
              <w:t>薛家中学第一届电脑作品制作大赛共计评选出一、二、三等奖，共计</w:t>
            </w:r>
            <w:r>
              <w:rPr>
                <w:rFonts w:ascii="宋体"/>
                <w:sz w:val="24"/>
              </w:rPr>
              <w:t>20</w:t>
            </w:r>
            <w:r>
              <w:rPr>
                <w:rFonts w:ascii="宋体" w:hint="eastAsia"/>
                <w:sz w:val="24"/>
              </w:rPr>
              <w:t>名。</w:t>
            </w:r>
          </w:p>
          <w:p w:rsidR="00B97E72" w:rsidRDefault="00B97E72">
            <w:pPr>
              <w:rPr>
                <w:rFonts w:ascii="宋体"/>
                <w:sz w:val="24"/>
              </w:rPr>
            </w:pPr>
          </w:p>
        </w:tc>
      </w:tr>
      <w:tr w:rsidR="00B97E72">
        <w:trPr>
          <w:trHeight w:val="1077"/>
        </w:trPr>
        <w:tc>
          <w:tcPr>
            <w:tcW w:w="648" w:type="dxa"/>
            <w:vAlign w:val="center"/>
          </w:tcPr>
          <w:p w:rsidR="00B97E72" w:rsidRDefault="00B97E72">
            <w:pPr>
              <w:rPr>
                <w:rFonts w:ascii="宋体"/>
                <w:sz w:val="24"/>
              </w:rPr>
            </w:pPr>
            <w:r>
              <w:rPr>
                <w:rFonts w:ascii="宋体"/>
                <w:sz w:val="24"/>
              </w:rPr>
              <w:t>10</w:t>
            </w:r>
          </w:p>
        </w:tc>
        <w:tc>
          <w:tcPr>
            <w:tcW w:w="999" w:type="dxa"/>
            <w:vAlign w:val="center"/>
          </w:tcPr>
          <w:p w:rsidR="00B97E72" w:rsidRDefault="00B97E72">
            <w:pPr>
              <w:rPr>
                <w:rFonts w:ascii="宋体"/>
                <w:sz w:val="24"/>
              </w:rPr>
            </w:pPr>
            <w:r>
              <w:rPr>
                <w:rFonts w:ascii="宋体" w:hint="eastAsia"/>
                <w:sz w:val="24"/>
              </w:rPr>
              <w:t>学生参赛</w:t>
            </w:r>
          </w:p>
        </w:tc>
        <w:tc>
          <w:tcPr>
            <w:tcW w:w="2061" w:type="dxa"/>
            <w:vAlign w:val="center"/>
          </w:tcPr>
          <w:p w:rsidR="00B97E72" w:rsidRDefault="00B97E72">
            <w:pPr>
              <w:rPr>
                <w:rFonts w:ascii="宋体" w:cs="宋体"/>
                <w:color w:val="000000"/>
                <w:kern w:val="0"/>
                <w:sz w:val="24"/>
              </w:rPr>
            </w:pPr>
            <w:r>
              <w:rPr>
                <w:rFonts w:ascii="宋体" w:hint="eastAsia"/>
                <w:sz w:val="24"/>
              </w:rPr>
              <w:t>全校学生积极参与“</w:t>
            </w:r>
            <w:r>
              <w:rPr>
                <w:rFonts w:ascii="宋体"/>
                <w:sz w:val="24"/>
              </w:rPr>
              <w:t>2014</w:t>
            </w:r>
            <w:r>
              <w:rPr>
                <w:rFonts w:ascii="宋体" w:hint="eastAsia"/>
                <w:sz w:val="24"/>
              </w:rPr>
              <w:t>年新北区中小学电脑制作”活动，全校有《珍惜资源》、《舞蹈者》、《伽利略定律》等</w:t>
            </w:r>
            <w:r>
              <w:rPr>
                <w:rFonts w:ascii="宋体"/>
                <w:sz w:val="24"/>
              </w:rPr>
              <w:t>300</w:t>
            </w:r>
            <w:r>
              <w:rPr>
                <w:rFonts w:ascii="宋体" w:hint="eastAsia"/>
                <w:sz w:val="24"/>
              </w:rPr>
              <w:t>多个电脑作品参加初评，选送其中</w:t>
            </w:r>
            <w:r>
              <w:rPr>
                <w:rFonts w:ascii="宋体"/>
                <w:sz w:val="24"/>
              </w:rPr>
              <w:t>20</w:t>
            </w:r>
            <w:r>
              <w:rPr>
                <w:rFonts w:ascii="宋体" w:hint="eastAsia"/>
                <w:sz w:val="24"/>
              </w:rPr>
              <w:t>个优秀参赛。</w:t>
            </w:r>
          </w:p>
        </w:tc>
        <w:tc>
          <w:tcPr>
            <w:tcW w:w="3600" w:type="dxa"/>
            <w:vAlign w:val="center"/>
          </w:tcPr>
          <w:p w:rsidR="00B97E72" w:rsidRDefault="00B97E72">
            <w:pPr>
              <w:rPr>
                <w:rFonts w:ascii="宋体"/>
                <w:sz w:val="24"/>
              </w:rPr>
            </w:pPr>
          </w:p>
          <w:p w:rsidR="00B97E72" w:rsidRDefault="00B97E72">
            <w:pPr>
              <w:rPr>
                <w:rFonts w:ascii="宋体"/>
                <w:sz w:val="24"/>
              </w:rPr>
            </w:pPr>
            <w:r>
              <w:rPr>
                <w:rFonts w:ascii="宋体" w:hint="eastAsia"/>
                <w:sz w:val="24"/>
              </w:rPr>
              <w:t>通过在全校范围内开展“</w:t>
            </w:r>
            <w:r>
              <w:rPr>
                <w:rFonts w:ascii="宋体"/>
                <w:sz w:val="24"/>
              </w:rPr>
              <w:t>2014</w:t>
            </w:r>
            <w:r>
              <w:rPr>
                <w:rFonts w:ascii="宋体" w:hint="eastAsia"/>
                <w:sz w:val="24"/>
              </w:rPr>
              <w:t>年新北区中小学电脑制作”评选推荐活动。进一步调动了学生的创作热情，使学生在竞赛评价、相互评价、自我评价的模式下，将电脑制作的水平和创作意识提升到了一个全新的更高的境界，对学生的信息技术学习产生了一次总结和升华。</w:t>
            </w:r>
          </w:p>
          <w:p w:rsidR="00B97E72" w:rsidRDefault="00B97E72">
            <w:pPr>
              <w:rPr>
                <w:rFonts w:ascii="宋体" w:cs="宋体"/>
                <w:color w:val="000000"/>
                <w:kern w:val="0"/>
                <w:sz w:val="24"/>
              </w:rPr>
            </w:pPr>
          </w:p>
        </w:tc>
        <w:tc>
          <w:tcPr>
            <w:tcW w:w="1214" w:type="dxa"/>
            <w:vAlign w:val="center"/>
          </w:tcPr>
          <w:p w:rsidR="00B97E72" w:rsidRDefault="00B97E72">
            <w:pPr>
              <w:rPr>
                <w:rFonts w:ascii="宋体"/>
                <w:b/>
                <w:bCs/>
                <w:sz w:val="24"/>
              </w:rPr>
            </w:pPr>
            <w:r>
              <w:rPr>
                <w:rFonts w:ascii="宋体"/>
                <w:sz w:val="24"/>
              </w:rPr>
              <w:t>2014</w:t>
            </w:r>
            <w:r>
              <w:rPr>
                <w:rFonts w:ascii="宋体" w:hint="eastAsia"/>
                <w:sz w:val="24"/>
              </w:rPr>
              <w:t>年新北区中小学电脑制作大赛共计</w:t>
            </w:r>
            <w:r>
              <w:rPr>
                <w:rFonts w:ascii="宋体"/>
                <w:sz w:val="24"/>
              </w:rPr>
              <w:t>17</w:t>
            </w:r>
            <w:r>
              <w:rPr>
                <w:rFonts w:ascii="宋体" w:hint="eastAsia"/>
                <w:sz w:val="24"/>
              </w:rPr>
              <w:t>人次分获区一、二、三等奖。</w:t>
            </w:r>
          </w:p>
        </w:tc>
      </w:tr>
    </w:tbl>
    <w:p w:rsidR="00B97E72" w:rsidRDefault="00B97E72">
      <w:pPr>
        <w:rPr>
          <w:rFonts w:ascii="宋体"/>
          <w:b/>
          <w:sz w:val="28"/>
          <w:szCs w:val="28"/>
        </w:rPr>
      </w:pPr>
      <w:r>
        <w:rPr>
          <w:rFonts w:ascii="宋体" w:hAnsi="宋体" w:hint="eastAsia"/>
          <w:b/>
          <w:sz w:val="24"/>
        </w:rPr>
        <w:t>研究成果包括</w:t>
      </w:r>
      <w:r>
        <w:rPr>
          <w:rFonts w:ascii="宋体" w:hAnsi="宋体" w:hint="eastAsia"/>
          <w:sz w:val="24"/>
        </w:rPr>
        <w:t>：</w:t>
      </w:r>
      <w:r>
        <w:rPr>
          <w:rFonts w:ascii="宋体" w:hAnsi="宋体"/>
          <w:sz w:val="24"/>
        </w:rPr>
        <w:t>1.</w:t>
      </w:r>
      <w:r>
        <w:rPr>
          <w:rFonts w:ascii="宋体" w:hAnsi="宋体" w:hint="eastAsia"/>
          <w:sz w:val="24"/>
        </w:rPr>
        <w:t>研究报告；</w:t>
      </w:r>
      <w:r>
        <w:rPr>
          <w:rFonts w:ascii="宋体" w:hAnsi="宋体"/>
          <w:sz w:val="24"/>
        </w:rPr>
        <w:t xml:space="preserve">2. </w:t>
      </w:r>
      <w:r>
        <w:rPr>
          <w:rFonts w:ascii="宋体" w:hAnsi="宋体" w:hint="eastAsia"/>
          <w:sz w:val="24"/>
        </w:rPr>
        <w:t>研究论文，包括教学案、教学实录、教学反思、教育案例、教育故事、教育随笔、课件、教具等；</w:t>
      </w:r>
      <w:r>
        <w:rPr>
          <w:rFonts w:ascii="宋体" w:hAnsi="宋体"/>
          <w:sz w:val="24"/>
        </w:rPr>
        <w:t>3</w:t>
      </w:r>
      <w:r>
        <w:rPr>
          <w:rFonts w:ascii="宋体"/>
          <w:sz w:val="24"/>
        </w:rPr>
        <w:t>.</w:t>
      </w:r>
      <w:r>
        <w:rPr>
          <w:rFonts w:ascii="宋体" w:hAnsi="宋体" w:hint="eastAsia"/>
          <w:sz w:val="24"/>
        </w:rPr>
        <w:t>研究课或主题教育活动。</w:t>
      </w:r>
    </w:p>
    <w:p w:rsidR="00B97E72" w:rsidRDefault="00B97E72"/>
    <w:sectPr w:rsidR="00B97E72" w:rsidSect="006C04BB">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es New Roman"/>
    <w:panose1 w:val="02010600030101010101"/>
    <w:charset w:val="86"/>
    <w:family w:val="auto"/>
    <w:pitch w:val="variable"/>
    <w:sig w:usb0="00000003" w:usb1="080E0000" w:usb2="00000010" w:usb3="00000000" w:csb0="00040001"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Arail">
    <w:altName w:val="Courier New"/>
    <w:panose1 w:val="00000000000000000000"/>
    <w:charset w:val="00"/>
    <w:family w:val="auto"/>
    <w:notTrueType/>
    <w:pitch w:val="default"/>
    <w:sig w:usb0="00000003" w:usb1="00000000" w:usb2="00000000" w:usb3="00000000" w:csb0="00000001" w:csb1="00000000"/>
  </w:font>
  <w:font w:name="Batang">
    <w:altName w:val="委?"/>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420"/>
  <w:drawingGridVerticalSpacing w:val="156"/>
  <w:noPunctuationKerning/>
  <w:characterSpacingControl w:val="compressPunctuation"/>
  <w:noLineBreaksAfter w:lang="zh-CN" w:val="$([{£¥·‘“〈《「『【〔〖〝﹙﹛﹝＄（．［｛￡￥"/>
  <w:noLineBreaksBefore w:lang="zh-CN" w:val="!%),.:;&gt;?]}¢¨°·ˇˉ―‖’”…‰′″›℃∶、。〃〉》」』】〕〗〞︶︺︾﹀﹄﹚﹜﹞！＂％＇），．：；？］｀｜｝～￠"/>
  <w:compat>
    <w:spaceForUL/>
    <w:balanceSingleByteDoubleByteWidth/>
    <w:doNotLeaveBackslashAlone/>
    <w:ulTrailSpace/>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F7F8D"/>
    <w:rsid w:val="00026C04"/>
    <w:rsid w:val="000330B2"/>
    <w:rsid w:val="000C2A37"/>
    <w:rsid w:val="00176B39"/>
    <w:rsid w:val="001A3ED3"/>
    <w:rsid w:val="001B6347"/>
    <w:rsid w:val="00274DAE"/>
    <w:rsid w:val="00301890"/>
    <w:rsid w:val="003A1412"/>
    <w:rsid w:val="003D49F4"/>
    <w:rsid w:val="003D7DEB"/>
    <w:rsid w:val="00401A7E"/>
    <w:rsid w:val="0041671A"/>
    <w:rsid w:val="00433D54"/>
    <w:rsid w:val="004938DB"/>
    <w:rsid w:val="004B794C"/>
    <w:rsid w:val="004D5395"/>
    <w:rsid w:val="004F3108"/>
    <w:rsid w:val="0056696A"/>
    <w:rsid w:val="005811D0"/>
    <w:rsid w:val="00590673"/>
    <w:rsid w:val="005C05EF"/>
    <w:rsid w:val="005D4AF0"/>
    <w:rsid w:val="005F5B06"/>
    <w:rsid w:val="00611D70"/>
    <w:rsid w:val="00641C40"/>
    <w:rsid w:val="00660B28"/>
    <w:rsid w:val="00673278"/>
    <w:rsid w:val="00682FBC"/>
    <w:rsid w:val="006B7D26"/>
    <w:rsid w:val="006C04BB"/>
    <w:rsid w:val="006E3504"/>
    <w:rsid w:val="00701BAD"/>
    <w:rsid w:val="00753B86"/>
    <w:rsid w:val="00761179"/>
    <w:rsid w:val="007A5003"/>
    <w:rsid w:val="007B02CA"/>
    <w:rsid w:val="007F0B81"/>
    <w:rsid w:val="00824FA9"/>
    <w:rsid w:val="00832EDD"/>
    <w:rsid w:val="00833939"/>
    <w:rsid w:val="0086041B"/>
    <w:rsid w:val="00877DC4"/>
    <w:rsid w:val="008B1015"/>
    <w:rsid w:val="008C1663"/>
    <w:rsid w:val="008D60DD"/>
    <w:rsid w:val="008E2180"/>
    <w:rsid w:val="008F197F"/>
    <w:rsid w:val="008F7F8D"/>
    <w:rsid w:val="00900FB6"/>
    <w:rsid w:val="0094177A"/>
    <w:rsid w:val="00990C19"/>
    <w:rsid w:val="009B1BD9"/>
    <w:rsid w:val="009B2011"/>
    <w:rsid w:val="009C3819"/>
    <w:rsid w:val="009F62E8"/>
    <w:rsid w:val="00A06423"/>
    <w:rsid w:val="00A14A47"/>
    <w:rsid w:val="00A21453"/>
    <w:rsid w:val="00AB572A"/>
    <w:rsid w:val="00B30C2E"/>
    <w:rsid w:val="00B538AE"/>
    <w:rsid w:val="00B674C8"/>
    <w:rsid w:val="00B97E72"/>
    <w:rsid w:val="00BA04E0"/>
    <w:rsid w:val="00BC5E15"/>
    <w:rsid w:val="00BE19A8"/>
    <w:rsid w:val="00C420D5"/>
    <w:rsid w:val="00C82E5D"/>
    <w:rsid w:val="00CA0597"/>
    <w:rsid w:val="00CD49F7"/>
    <w:rsid w:val="00D142EB"/>
    <w:rsid w:val="00D33E90"/>
    <w:rsid w:val="00D37B82"/>
    <w:rsid w:val="00D40E31"/>
    <w:rsid w:val="00D56C09"/>
    <w:rsid w:val="00D6733F"/>
    <w:rsid w:val="00D86EBF"/>
    <w:rsid w:val="00DC3775"/>
    <w:rsid w:val="00DC4CC2"/>
    <w:rsid w:val="00DC5D90"/>
    <w:rsid w:val="00DE008C"/>
    <w:rsid w:val="00E060F7"/>
    <w:rsid w:val="00E631FF"/>
    <w:rsid w:val="00E91EFA"/>
    <w:rsid w:val="00EB7438"/>
    <w:rsid w:val="00F26F08"/>
    <w:rsid w:val="00F51D46"/>
    <w:rsid w:val="00FA6F26"/>
    <w:rsid w:val="00FD0B02"/>
    <w:rsid w:val="00FE2975"/>
    <w:rsid w:val="00FF3DF4"/>
    <w:rsid w:val="010C0545"/>
    <w:rsid w:val="052F5E15"/>
    <w:rsid w:val="05557F4F"/>
    <w:rsid w:val="06443FD4"/>
    <w:rsid w:val="065906F6"/>
    <w:rsid w:val="06B01105"/>
    <w:rsid w:val="078A686A"/>
    <w:rsid w:val="085E4E35"/>
    <w:rsid w:val="0E523D0A"/>
    <w:rsid w:val="0F411414"/>
    <w:rsid w:val="13110DD5"/>
    <w:rsid w:val="15A77B14"/>
    <w:rsid w:val="181C089E"/>
    <w:rsid w:val="18AB3604"/>
    <w:rsid w:val="1A7C1301"/>
    <w:rsid w:val="1D345FF7"/>
    <w:rsid w:val="1E917FF6"/>
    <w:rsid w:val="204C6209"/>
    <w:rsid w:val="22754915"/>
    <w:rsid w:val="26675B0F"/>
    <w:rsid w:val="2A0C4A0C"/>
    <w:rsid w:val="2A182185"/>
    <w:rsid w:val="2A621B97"/>
    <w:rsid w:val="2F226C62"/>
    <w:rsid w:val="3094583F"/>
    <w:rsid w:val="30D41EAC"/>
    <w:rsid w:val="34FD1EFB"/>
    <w:rsid w:val="36AF5145"/>
    <w:rsid w:val="37FF5D6B"/>
    <w:rsid w:val="385641FC"/>
    <w:rsid w:val="386653FE"/>
    <w:rsid w:val="3BA44C68"/>
    <w:rsid w:val="3BE556D1"/>
    <w:rsid w:val="3EFE1167"/>
    <w:rsid w:val="44C2005E"/>
    <w:rsid w:val="484653A1"/>
    <w:rsid w:val="498C34BA"/>
    <w:rsid w:val="4AE820F1"/>
    <w:rsid w:val="4B8A54FE"/>
    <w:rsid w:val="4C5948D2"/>
    <w:rsid w:val="4CD17A13"/>
    <w:rsid w:val="4CDE569C"/>
    <w:rsid w:val="4D8374B5"/>
    <w:rsid w:val="4FBD38DE"/>
    <w:rsid w:val="4FDD1C15"/>
    <w:rsid w:val="53FF75C7"/>
    <w:rsid w:val="55FD1A6F"/>
    <w:rsid w:val="57ED4E4E"/>
    <w:rsid w:val="598900F2"/>
    <w:rsid w:val="599E4814"/>
    <w:rsid w:val="5A244E70"/>
    <w:rsid w:val="5A4178A0"/>
    <w:rsid w:val="5F8D7DD2"/>
    <w:rsid w:val="676550B0"/>
    <w:rsid w:val="690C1F68"/>
    <w:rsid w:val="6A071E00"/>
    <w:rsid w:val="6B62463B"/>
    <w:rsid w:val="6D095C70"/>
    <w:rsid w:val="6D814635"/>
    <w:rsid w:val="6F073538"/>
    <w:rsid w:val="726141B3"/>
    <w:rsid w:val="758F436B"/>
    <w:rsid w:val="78FF080F"/>
    <w:rsid w:val="792D2DC9"/>
    <w:rsid w:val="7CEF1D89"/>
    <w:rsid w:val="7CFA4897"/>
    <w:rsid w:val="7E566D52"/>
    <w:rsid w:val="7EEA08E1"/>
    <w:rsid w:val="7F5068C3"/>
    <w:rsid w:val="7F9035D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locked="1" w:uiPriority="0"/>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semiHidden="1" w:unhideWhenUsed="1"/>
    <w:lsdException w:name="HTML Variable" w:locked="1" w:uiPriority="0"/>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04BB"/>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rsid w:val="006C04BB"/>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6C04BB"/>
    <w:rPr>
      <w:rFonts w:ascii="Times New Roman" w:eastAsia="宋体" w:hAnsi="Times New Roman" w:cs="Times New Roman"/>
      <w:sz w:val="18"/>
      <w:szCs w:val="18"/>
    </w:rPr>
  </w:style>
  <w:style w:type="paragraph" w:styleId="Header">
    <w:name w:val="header"/>
    <w:basedOn w:val="Normal"/>
    <w:link w:val="HeaderChar"/>
    <w:uiPriority w:val="99"/>
    <w:semiHidden/>
    <w:rsid w:val="006C04BB"/>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6C04BB"/>
    <w:rPr>
      <w:rFonts w:ascii="Times New Roman" w:eastAsia="宋体" w:hAnsi="Times New Roman" w:cs="Times New Roman"/>
      <w:sz w:val="18"/>
      <w:szCs w:val="18"/>
    </w:rPr>
  </w:style>
  <w:style w:type="character" w:styleId="PageNumber">
    <w:name w:val="page number"/>
    <w:basedOn w:val="DefaultParagraphFont"/>
    <w:uiPriority w:val="99"/>
    <w:rsid w:val="006C04BB"/>
    <w:rPr>
      <w:rFonts w:cs="Times New Roman"/>
    </w:rPr>
  </w:style>
  <w:style w:type="character" w:styleId="FollowedHyperlink">
    <w:name w:val="FollowedHyperlink"/>
    <w:basedOn w:val="DefaultParagraphFont"/>
    <w:uiPriority w:val="99"/>
    <w:rsid w:val="006C04BB"/>
    <w:rPr>
      <w:rFonts w:cs="Times New Roman"/>
      <w:color w:val="136EC2"/>
      <w:u w:val="single"/>
    </w:rPr>
  </w:style>
  <w:style w:type="character" w:styleId="Emphasis">
    <w:name w:val="Emphasis"/>
    <w:basedOn w:val="DefaultParagraphFont"/>
    <w:uiPriority w:val="99"/>
    <w:qFormat/>
    <w:locked/>
    <w:rsid w:val="006C04BB"/>
    <w:rPr>
      <w:rFonts w:cs="Times New Roman"/>
    </w:rPr>
  </w:style>
  <w:style w:type="character" w:styleId="HTMLDefinition">
    <w:name w:val="HTML Definition"/>
    <w:basedOn w:val="DefaultParagraphFont"/>
    <w:uiPriority w:val="99"/>
    <w:rsid w:val="006C04BB"/>
    <w:rPr>
      <w:rFonts w:cs="Times New Roman"/>
    </w:rPr>
  </w:style>
  <w:style w:type="character" w:styleId="HTMLVariable">
    <w:name w:val="HTML Variable"/>
    <w:basedOn w:val="DefaultParagraphFont"/>
    <w:uiPriority w:val="99"/>
    <w:rsid w:val="006C04BB"/>
    <w:rPr>
      <w:rFonts w:cs="Times New Roman"/>
    </w:rPr>
  </w:style>
  <w:style w:type="character" w:styleId="Hyperlink">
    <w:name w:val="Hyperlink"/>
    <w:basedOn w:val="DefaultParagraphFont"/>
    <w:uiPriority w:val="99"/>
    <w:rsid w:val="006C04BB"/>
    <w:rPr>
      <w:rFonts w:cs="Times New Roman"/>
      <w:color w:val="136EC2"/>
      <w:u w:val="single"/>
    </w:rPr>
  </w:style>
  <w:style w:type="character" w:styleId="HTMLCode">
    <w:name w:val="HTML Code"/>
    <w:basedOn w:val="DefaultParagraphFont"/>
    <w:uiPriority w:val="99"/>
    <w:rsid w:val="006C04BB"/>
    <w:rPr>
      <w:rFonts w:ascii="Courier New" w:eastAsia="Times New Roman" w:hAnsi="Courier New" w:cs="Courier New"/>
      <w:sz w:val="20"/>
    </w:rPr>
  </w:style>
  <w:style w:type="character" w:styleId="HTMLCite">
    <w:name w:val="HTML Cite"/>
    <w:basedOn w:val="DefaultParagraphFont"/>
    <w:uiPriority w:val="99"/>
    <w:rsid w:val="006C04BB"/>
    <w:rPr>
      <w:rFonts w:cs="Times New Roman"/>
    </w:rPr>
  </w:style>
  <w:style w:type="character" w:styleId="HTMLKeyboard">
    <w:name w:val="HTML Keyboard"/>
    <w:basedOn w:val="DefaultParagraphFont"/>
    <w:uiPriority w:val="99"/>
    <w:rsid w:val="006C04BB"/>
    <w:rPr>
      <w:rFonts w:ascii="Courier New" w:eastAsia="Times New Roman" w:hAnsi="Courier New" w:cs="Courier New"/>
      <w:sz w:val="20"/>
    </w:rPr>
  </w:style>
  <w:style w:type="character" w:styleId="HTMLSample">
    <w:name w:val="HTML Sample"/>
    <w:basedOn w:val="DefaultParagraphFont"/>
    <w:uiPriority w:val="99"/>
    <w:rsid w:val="006C04BB"/>
    <w:rPr>
      <w:rFonts w:ascii="Courier New" w:eastAsia="Times New Roman" w:hAnsi="Courier New" w:cs="Courier New"/>
    </w:rPr>
  </w:style>
  <w:style w:type="paragraph" w:customStyle="1" w:styleId="p0">
    <w:name w:val="p0"/>
    <w:basedOn w:val="Normal"/>
    <w:uiPriority w:val="99"/>
    <w:rsid w:val="006C04BB"/>
    <w:pPr>
      <w:widowControl/>
    </w:pPr>
    <w:rPr>
      <w:kern w:val="0"/>
      <w:szCs w:val="21"/>
    </w:rPr>
  </w:style>
  <w:style w:type="character" w:customStyle="1" w:styleId="desc12">
    <w:name w:val="desc12"/>
    <w:basedOn w:val="DefaultParagraphFont"/>
    <w:uiPriority w:val="99"/>
    <w:rsid w:val="006C04BB"/>
    <w:rPr>
      <w:rFonts w:cs="Times New Roman"/>
      <w:color w:val="000000"/>
      <w:sz w:val="18"/>
      <w:szCs w:val="18"/>
    </w:rPr>
  </w:style>
  <w:style w:type="character" w:customStyle="1" w:styleId="morelink-item">
    <w:name w:val="morelink-item"/>
    <w:basedOn w:val="DefaultParagraphFont"/>
    <w:uiPriority w:val="99"/>
    <w:rsid w:val="006C04BB"/>
    <w:rPr>
      <w:rFonts w:cs="Times New Roman"/>
    </w:rPr>
  </w:style>
  <w:style w:type="character" w:customStyle="1" w:styleId="sidecatalog-dot4">
    <w:name w:val="sidecatalog-dot4"/>
    <w:basedOn w:val="DefaultParagraphFont"/>
    <w:uiPriority w:val="99"/>
    <w:rsid w:val="006C04BB"/>
    <w:rPr>
      <w:rFonts w:cs="Times New Roman"/>
    </w:rPr>
  </w:style>
  <w:style w:type="character" w:customStyle="1" w:styleId="sidecatalog-dot5">
    <w:name w:val="sidecatalog-dot5"/>
    <w:basedOn w:val="DefaultParagraphFont"/>
    <w:uiPriority w:val="99"/>
    <w:rsid w:val="006C04BB"/>
    <w:rPr>
      <w:rFonts w:cs="Times New Roman"/>
    </w:rPr>
  </w:style>
  <w:style w:type="character" w:customStyle="1" w:styleId="bdsmore6">
    <w:name w:val="bds_more6"/>
    <w:basedOn w:val="DefaultParagraphFont"/>
    <w:uiPriority w:val="99"/>
    <w:rsid w:val="006C04BB"/>
    <w:rPr>
      <w:rFonts w:cs="Times New Roman"/>
    </w:rPr>
  </w:style>
  <w:style w:type="character" w:customStyle="1" w:styleId="bdsmore7">
    <w:name w:val="bds_more7"/>
    <w:basedOn w:val="DefaultParagraphFont"/>
    <w:uiPriority w:val="99"/>
    <w:rsid w:val="006C04BB"/>
    <w:rPr>
      <w:rFonts w:cs="Times New Roman"/>
    </w:rPr>
  </w:style>
  <w:style w:type="character" w:customStyle="1" w:styleId="bdsmore8">
    <w:name w:val="bds_more8"/>
    <w:basedOn w:val="DefaultParagraphFont"/>
    <w:uiPriority w:val="99"/>
    <w:rsid w:val="006C04BB"/>
    <w:rPr>
      <w:rFonts w:ascii="宋体" w:eastAsia="宋体" w:hAnsi="宋体" w:cs="宋体"/>
    </w:rPr>
  </w:style>
  <w:style w:type="character" w:customStyle="1" w:styleId="bdsmore9">
    <w:name w:val="bds_more9"/>
    <w:basedOn w:val="DefaultParagraphFont"/>
    <w:uiPriority w:val="99"/>
    <w:rsid w:val="006C04BB"/>
    <w:rPr>
      <w:rFonts w:cs="Times New Roman"/>
    </w:rPr>
  </w:style>
  <w:style w:type="character" w:customStyle="1" w:styleId="bdsmore10">
    <w:name w:val="bds_more10"/>
    <w:basedOn w:val="DefaultParagraphFont"/>
    <w:uiPriority w:val="99"/>
    <w:rsid w:val="006C04BB"/>
    <w:rPr>
      <w:rFonts w:cs="Times New Roman"/>
    </w:rPr>
  </w:style>
  <w:style w:type="character" w:customStyle="1" w:styleId="sidecatalog-index1">
    <w:name w:val="sidecatalog-index1"/>
    <w:basedOn w:val="DefaultParagraphFont"/>
    <w:uiPriority w:val="99"/>
    <w:rsid w:val="006C04BB"/>
    <w:rPr>
      <w:rFonts w:ascii="Arial" w:hAnsi="Arial" w:cs="Arial"/>
      <w:b/>
      <w:color w:val="999999"/>
      <w:sz w:val="21"/>
      <w:szCs w:val="21"/>
    </w:rPr>
  </w:style>
  <w:style w:type="character" w:customStyle="1" w:styleId="sidecatalog-index2">
    <w:name w:val="sidecatalog-index2"/>
    <w:basedOn w:val="DefaultParagraphFont"/>
    <w:uiPriority w:val="99"/>
    <w:rsid w:val="006C04BB"/>
    <w:rPr>
      <w:rFonts w:ascii="Arail" w:eastAsia="Times New Roman" w:hAnsi="Arail" w:cs="Arail"/>
      <w:color w:val="999999"/>
      <w:sz w:val="21"/>
      <w:szCs w:val="21"/>
    </w:rPr>
  </w:style>
  <w:style w:type="character" w:customStyle="1" w:styleId="lemmatitleh12">
    <w:name w:val="lemmatitleh12"/>
    <w:basedOn w:val="DefaultParagraphFont"/>
    <w:uiPriority w:val="99"/>
    <w:rsid w:val="006C04BB"/>
    <w:rPr>
      <w:rFonts w:cs="Times New Roman"/>
    </w:rPr>
  </w:style>
  <w:style w:type="character" w:customStyle="1" w:styleId="polysemyexp">
    <w:name w:val="polysemyexp"/>
    <w:basedOn w:val="DefaultParagraphFont"/>
    <w:uiPriority w:val="99"/>
    <w:rsid w:val="006C04BB"/>
    <w:rPr>
      <w:rFonts w:cs="Times New Roman"/>
      <w:color w:val="AAAAAA"/>
      <w:sz w:val="18"/>
      <w:szCs w:val="18"/>
    </w:rPr>
  </w:style>
  <w:style w:type="character" w:customStyle="1" w:styleId="polysemyred">
    <w:name w:val="polysemyred"/>
    <w:basedOn w:val="DefaultParagraphFont"/>
    <w:uiPriority w:val="99"/>
    <w:rsid w:val="006C04BB"/>
    <w:rPr>
      <w:rFonts w:cs="Times New Roman"/>
      <w:color w:val="FF6666"/>
      <w:sz w:val="18"/>
      <w:szCs w:val="18"/>
    </w:rPr>
  </w:style>
  <w:style w:type="character" w:customStyle="1" w:styleId="plus">
    <w:name w:val="plus"/>
    <w:basedOn w:val="DefaultParagraphFont"/>
    <w:uiPriority w:val="99"/>
    <w:rsid w:val="006C04BB"/>
    <w:rPr>
      <w:rFonts w:cs="Times New Roman"/>
      <w:b/>
      <w:vanish/>
      <w:color w:val="1F8DEF"/>
      <w:sz w:val="24"/>
      <w:szCs w:val="24"/>
    </w:rPr>
  </w:style>
  <w:style w:type="character" w:customStyle="1" w:styleId="sort">
    <w:name w:val="sort"/>
    <w:basedOn w:val="DefaultParagraphFont"/>
    <w:uiPriority w:val="99"/>
    <w:rsid w:val="006C04BB"/>
    <w:rPr>
      <w:rFonts w:cs="Times New Roman"/>
      <w:color w:val="FFFFFF"/>
      <w:bdr w:val="single" w:sz="24" w:space="0" w:color="auto"/>
    </w:rPr>
  </w:style>
  <w:style w:type="character" w:customStyle="1" w:styleId="sort1">
    <w:name w:val="sort1"/>
    <w:basedOn w:val="DefaultParagraphFont"/>
    <w:uiPriority w:val="99"/>
    <w:rsid w:val="006C04BB"/>
    <w:rPr>
      <w:rFonts w:cs="Times New Roman"/>
    </w:rPr>
  </w:style>
  <w:style w:type="character" w:customStyle="1" w:styleId="bdsnopic">
    <w:name w:val="bds_nopic"/>
    <w:basedOn w:val="DefaultParagraphFont"/>
    <w:uiPriority w:val="99"/>
    <w:rsid w:val="006C04BB"/>
    <w:rPr>
      <w:rFonts w:cs="Times New Roman"/>
    </w:rPr>
  </w:style>
  <w:style w:type="character" w:customStyle="1" w:styleId="bdsnopic1">
    <w:name w:val="bds_nopic1"/>
    <w:basedOn w:val="DefaultParagraphFont"/>
    <w:uiPriority w:val="99"/>
    <w:rsid w:val="006C04BB"/>
    <w:rPr>
      <w:rFonts w:cs="Times New Roman"/>
    </w:rPr>
  </w:style>
  <w:style w:type="character" w:customStyle="1" w:styleId="bdsnopic2">
    <w:name w:val="bds_nopic2"/>
    <w:basedOn w:val="DefaultParagraphFont"/>
    <w:uiPriority w:val="99"/>
    <w:rsid w:val="006C04BB"/>
    <w:rPr>
      <w:rFonts w:cs="Times New Roman"/>
    </w:rPr>
  </w:style>
  <w:style w:type="character" w:customStyle="1" w:styleId="desc">
    <w:name w:val="desc"/>
    <w:basedOn w:val="DefaultParagraphFont"/>
    <w:uiPriority w:val="99"/>
    <w:rsid w:val="006C04BB"/>
    <w:rPr>
      <w:rFonts w:cs="Times New Roman"/>
      <w:color w:val="000000"/>
      <w:sz w:val="18"/>
      <w:szCs w:val="18"/>
    </w:rPr>
  </w:style>
  <w:style w:type="character" w:customStyle="1" w:styleId="sidecatalog-dot">
    <w:name w:val="sidecatalog-dot"/>
    <w:basedOn w:val="DefaultParagraphFont"/>
    <w:uiPriority w:val="99"/>
    <w:rsid w:val="006C04BB"/>
    <w:rPr>
      <w:rFonts w:cs="Times New Roman"/>
    </w:rPr>
  </w:style>
  <w:style w:type="character" w:customStyle="1" w:styleId="sidecatalog-dot1">
    <w:name w:val="sidecatalog-dot1"/>
    <w:basedOn w:val="DefaultParagraphFont"/>
    <w:uiPriority w:val="99"/>
    <w:rsid w:val="006C04BB"/>
    <w:rPr>
      <w:rFonts w:cs="Times New Roman"/>
    </w:rPr>
  </w:style>
  <w:style w:type="character" w:customStyle="1" w:styleId="bdsmore">
    <w:name w:val="bds_more"/>
    <w:basedOn w:val="DefaultParagraphFont"/>
    <w:uiPriority w:val="99"/>
    <w:rsid w:val="006C04BB"/>
    <w:rPr>
      <w:rFonts w:ascii="宋体" w:eastAsia="宋体" w:hAnsi="宋体" w:cs="宋体"/>
    </w:rPr>
  </w:style>
  <w:style w:type="character" w:customStyle="1" w:styleId="bdsmore1">
    <w:name w:val="bds_more1"/>
    <w:basedOn w:val="DefaultParagraphFont"/>
    <w:uiPriority w:val="99"/>
    <w:rsid w:val="006C04BB"/>
    <w:rPr>
      <w:rFonts w:cs="Times New Roman"/>
    </w:rPr>
  </w:style>
  <w:style w:type="character" w:customStyle="1" w:styleId="bdsmore2">
    <w:name w:val="bds_more2"/>
    <w:basedOn w:val="DefaultParagraphFont"/>
    <w:uiPriority w:val="99"/>
    <w:rsid w:val="006C04BB"/>
    <w:rPr>
      <w:rFonts w:cs="Times New Roman"/>
    </w:rPr>
  </w:style>
  <w:style w:type="character" w:customStyle="1" w:styleId="bdsmore3">
    <w:name w:val="bds_more3"/>
    <w:basedOn w:val="DefaultParagraphFont"/>
    <w:uiPriority w:val="99"/>
    <w:rsid w:val="006C04BB"/>
    <w:rPr>
      <w:rFonts w:cs="Times New Roman"/>
    </w:rPr>
  </w:style>
  <w:style w:type="character" w:customStyle="1" w:styleId="bdsmore4">
    <w:name w:val="bds_more4"/>
    <w:basedOn w:val="DefaultParagraphFont"/>
    <w:uiPriority w:val="99"/>
    <w:rsid w:val="006C04BB"/>
    <w:rPr>
      <w:rFonts w:cs="Times New Roman"/>
    </w:rPr>
  </w:style>
  <w:style w:type="character" w:customStyle="1" w:styleId="headline-content5">
    <w:name w:val="headline-content5"/>
    <w:basedOn w:val="DefaultParagraphFont"/>
    <w:uiPriority w:val="99"/>
    <w:rsid w:val="006C04BB"/>
    <w:rPr>
      <w:rFonts w:cs="Times New Roman"/>
      <w:sz w:val="28"/>
      <w:szCs w:val="28"/>
    </w:rPr>
  </w:style>
  <w:style w:type="character" w:customStyle="1" w:styleId="lemmatitleh11">
    <w:name w:val="lemmatitleh11"/>
    <w:basedOn w:val="DefaultParagraphFont"/>
    <w:uiPriority w:val="99"/>
    <w:rsid w:val="0041671A"/>
    <w:rPr>
      <w:rFonts w:cs="Times New Roman"/>
    </w:rPr>
  </w:style>
</w:styles>
</file>

<file path=word/webSettings.xml><?xml version="1.0" encoding="utf-8"?>
<w:webSettings xmlns:r="http://schemas.openxmlformats.org/officeDocument/2006/relationships" xmlns:w="http://schemas.openxmlformats.org/wordprocessingml/2006/main">
  <w:divs>
    <w:div w:id="1093665468">
      <w:marLeft w:val="0"/>
      <w:marRight w:val="0"/>
      <w:marTop w:val="0"/>
      <w:marBottom w:val="0"/>
      <w:divBdr>
        <w:top w:val="none" w:sz="0" w:space="0" w:color="auto"/>
        <w:left w:val="none" w:sz="0" w:space="0" w:color="auto"/>
        <w:bottom w:val="none" w:sz="0" w:space="0" w:color="auto"/>
        <w:right w:val="none" w:sz="0" w:space="0" w:color="auto"/>
      </w:divBdr>
      <w:divsChild>
        <w:div w:id="1093665472">
          <w:marLeft w:val="0"/>
          <w:marRight w:val="0"/>
          <w:marTop w:val="0"/>
          <w:marBottom w:val="0"/>
          <w:divBdr>
            <w:top w:val="none" w:sz="0" w:space="0" w:color="auto"/>
            <w:left w:val="none" w:sz="0" w:space="0" w:color="auto"/>
            <w:bottom w:val="none" w:sz="0" w:space="0" w:color="auto"/>
            <w:right w:val="none" w:sz="0" w:space="0" w:color="auto"/>
          </w:divBdr>
          <w:divsChild>
            <w:div w:id="1093665473">
              <w:marLeft w:val="0"/>
              <w:marRight w:val="0"/>
              <w:marTop w:val="0"/>
              <w:marBottom w:val="0"/>
              <w:divBdr>
                <w:top w:val="none" w:sz="0" w:space="0" w:color="auto"/>
                <w:left w:val="none" w:sz="0" w:space="0" w:color="auto"/>
                <w:bottom w:val="none" w:sz="0" w:space="0" w:color="auto"/>
                <w:right w:val="none" w:sz="0" w:space="0" w:color="auto"/>
              </w:divBdr>
              <w:divsChild>
                <w:div w:id="1093665466">
                  <w:marLeft w:val="0"/>
                  <w:marRight w:val="0"/>
                  <w:marTop w:val="0"/>
                  <w:marBottom w:val="0"/>
                  <w:divBdr>
                    <w:top w:val="single" w:sz="6" w:space="0" w:color="E5E5E5"/>
                    <w:left w:val="single" w:sz="6" w:space="0" w:color="E5E5E5"/>
                    <w:bottom w:val="single" w:sz="6" w:space="0" w:color="E5E5E5"/>
                    <w:right w:val="single" w:sz="6" w:space="0" w:color="E5E5E5"/>
                  </w:divBdr>
                  <w:divsChild>
                    <w:div w:id="1093665465">
                      <w:marLeft w:val="0"/>
                      <w:marRight w:val="0"/>
                      <w:marTop w:val="0"/>
                      <w:marBottom w:val="0"/>
                      <w:divBdr>
                        <w:top w:val="none" w:sz="0" w:space="0" w:color="auto"/>
                        <w:left w:val="none" w:sz="0" w:space="0" w:color="auto"/>
                        <w:bottom w:val="none" w:sz="0" w:space="0" w:color="auto"/>
                        <w:right w:val="none" w:sz="0" w:space="0" w:color="auto"/>
                      </w:divBdr>
                      <w:divsChild>
                        <w:div w:id="1093665467">
                          <w:marLeft w:val="0"/>
                          <w:marRight w:val="0"/>
                          <w:marTop w:val="0"/>
                          <w:marBottom w:val="0"/>
                          <w:divBdr>
                            <w:top w:val="none" w:sz="0" w:space="0" w:color="auto"/>
                            <w:left w:val="none" w:sz="0" w:space="0" w:color="auto"/>
                            <w:bottom w:val="none" w:sz="0" w:space="0" w:color="auto"/>
                            <w:right w:val="none" w:sz="0" w:space="0" w:color="auto"/>
                          </w:divBdr>
                          <w:divsChild>
                            <w:div w:id="1093665470">
                              <w:marLeft w:val="0"/>
                              <w:marRight w:val="0"/>
                              <w:marTop w:val="0"/>
                              <w:marBottom w:val="0"/>
                              <w:divBdr>
                                <w:top w:val="none" w:sz="0" w:space="0" w:color="auto"/>
                                <w:left w:val="none" w:sz="0" w:space="0" w:color="auto"/>
                                <w:bottom w:val="none" w:sz="0" w:space="0" w:color="auto"/>
                                <w:right w:val="none" w:sz="0" w:space="0" w:color="auto"/>
                              </w:divBdr>
                              <w:divsChild>
                                <w:div w:id="1093665471">
                                  <w:marLeft w:val="0"/>
                                  <w:marRight w:val="0"/>
                                  <w:marTop w:val="0"/>
                                  <w:marBottom w:val="0"/>
                                  <w:divBdr>
                                    <w:top w:val="none" w:sz="0" w:space="0" w:color="auto"/>
                                    <w:left w:val="none" w:sz="0" w:space="0" w:color="auto"/>
                                    <w:bottom w:val="none" w:sz="0" w:space="0" w:color="auto"/>
                                    <w:right w:val="none" w:sz="0" w:space="0" w:color="auto"/>
                                  </w:divBdr>
                                  <w:divsChild>
                                    <w:div w:id="1093665464">
                                      <w:marLeft w:val="0"/>
                                      <w:marRight w:val="0"/>
                                      <w:marTop w:val="0"/>
                                      <w:marBottom w:val="270"/>
                                      <w:divBdr>
                                        <w:top w:val="none" w:sz="0" w:space="0" w:color="auto"/>
                                        <w:left w:val="none" w:sz="0" w:space="0" w:color="auto"/>
                                        <w:bottom w:val="none" w:sz="0" w:space="0" w:color="auto"/>
                                        <w:right w:val="none" w:sz="0" w:space="0" w:color="auto"/>
                                      </w:divBdr>
                                      <w:divsChild>
                                        <w:div w:id="1093665463">
                                          <w:marLeft w:val="0"/>
                                          <w:marRight w:val="0"/>
                                          <w:marTop w:val="0"/>
                                          <w:marBottom w:val="0"/>
                                          <w:divBdr>
                                            <w:top w:val="none" w:sz="0" w:space="0" w:color="auto"/>
                                            <w:left w:val="none" w:sz="0" w:space="0" w:color="auto"/>
                                            <w:bottom w:val="none" w:sz="0" w:space="0" w:color="auto"/>
                                            <w:right w:val="none" w:sz="0" w:space="0" w:color="auto"/>
                                          </w:divBdr>
                                          <w:divsChild>
                                            <w:div w:id="1093665469">
                                              <w:marLeft w:val="0"/>
                                              <w:marRight w:val="0"/>
                                              <w:marTop w:val="0"/>
                                              <w:marBottom w:val="0"/>
                                              <w:divBdr>
                                                <w:top w:val="none" w:sz="0" w:space="0" w:color="auto"/>
                                                <w:left w:val="none" w:sz="0" w:space="0" w:color="auto"/>
                                                <w:bottom w:val="none" w:sz="0" w:space="0" w:color="auto"/>
                                                <w:right w:val="none" w:sz="0" w:space="0" w:color="auto"/>
                                              </w:divBdr>
                                              <w:divsChild>
                                                <w:div w:id="1093665462">
                                                  <w:marLeft w:val="0"/>
                                                  <w:marRight w:val="0"/>
                                                  <w:marTop w:val="22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23</TotalTime>
  <Pages>8</Pages>
  <Words>938</Words>
  <Characters>5348</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 北 区 学 校 微 型 课 题</dc:title>
  <dc:subject/>
  <dc:creator>微软用户</dc:creator>
  <cp:keywords/>
  <dc:description/>
  <cp:lastModifiedBy>user</cp:lastModifiedBy>
  <cp:revision>36</cp:revision>
  <dcterms:created xsi:type="dcterms:W3CDTF">2013-03-11T07:02:00Z</dcterms:created>
  <dcterms:modified xsi:type="dcterms:W3CDTF">2015-01-07T08:15:00Z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2052-9.1.0.4866</vt:lpwstr>
  </property>
</Properties>
</file>