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b/>
          <w:sz w:val="30"/>
          <w:szCs w:val="30"/>
        </w:rPr>
      </w:pPr>
      <w:r>
        <w:rPr>
          <w:rFonts w:hint="eastAsia"/>
          <w:b/>
          <w:sz w:val="30"/>
          <w:szCs w:val="30"/>
          <w:lang w:eastAsia="zh-CN"/>
        </w:rPr>
        <w:t>《</w:t>
      </w:r>
      <w:r>
        <w:rPr>
          <w:rFonts w:hint="eastAsia"/>
          <w:b/>
          <w:sz w:val="30"/>
          <w:szCs w:val="30"/>
        </w:rPr>
        <w:t>手工制作中培养幼儿创意能力的实践研究》课题个案追踪表</w:t>
      </w:r>
    </w:p>
    <w:tbl>
      <w:tblPr>
        <w:tblStyle w:val="3"/>
        <w:tblW w:w="9571"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359"/>
        <w:gridCol w:w="539"/>
        <w:gridCol w:w="1079"/>
        <w:gridCol w:w="1258"/>
        <w:gridCol w:w="1258"/>
        <w:gridCol w:w="180"/>
        <w:gridCol w:w="1410"/>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trPr>
        <w:tc>
          <w:tcPr>
            <w:tcW w:w="2085"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观察对象</w:t>
            </w:r>
          </w:p>
        </w:tc>
        <w:tc>
          <w:tcPr>
            <w:tcW w:w="161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潘韵哲</w:t>
            </w:r>
          </w:p>
        </w:tc>
        <w:tc>
          <w:tcPr>
            <w:tcW w:w="125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rPr>
                <w:rFonts w:hint="eastAsia" w:ascii="宋体" w:hAnsi="宋体" w:cs="宋体"/>
                <w:color w:val="000000"/>
                <w:kern w:val="0"/>
                <w:sz w:val="24"/>
              </w:rPr>
            </w:pPr>
            <w:r>
              <w:rPr>
                <w:rFonts w:hint="eastAsia" w:ascii="宋体" w:hAnsi="宋体" w:cs="宋体"/>
                <w:color w:val="000000"/>
                <w:kern w:val="0"/>
                <w:sz w:val="24"/>
              </w:rPr>
              <w:t>班级</w:t>
            </w:r>
          </w:p>
        </w:tc>
        <w:tc>
          <w:tcPr>
            <w:tcW w:w="143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left"/>
              <w:rPr>
                <w:rFonts w:hint="eastAsia" w:ascii="宋体" w:hAnsi="宋体" w:cs="宋体"/>
                <w:color w:val="000000"/>
                <w:kern w:val="0"/>
                <w:sz w:val="24"/>
              </w:rPr>
            </w:pPr>
            <w:r>
              <w:rPr>
                <w:rFonts w:hint="eastAsia" w:ascii="宋体" w:hAnsi="宋体" w:cs="宋体"/>
                <w:color w:val="000000"/>
                <w:kern w:val="0"/>
                <w:sz w:val="24"/>
                <w:lang w:eastAsia="zh-CN"/>
              </w:rPr>
              <w:t>小</w:t>
            </w:r>
            <w:r>
              <w:rPr>
                <w:rFonts w:hint="eastAsia" w:ascii="宋体" w:hAnsi="宋体" w:cs="宋体"/>
                <w:color w:val="000000"/>
                <w:kern w:val="0"/>
                <w:sz w:val="24"/>
                <w:lang w:val="en-US" w:eastAsia="zh-CN"/>
              </w:rPr>
              <w:t>1</w:t>
            </w:r>
            <w:r>
              <w:rPr>
                <w:rFonts w:hint="eastAsia" w:ascii="宋体" w:hAnsi="宋体" w:cs="宋体"/>
                <w:color w:val="000000"/>
                <w:kern w:val="0"/>
                <w:sz w:val="24"/>
              </w:rPr>
              <w:t>班</w:t>
            </w:r>
          </w:p>
        </w:tc>
        <w:tc>
          <w:tcPr>
            <w:tcW w:w="14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时间</w:t>
            </w:r>
          </w:p>
        </w:tc>
        <w:tc>
          <w:tcPr>
            <w:tcW w:w="1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left"/>
              <w:rPr>
                <w:rFonts w:hint="eastAsia" w:ascii="宋体" w:hAnsi="宋体" w:cs="宋体"/>
                <w:color w:val="000000"/>
                <w:kern w:val="0"/>
                <w:sz w:val="24"/>
              </w:rPr>
            </w:pPr>
            <w:r>
              <w:rPr>
                <w:rFonts w:hint="eastAsia" w:ascii="宋体" w:hAnsi="宋体" w:cs="宋体"/>
                <w:color w:val="000000"/>
                <w:kern w:val="0"/>
                <w:sz w:val="24"/>
              </w:rPr>
              <w:t>201</w:t>
            </w:r>
            <w:r>
              <w:rPr>
                <w:rFonts w:hint="eastAsia" w:ascii="宋体" w:hAnsi="宋体" w:cs="宋体"/>
                <w:color w:val="000000"/>
                <w:kern w:val="0"/>
                <w:sz w:val="24"/>
                <w:lang w:val="en-US" w:eastAsia="zh-CN"/>
              </w:rPr>
              <w:t>6</w:t>
            </w:r>
            <w:r>
              <w:rPr>
                <w:rFonts w:hint="eastAsia" w:ascii="宋体" w:hAnsi="宋体" w:cs="宋体"/>
                <w:color w:val="000000"/>
                <w:kern w:val="0"/>
                <w:sz w:val="24"/>
              </w:rPr>
              <w:t>.</w:t>
            </w:r>
            <w:r>
              <w:rPr>
                <w:rFonts w:hint="eastAsia" w:ascii="宋体" w:hAnsi="宋体" w:cs="宋体"/>
                <w:color w:val="000000"/>
                <w:kern w:val="0"/>
                <w:sz w:val="24"/>
                <w:lang w:val="en-US" w:eastAsia="zh-CN"/>
              </w:rPr>
              <w:t>4</w:t>
            </w:r>
            <w:r>
              <w:rPr>
                <w:rFonts w:hint="eastAsia" w:ascii="宋体" w:hAnsi="宋体" w:cs="宋体"/>
                <w:color w:val="000000"/>
                <w:kern w:val="0"/>
                <w:sz w:val="24"/>
              </w:rPr>
              <w:t>.</w:t>
            </w:r>
            <w:r>
              <w:rPr>
                <w:rFonts w:hint="eastAsia" w:ascii="宋体" w:hAnsi="宋体" w:cs="宋体"/>
                <w:color w:val="000000"/>
                <w:kern w:val="0"/>
                <w:sz w:val="24"/>
                <w:lang w:val="en-US" w:eastAsia="zh-CN"/>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262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观察课题内容</w:t>
            </w:r>
          </w:p>
        </w:tc>
        <w:tc>
          <w:tcPr>
            <w:tcW w:w="3595"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好玩的彩泥</w:t>
            </w:r>
          </w:p>
        </w:tc>
        <w:tc>
          <w:tcPr>
            <w:tcW w:w="159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rPr>
                <w:rFonts w:hint="eastAsia" w:ascii="宋体" w:hAnsi="宋体" w:cs="宋体"/>
                <w:color w:val="000000"/>
                <w:kern w:val="0"/>
                <w:sz w:val="24"/>
              </w:rPr>
            </w:pPr>
            <w:r>
              <w:rPr>
                <w:rFonts w:hint="eastAsia" w:ascii="宋体" w:hAnsi="宋体" w:cs="宋体"/>
                <w:color w:val="000000"/>
                <w:kern w:val="0"/>
                <w:sz w:val="24"/>
              </w:rPr>
              <w:t>观察者</w:t>
            </w:r>
          </w:p>
        </w:tc>
        <w:tc>
          <w:tcPr>
            <w:tcW w:w="1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left"/>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杨婉君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15" w:hRule="atLeast"/>
        </w:trPr>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情况</w:t>
            </w:r>
          </w:p>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实录</w:t>
            </w:r>
          </w:p>
          <w:p>
            <w:pPr>
              <w:keepNext w:val="0"/>
              <w:keepLines w:val="0"/>
              <w:widowControl/>
              <w:suppressLineNumbers w:val="0"/>
              <w:wordWrap w:val="0"/>
              <w:spacing w:before="0" w:beforeAutospacing="0" w:after="0" w:afterAutospacing="0"/>
              <w:ind w:left="335" w:right="335"/>
              <w:rPr>
                <w:rFonts w:hint="eastAsia" w:ascii="宋体" w:hAnsi="宋体" w:cs="宋体"/>
                <w:color w:val="000000"/>
                <w:kern w:val="0"/>
                <w:sz w:val="24"/>
              </w:rPr>
            </w:pPr>
          </w:p>
        </w:tc>
        <w:tc>
          <w:tcPr>
            <w:tcW w:w="7845" w:type="dxa"/>
            <w:gridSpan w:val="8"/>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suppressLineNumbers w:val="0"/>
              <w:spacing w:before="0" w:beforeAutospacing="0" w:after="0" w:afterAutospacing="0"/>
              <w:ind w:left="0" w:right="0"/>
              <w:rPr>
                <w:rFonts w:hint="eastAsia"/>
                <w:sz w:val="24"/>
                <w:lang w:val="en-US" w:eastAsia="zh-CN"/>
              </w:rPr>
            </w:pPr>
            <w:bookmarkStart w:id="0" w:name="_GoBack"/>
            <w:r>
              <w:rPr>
                <w:rFonts w:hint="eastAsia" w:eastAsia="宋体"/>
                <w:sz w:val="24"/>
                <w:lang w:eastAsia="zh-CN"/>
              </w:rPr>
              <w:drawing>
                <wp:anchor distT="0" distB="0" distL="114300" distR="114300" simplePos="0" relativeHeight="1125257216" behindDoc="0" locked="0" layoutInCell="1" allowOverlap="1">
                  <wp:simplePos x="0" y="0"/>
                  <wp:positionH relativeFrom="page">
                    <wp:posOffset>114300</wp:posOffset>
                  </wp:positionH>
                  <wp:positionV relativeFrom="page">
                    <wp:posOffset>1903095</wp:posOffset>
                  </wp:positionV>
                  <wp:extent cx="2305050" cy="1551940"/>
                  <wp:effectExtent l="0" t="0" r="0" b="10160"/>
                  <wp:wrapSquare wrapText="bothSides"/>
                  <wp:docPr id="2" name="图片 17" descr="C:\Users\Administrator\Desktop\QQ图片20160504140310.jpgQQ图片2016050414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7" descr="C:\Users\Administrator\Desktop\QQ图片20160504140310.jpgQQ图片20160504140310"/>
                          <pic:cNvPicPr>
                            <a:picLocks noChangeAspect="1"/>
                          </pic:cNvPicPr>
                        </pic:nvPicPr>
                        <pic:blipFill>
                          <a:blip r:embed="rId4"/>
                          <a:srcRect/>
                          <a:stretch>
                            <a:fillRect/>
                          </a:stretch>
                        </pic:blipFill>
                        <pic:spPr>
                          <a:xfrm>
                            <a:off x="0" y="0"/>
                            <a:ext cx="2305050" cy="1551940"/>
                          </a:xfrm>
                          <a:prstGeom prst="rect">
                            <a:avLst/>
                          </a:prstGeom>
                          <a:noFill/>
                          <a:ln w="9525">
                            <a:noFill/>
                            <a:miter/>
                          </a:ln>
                        </pic:spPr>
                      </pic:pic>
                    </a:graphicData>
                  </a:graphic>
                </wp:anchor>
              </w:drawing>
            </w:r>
            <w:bookmarkEnd w:id="0"/>
            <w:r>
              <w:rPr>
                <w:rFonts w:hint="eastAsia" w:eastAsia="宋体"/>
                <w:sz w:val="24"/>
                <w:lang w:val="en-US" w:eastAsia="zh-CN"/>
              </w:rPr>
              <w:drawing>
                <wp:anchor distT="0" distB="0" distL="114300" distR="114300" simplePos="0" relativeHeight="470145024" behindDoc="0" locked="0" layoutInCell="1" allowOverlap="1">
                  <wp:simplePos x="0" y="0"/>
                  <wp:positionH relativeFrom="page">
                    <wp:posOffset>2474595</wp:posOffset>
                  </wp:positionH>
                  <wp:positionV relativeFrom="page">
                    <wp:posOffset>1915795</wp:posOffset>
                  </wp:positionV>
                  <wp:extent cx="2434590" cy="1368425"/>
                  <wp:effectExtent l="0" t="0" r="3810" b="3175"/>
                  <wp:wrapSquare wrapText="bothSides"/>
                  <wp:docPr id="19" name="图片 51" descr="C:\Users\Administrator\Desktop\QQ图片20160504140218.jpgQQ图片2016050414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1" descr="C:\Users\Administrator\Desktop\QQ图片20160504140218.jpgQQ图片20160504140218"/>
                          <pic:cNvPicPr>
                            <a:picLocks noChangeAspect="1"/>
                          </pic:cNvPicPr>
                        </pic:nvPicPr>
                        <pic:blipFill>
                          <a:blip r:embed="rId5"/>
                          <a:srcRect/>
                          <a:stretch>
                            <a:fillRect/>
                          </a:stretch>
                        </pic:blipFill>
                        <pic:spPr>
                          <a:xfrm>
                            <a:off x="4744720" y="3094355"/>
                            <a:ext cx="2434590" cy="1368425"/>
                          </a:xfrm>
                          <a:prstGeom prst="rect">
                            <a:avLst/>
                          </a:prstGeom>
                          <a:noFill/>
                          <a:ln w="9525">
                            <a:noFill/>
                            <a:miter/>
                          </a:ln>
                        </pic:spPr>
                      </pic:pic>
                    </a:graphicData>
                  </a:graphic>
                </wp:anchor>
              </w:drawing>
            </w:r>
            <w:r>
              <w:rPr>
                <w:rFonts w:hint="eastAsia" w:eastAsia="宋体"/>
                <w:sz w:val="24"/>
                <w:lang w:eastAsia="zh-CN"/>
              </w:rPr>
              <w:drawing>
                <wp:anchor distT="0" distB="0" distL="114300" distR="114300" simplePos="0" relativeHeight="906883072" behindDoc="0" locked="0" layoutInCell="1" allowOverlap="1">
                  <wp:simplePos x="0" y="0"/>
                  <wp:positionH relativeFrom="page">
                    <wp:posOffset>2540635</wp:posOffset>
                  </wp:positionH>
                  <wp:positionV relativeFrom="page">
                    <wp:posOffset>196215</wp:posOffset>
                  </wp:positionV>
                  <wp:extent cx="2374265" cy="1598930"/>
                  <wp:effectExtent l="0" t="0" r="6985" b="1270"/>
                  <wp:wrapSquare wrapText="bothSides"/>
                  <wp:docPr id="1" name="图片 17" descr="C:\Users\Administrator\Desktop\QQ图片20160504140304.jpgQQ图片2016050414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7" descr="C:\Users\Administrator\Desktop\QQ图片20160504140304.jpgQQ图片20160504140304"/>
                          <pic:cNvPicPr>
                            <a:picLocks noChangeAspect="1"/>
                          </pic:cNvPicPr>
                        </pic:nvPicPr>
                        <pic:blipFill>
                          <a:blip r:embed="rId6"/>
                          <a:srcRect/>
                          <a:stretch>
                            <a:fillRect/>
                          </a:stretch>
                        </pic:blipFill>
                        <pic:spPr>
                          <a:xfrm>
                            <a:off x="0" y="0"/>
                            <a:ext cx="2374265" cy="1598930"/>
                          </a:xfrm>
                          <a:prstGeom prst="rect">
                            <a:avLst/>
                          </a:prstGeom>
                          <a:noFill/>
                          <a:ln w="9525">
                            <a:noFill/>
                            <a:miter/>
                          </a:ln>
                        </pic:spPr>
                      </pic:pic>
                    </a:graphicData>
                  </a:graphic>
                </wp:anchor>
              </w:drawing>
            </w:r>
            <w:r>
              <w:rPr>
                <w:rFonts w:hint="eastAsia" w:eastAsia="宋体"/>
                <w:sz w:val="24"/>
                <w:lang w:eastAsia="zh-CN"/>
              </w:rPr>
              <w:drawing>
                <wp:anchor distT="0" distB="0" distL="114300" distR="114300" simplePos="0" relativeHeight="470031360" behindDoc="0" locked="0" layoutInCell="1" allowOverlap="1">
                  <wp:simplePos x="0" y="0"/>
                  <wp:positionH relativeFrom="page">
                    <wp:posOffset>142875</wp:posOffset>
                  </wp:positionH>
                  <wp:positionV relativeFrom="page">
                    <wp:posOffset>128905</wp:posOffset>
                  </wp:positionV>
                  <wp:extent cx="2305050" cy="1680845"/>
                  <wp:effectExtent l="0" t="0" r="0" b="14605"/>
                  <wp:wrapSquare wrapText="bothSides"/>
                  <wp:docPr id="3" name="图片 17" descr="C:\Users\Administrator\Desktop\QQ图片20160504140248.jpgQQ图片20160504140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descr="C:\Users\Administrator\Desktop\QQ图片20160504140248.jpgQQ图片20160504140248"/>
                          <pic:cNvPicPr>
                            <a:picLocks noChangeAspect="1"/>
                          </pic:cNvPicPr>
                        </pic:nvPicPr>
                        <pic:blipFill>
                          <a:blip r:embed="rId7"/>
                          <a:srcRect l="14402" t="4440"/>
                          <a:stretch>
                            <a:fillRect/>
                          </a:stretch>
                        </pic:blipFill>
                        <pic:spPr>
                          <a:xfrm>
                            <a:off x="1174750" y="3091180"/>
                            <a:ext cx="2305050" cy="1680845"/>
                          </a:xfrm>
                          <a:prstGeom prst="rect">
                            <a:avLst/>
                          </a:prstGeom>
                          <a:noFill/>
                          <a:ln w="9525">
                            <a:noFill/>
                            <a:miter/>
                          </a:ln>
                        </pic:spPr>
                      </pic:pic>
                    </a:graphicData>
                  </a:graphic>
                </wp:anchor>
              </w:drawing>
            </w:r>
            <w:r>
              <w:rPr>
                <w:rFonts w:hint="eastAsia"/>
                <w:sz w:val="24"/>
                <w:lang w:val="en-US" w:eastAsia="zh-CN"/>
              </w:rPr>
              <w:t xml:space="preserve">    </w:t>
            </w:r>
          </w:p>
          <w:p>
            <w:pPr>
              <w:keepNext w:val="0"/>
              <w:keepLines w:val="0"/>
              <w:widowControl w:val="0"/>
              <w:suppressLineNumbers w:val="0"/>
              <w:spacing w:before="0" w:beforeAutospacing="0" w:after="0" w:afterAutospacing="0"/>
              <w:ind w:left="0" w:right="0"/>
              <w:jc w:val="both"/>
              <w:rPr>
                <w:rFonts w:hint="default"/>
                <w:sz w:val="24"/>
                <w:szCs w:val="24"/>
              </w:rPr>
            </w:pPr>
            <w:r>
              <w:rPr>
                <w:rFonts w:hint="eastAsia"/>
                <w:sz w:val="24"/>
                <w:lang w:val="en-US" w:eastAsia="zh-CN"/>
              </w:rPr>
              <w:t xml:space="preserve">  </w:t>
            </w:r>
            <w:r>
              <w:rPr>
                <w:rFonts w:hint="eastAsia"/>
                <w:sz w:val="24"/>
                <w:szCs w:val="24"/>
                <w:lang w:val="en-US" w:eastAsia="zh-CN"/>
              </w:rPr>
              <w:t xml:space="preserve"> </w:t>
            </w:r>
            <w:r>
              <w:rPr>
                <w:rFonts w:hint="default" w:ascii="Times New Roman" w:hAnsi="Times New Roman" w:eastAsia="宋体" w:cs="Times New Roman"/>
                <w:kern w:val="2"/>
                <w:sz w:val="24"/>
                <w:szCs w:val="24"/>
                <w:lang w:val="en-US" w:eastAsia="zh-CN" w:bidi="ar"/>
              </w:rPr>
              <w:t>P</w:t>
            </w:r>
            <w:r>
              <w:rPr>
                <w:rFonts w:hint="eastAsia" w:ascii="Times New Roman" w:hAnsi="Times New Roman" w:eastAsia="宋体" w:cs="宋体"/>
                <w:kern w:val="2"/>
                <w:sz w:val="24"/>
                <w:szCs w:val="24"/>
                <w:lang w:val="en-US" w:eastAsia="zh-CN" w:bidi="ar"/>
              </w:rPr>
              <w:t>将绿色彩泥放在手心，双手伸直来回揉搓，揉搓出一条长约</w:t>
            </w:r>
            <w:r>
              <w:rPr>
                <w:rFonts w:hint="default" w:ascii="Times New Roman" w:hAnsi="Times New Roman" w:eastAsia="宋体" w:cs="Times New Roman"/>
                <w:kern w:val="2"/>
                <w:sz w:val="24"/>
                <w:szCs w:val="24"/>
                <w:lang w:val="en-US" w:eastAsia="zh-CN" w:bidi="ar"/>
              </w:rPr>
              <w:t>10</w:t>
            </w:r>
            <w:r>
              <w:rPr>
                <w:rFonts w:hint="eastAsia" w:ascii="Times New Roman" w:hAnsi="Times New Roman" w:eastAsia="宋体" w:cs="宋体"/>
                <w:kern w:val="2"/>
                <w:sz w:val="24"/>
                <w:szCs w:val="24"/>
                <w:lang w:val="en-US" w:eastAsia="zh-CN" w:bidi="ar"/>
              </w:rPr>
              <w:t>厘米左右的长条，左手拿住长条的一端往下一按形成一个数字</w:t>
            </w:r>
            <w:r>
              <w:rPr>
                <w:rFonts w:hint="default" w:ascii="Times New Roman" w:hAnsi="Times New Roman" w:eastAsia="宋体" w:cs="Times New Roman"/>
                <w:kern w:val="2"/>
                <w:sz w:val="24"/>
                <w:szCs w:val="24"/>
                <w:lang w:val="en-US" w:eastAsia="zh-CN" w:bidi="ar"/>
              </w:rPr>
              <w:t>9</w:t>
            </w:r>
            <w:r>
              <w:rPr>
                <w:rFonts w:hint="eastAsia" w:ascii="Times New Roman" w:hAnsi="Times New Roman" w:eastAsia="宋体" w:cs="宋体"/>
                <w:kern w:val="2"/>
                <w:sz w:val="24"/>
                <w:szCs w:val="24"/>
                <w:lang w:val="en-US" w:eastAsia="zh-CN" w:bidi="ar"/>
              </w:rPr>
              <w:t>状，右手按住“</w:t>
            </w:r>
            <w:r>
              <w:rPr>
                <w:rFonts w:hint="default" w:ascii="Times New Roman" w:hAnsi="Times New Roman" w:eastAsia="宋体" w:cs="Times New Roman"/>
                <w:kern w:val="2"/>
                <w:sz w:val="24"/>
                <w:szCs w:val="24"/>
                <w:lang w:val="en-US" w:eastAsia="zh-CN" w:bidi="ar"/>
              </w:rPr>
              <w:t>9</w:t>
            </w:r>
            <w:r>
              <w:rPr>
                <w:rFonts w:hint="eastAsia" w:ascii="Times New Roman" w:hAnsi="Times New Roman" w:eastAsia="宋体" w:cs="宋体"/>
                <w:kern w:val="2"/>
                <w:sz w:val="24"/>
                <w:szCs w:val="24"/>
                <w:lang w:val="en-US" w:eastAsia="zh-CN" w:bidi="ar"/>
              </w:rPr>
              <w:t>”的头，左手继续网上绕线圈，左右手交替，一共绕了</w:t>
            </w:r>
            <w:r>
              <w:rPr>
                <w:rFonts w:hint="default" w:ascii="Times New Roman" w:hAnsi="Times New Roman" w:eastAsia="宋体" w:cs="Times New Roman"/>
                <w:kern w:val="2"/>
                <w:sz w:val="24"/>
                <w:szCs w:val="24"/>
                <w:lang w:val="en-US" w:eastAsia="zh-CN" w:bidi="ar"/>
              </w:rPr>
              <w:t>3</w:t>
            </w:r>
            <w:r>
              <w:rPr>
                <w:rFonts w:hint="eastAsia" w:ascii="Times New Roman" w:hAnsi="Times New Roman" w:eastAsia="宋体" w:cs="宋体"/>
                <w:kern w:val="2"/>
                <w:sz w:val="24"/>
                <w:szCs w:val="24"/>
                <w:lang w:val="en-US" w:eastAsia="zh-CN" w:bidi="ar"/>
              </w:rPr>
              <w:t>圈，最后形成了一个棒棒糖装的圆圈。起身抬头看了一下橙色橡皮泥，笑着说道：“这有这种颜色呀？”然后手指着泥工秘籍上的大树树桩说：“没有这个了！”旁边的</w:t>
            </w:r>
            <w:r>
              <w:rPr>
                <w:rFonts w:hint="default" w:ascii="Times New Roman" w:hAnsi="Times New Roman" w:eastAsia="宋体" w:cs="Times New Roman"/>
                <w:kern w:val="2"/>
                <w:sz w:val="24"/>
                <w:szCs w:val="24"/>
                <w:lang w:val="en-US" w:eastAsia="zh-CN" w:bidi="ar"/>
              </w:rPr>
              <w:t>GTY</w:t>
            </w:r>
            <w:r>
              <w:rPr>
                <w:rFonts w:hint="eastAsia" w:ascii="Times New Roman" w:hAnsi="Times New Roman" w:eastAsia="宋体" w:cs="宋体"/>
                <w:kern w:val="2"/>
                <w:sz w:val="24"/>
                <w:szCs w:val="24"/>
                <w:lang w:val="en-US" w:eastAsia="zh-CN" w:bidi="ar"/>
              </w:rPr>
              <w:t>说：“没有了！”</w:t>
            </w:r>
            <w:r>
              <w:rPr>
                <w:rFonts w:hint="default" w:ascii="Times New Roman" w:hAnsi="Times New Roman" w:eastAsia="宋体" w:cs="Times New Roman"/>
                <w:kern w:val="2"/>
                <w:sz w:val="24"/>
                <w:szCs w:val="24"/>
                <w:lang w:val="en-US" w:eastAsia="zh-CN" w:bidi="ar"/>
              </w:rPr>
              <w:t>PYZ</w:t>
            </w:r>
            <w:r>
              <w:rPr>
                <w:rFonts w:hint="eastAsia" w:ascii="Times New Roman" w:hAnsi="Times New Roman" w:eastAsia="宋体" w:cs="宋体"/>
                <w:kern w:val="2"/>
                <w:sz w:val="24"/>
                <w:szCs w:val="24"/>
                <w:lang w:val="en-US" w:eastAsia="zh-CN" w:bidi="ar"/>
              </w:rPr>
              <w:t>说：“这个应该有的。”教师说：“你想办法用别的颜色代替。想想树桩还可以使什么颜色的？”</w:t>
            </w:r>
            <w:r>
              <w:rPr>
                <w:rFonts w:hint="default" w:ascii="Times New Roman" w:hAnsi="Times New Roman" w:eastAsia="宋体" w:cs="Times New Roman"/>
                <w:kern w:val="2"/>
                <w:sz w:val="24"/>
                <w:szCs w:val="24"/>
                <w:lang w:val="en-US" w:eastAsia="zh-CN" w:bidi="ar"/>
              </w:rPr>
              <w:t>PYZ</w:t>
            </w:r>
            <w:r>
              <w:rPr>
                <w:rFonts w:hint="eastAsia" w:ascii="Times New Roman" w:hAnsi="Times New Roman" w:eastAsia="宋体" w:cs="宋体"/>
                <w:kern w:val="2"/>
                <w:sz w:val="24"/>
                <w:szCs w:val="24"/>
                <w:lang w:val="en-US" w:eastAsia="zh-CN" w:bidi="ar"/>
              </w:rPr>
              <w:t>低头不语，右手伸进绿色的彩泥盒子抓了一把，左手上前帮忙拉了一把，拉断。将彩泥放在掌心，两手对搓，右手又到绿色彩泥盒子中拿了一些彩泥加入手中的橡皮泥又飞到了地上，</w:t>
            </w:r>
            <w:r>
              <w:rPr>
                <w:rFonts w:hint="default" w:ascii="Times New Roman" w:hAnsi="Times New Roman" w:eastAsia="宋体" w:cs="Times New Roman"/>
                <w:kern w:val="2"/>
                <w:sz w:val="24"/>
                <w:szCs w:val="24"/>
                <w:lang w:val="en-US" w:eastAsia="zh-CN" w:bidi="ar"/>
              </w:rPr>
              <w:t>PYZ</w:t>
            </w:r>
            <w:r>
              <w:rPr>
                <w:rFonts w:hint="eastAsia" w:ascii="Times New Roman" w:hAnsi="Times New Roman" w:eastAsia="宋体" w:cs="宋体"/>
                <w:kern w:val="2"/>
                <w:sz w:val="24"/>
                <w:szCs w:val="24"/>
                <w:lang w:val="en-US" w:eastAsia="zh-CN" w:bidi="ar"/>
              </w:rPr>
              <w:t>弯腰捡起将橡皮泥再次放在掌心对搓成如第一次的长条，左手右手拿住长条的两端，将两端按在一起又分开绕成棒棒糖状的，小嘴还说道：“我需要很多很多绿色的”。接着又做了如一棒棒糖状的</w:t>
            </w:r>
            <w:r>
              <w:rPr>
                <w:rFonts w:hint="default" w:ascii="Times New Roman" w:hAnsi="Times New Roman" w:eastAsia="宋体" w:cs="Times New Roman"/>
                <w:kern w:val="2"/>
                <w:sz w:val="24"/>
                <w:szCs w:val="24"/>
                <w:lang w:val="en-US" w:eastAsia="zh-CN" w:bidi="ar"/>
              </w:rPr>
              <w:t>4</w:t>
            </w:r>
            <w:r>
              <w:rPr>
                <w:rFonts w:hint="eastAsia" w:ascii="Times New Roman" w:hAnsi="Times New Roman" w:eastAsia="宋体" w:cs="宋体"/>
                <w:kern w:val="2"/>
                <w:sz w:val="24"/>
                <w:szCs w:val="24"/>
                <w:lang w:val="en-US" w:eastAsia="zh-CN" w:bidi="ar"/>
              </w:rPr>
              <w:t>个，加起来一共个。然后右手拿了一把绿色彩泥，双手手掌将彩泥按成长方体状。左手拿一个棒棒糖状圆形右手也拿一个，将两个棒棒糖状的边缘靠在一起又分开。左手棒棒糖状的放下拿起树桩，右手将棒棒糖状的按在树桩顶端，左手又拿了一个棒棒糖状的按在上一个棒棒糖状的左上边，接着放右上面，交错叠放成一层一层的如图。最后将小树按在桌上，按着自己的小树，笑了。</w:t>
            </w:r>
          </w:p>
          <w:p>
            <w:pPr>
              <w:keepNext w:val="0"/>
              <w:keepLines w:val="0"/>
              <w:suppressLineNumbers w:val="0"/>
              <w:spacing w:before="0" w:beforeAutospacing="0" w:after="0" w:afterAutospacing="0"/>
              <w:ind w:left="0" w:right="0"/>
              <w:rPr>
                <w:rFonts w:hint="eastAsia" w:ascii="宋体" w:hAnsi="宋体" w:eastAsia="宋体" w:cs="宋体"/>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8" w:hRule="atLeast"/>
        </w:trPr>
        <w:tc>
          <w:tcPr>
            <w:tcW w:w="17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观察</w:t>
            </w:r>
          </w:p>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分析</w:t>
            </w:r>
          </w:p>
        </w:tc>
        <w:tc>
          <w:tcPr>
            <w:tcW w:w="7845" w:type="dxa"/>
            <w:gridSpan w:val="8"/>
            <w:tcBorders>
              <w:top w:val="single" w:color="auto" w:sz="4" w:space="0"/>
              <w:left w:val="single" w:color="auto" w:sz="4" w:space="0"/>
              <w:bottom w:val="single" w:color="auto" w:sz="4" w:space="0"/>
              <w:right w:val="single" w:color="auto" w:sz="4" w:space="0"/>
            </w:tcBorders>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rPr>
            </w:pPr>
            <w:r>
              <w:rPr>
                <w:rFonts w:hint="eastAsia" w:ascii="宋体" w:hAnsi="宋体" w:eastAsia="宋体" w:cs="宋体"/>
                <w:kern w:val="2"/>
                <w:sz w:val="24"/>
                <w:szCs w:val="24"/>
                <w:lang w:val="en-US" w:eastAsia="zh-CN" w:bidi="ar"/>
              </w:rPr>
              <w:t>从观察的案例中，我们可以看出PYZ是能够根据自己的意愿，自己尝试动手制作自己想要的物体，能做到做前先想要做什么。并且在制作的过程中会自己反复的调整自己的行为，如当发现彩泥不够时，会自己按需添加，如发现自己将长条两端连在一起做不合适时，会及时分开重新做。PYZ还是一个生活经验丰富的孩子，知道树枝的分布式交错丛生的，在创作的过程中也能表现出来。</w:t>
            </w:r>
          </w:p>
          <w:p>
            <w:pPr>
              <w:keepNext w:val="0"/>
              <w:keepLines w:val="0"/>
              <w:suppressLineNumbers w:val="0"/>
              <w:spacing w:before="0" w:beforeAutospacing="0" w:after="0" w:afterAutospacing="0"/>
              <w:ind w:left="0" w:right="0"/>
              <w:rPr>
                <w:rFonts w:hint="eastAsia" w:ascii="宋体" w:hAnsi="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1" w:hRule="atLeast"/>
        </w:trPr>
        <w:tc>
          <w:tcPr>
            <w:tcW w:w="17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改进</w:t>
            </w:r>
          </w:p>
          <w:p>
            <w:pPr>
              <w:keepNext w:val="0"/>
              <w:keepLines w:val="0"/>
              <w:widowControl/>
              <w:suppressLineNumbers w:val="0"/>
              <w:wordWrap w:val="0"/>
              <w:spacing w:before="0" w:beforeAutospacing="0" w:after="0" w:afterAutospacing="0"/>
              <w:ind w:left="335" w:right="335"/>
              <w:jc w:val="center"/>
              <w:rPr>
                <w:rFonts w:hint="eastAsia" w:ascii="宋体" w:hAnsi="宋体" w:cs="宋体"/>
                <w:color w:val="000000"/>
                <w:kern w:val="0"/>
                <w:sz w:val="24"/>
              </w:rPr>
            </w:pPr>
            <w:r>
              <w:rPr>
                <w:rFonts w:hint="eastAsia" w:ascii="宋体" w:hAnsi="宋体" w:cs="宋体"/>
                <w:color w:val="000000"/>
                <w:kern w:val="0"/>
                <w:sz w:val="24"/>
              </w:rPr>
              <w:t>措施</w:t>
            </w:r>
          </w:p>
        </w:tc>
        <w:tc>
          <w:tcPr>
            <w:tcW w:w="7845" w:type="dxa"/>
            <w:gridSpan w:val="8"/>
            <w:tcBorders>
              <w:top w:val="single" w:color="auto" w:sz="4" w:space="0"/>
              <w:left w:val="single" w:color="auto" w:sz="4" w:space="0"/>
              <w:bottom w:val="single" w:color="auto" w:sz="4" w:space="0"/>
              <w:right w:val="single" w:color="auto" w:sz="4" w:space="0"/>
            </w:tcBorders>
            <w:vAlign w:val="top"/>
          </w:tcPr>
          <w:p>
            <w:pPr>
              <w:keepNext w:val="0"/>
              <w:keepLines w:val="0"/>
              <w:widowControl w:val="0"/>
              <w:suppressLineNumbers w:val="0"/>
              <w:spacing w:before="0" w:beforeAutospacing="0" w:after="0" w:afterAutospacing="0"/>
              <w:ind w:left="0" w:right="0"/>
              <w:jc w:val="both"/>
              <w:rPr>
                <w:rFonts w:hint="default"/>
                <w:sz w:val="24"/>
                <w:szCs w:val="24"/>
              </w:rPr>
            </w:pPr>
            <w:r>
              <w:rPr>
                <w:rFonts w:hint="eastAsia" w:ascii="Times New Roman" w:hAnsi="Times New Roman" w:eastAsia="宋体" w:cs="宋体"/>
                <w:kern w:val="2"/>
                <w:sz w:val="24"/>
                <w:szCs w:val="24"/>
                <w:lang w:val="en-US" w:eastAsia="zh-CN" w:bidi="ar"/>
              </w:rPr>
              <w:t>制作的作品颜色有些单一，纯绿色。可以提醒幼儿尝试采用多种颜色搭配使作品更美观，采用深绿、浅绿搭配等。</w:t>
            </w:r>
          </w:p>
          <w:p>
            <w:pPr>
              <w:keepNext w:val="0"/>
              <w:keepLines w:val="0"/>
              <w:widowControl/>
              <w:suppressLineNumbers w:val="0"/>
              <w:wordWrap w:val="0"/>
              <w:spacing w:before="156" w:beforeLines="50" w:beforeAutospacing="0" w:after="156" w:afterLines="50" w:afterAutospacing="0"/>
              <w:ind w:left="0" w:right="335"/>
              <w:jc w:val="left"/>
              <w:rPr>
                <w:rFonts w:hint="eastAsia" w:ascii="宋体" w:hAnsi="宋体" w:cs="宋体"/>
                <w:color w:val="000000"/>
                <w:kern w:val="0"/>
                <w:sz w:val="24"/>
              </w:rPr>
            </w:pPr>
          </w:p>
        </w:tc>
      </w:tr>
    </w:tbl>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EFF" w:usb1="C0007843"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EFF" w:usb1="C0007843"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EFF" w:usb1="C0007843"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Arial">
    <w:panose1 w:val="020B06040202020202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43" w:usb2="00000009" w:usb3="00000000" w:csb0="400001FF" w:csb1="FFFF0000"/>
  </w:font>
  <w:font w:name="Arial">
    <w:panose1 w:val="020B0604020202020204"/>
    <w:charset w:val="00"/>
    <w:family w:val="decorative"/>
    <w:pitch w:val="default"/>
    <w:sig w:usb0="E0002EFF" w:usb1="C0007843" w:usb2="00000009" w:usb3="00000000" w:csb0="400001FF" w:csb1="FFFF0000"/>
  </w:font>
  <w:font w:name="Arial">
    <w:panose1 w:val="020B0604020202020204"/>
    <w:charset w:val="00"/>
    <w:family w:val="roman"/>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C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
    <w:altName w:val="Courier New"/>
    <w:panose1 w:val="00000000000000000000"/>
    <w:charset w:val="00"/>
    <w:family w:val="roman"/>
    <w:pitch w:val="default"/>
    <w:sig w:usb0="00000000" w:usb1="00000000" w:usb2="00000000" w:usb3="00000000" w:csb0="00000001" w:csb1="00000000"/>
  </w:font>
  <w:font w:name="??">
    <w:altName w:val="Courier New"/>
    <w:panose1 w:val="00000000000000000000"/>
    <w:charset w:val="00"/>
    <w:family w:val="modern"/>
    <w:pitch w:val="default"/>
    <w:sig w:usb0="00000000" w:usb1="00000000" w:usb2="00000000" w:usb3="00000000" w:csb0="00000001" w:csb1="00000000"/>
  </w:font>
  <w:font w:name="??">
    <w:altName w:val="Courier New"/>
    <w:panose1 w:val="00000000000000000000"/>
    <w:charset w:val="00"/>
    <w:family w:val="swiss"/>
    <w:pitch w:val="default"/>
    <w:sig w:usb0="00000000" w:usb1="00000000" w:usb2="00000000" w:usb3="00000000" w:csb0="00000001" w:csb1="00000000"/>
  </w:font>
  <w:font w:name="??">
    <w:altName w:val="Courier New"/>
    <w:panose1 w:val="00000000000000000000"/>
    <w:charset w:val="00"/>
    <w:family w:val="decorative"/>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3D732E"/>
    <w:rsid w:val="25F07BA1"/>
    <w:rsid w:val="2ED1610A"/>
    <w:rsid w:val="2F1024E0"/>
    <w:rsid w:val="2F33292B"/>
    <w:rsid w:val="5B3D732E"/>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2016-03-27T08:28:00Z</dcterms:created>
  <dc:creator>Administrator</dc:creator>
  <cp:lastModifiedBy>Administrator</cp:lastModifiedBy>
  <dcterms:modified xsi:type="dcterms:W3CDTF">2016-05-04T06:05:40Z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