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个案观察记录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jc w:val="both"/>
        <w:textAlignment w:val="auto"/>
        <w:rPr>
          <w:rFonts w:hint="eastAsia"/>
          <w:b/>
          <w:sz w:val="24"/>
        </w:rPr>
      </w:pPr>
      <w:r>
        <w:rPr>
          <w:rFonts w:hint="eastAsia" w:ascii="楷体_GB2312" w:eastAsia="楷体_GB2312"/>
          <w:sz w:val="24"/>
          <w:lang w:val="en-US" w:eastAsia="zh-CN"/>
        </w:rPr>
        <w:t xml:space="preserve">                        </w:t>
      </w:r>
      <w:r>
        <w:rPr>
          <w:rFonts w:hint="eastAsia" w:ascii="楷体_GB2312" w:eastAsia="楷体_GB2312"/>
          <w:sz w:val="24"/>
        </w:rPr>
        <w:t xml:space="preserve">雕庄中心幼儿园   </w:t>
      </w:r>
      <w:r>
        <w:rPr>
          <w:rFonts w:hint="eastAsia" w:ascii="楷体_GB2312" w:eastAsia="楷体_GB2312"/>
          <w:sz w:val="24"/>
          <w:lang w:eastAsia="zh-CN"/>
        </w:rPr>
        <w:t>张瑜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观察日期：</w:t>
      </w:r>
      <w:r>
        <w:rPr>
          <w:rFonts w:hint="eastAsia" w:ascii="宋体" w:hAnsi="宋体" w:eastAsia="宋体" w:cs="宋体"/>
          <w:sz w:val="24"/>
          <w:szCs w:val="24"/>
        </w:rPr>
        <w:t>201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28</w:t>
      </w:r>
      <w:r>
        <w:rPr>
          <w:rFonts w:hint="eastAsia" w:ascii="宋体" w:hAnsi="宋体" w:eastAsia="宋体" w:cs="宋体"/>
          <w:sz w:val="24"/>
          <w:szCs w:val="24"/>
        </w:rPr>
        <w:t>日               时间：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08</w:t>
      </w:r>
      <w:r>
        <w:rPr>
          <w:rFonts w:hint="eastAsia" w:ascii="宋体" w:hAnsi="宋体" w:eastAsia="宋体" w:cs="宋体"/>
          <w:sz w:val="24"/>
          <w:szCs w:val="24"/>
        </w:rPr>
        <w:t>分—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11</w:t>
      </w:r>
      <w:r>
        <w:rPr>
          <w:rFonts w:hint="eastAsia" w:ascii="宋体" w:hAnsi="宋体" w:eastAsia="宋体" w:cs="宋体"/>
          <w:sz w:val="24"/>
          <w:szCs w:val="24"/>
        </w:rPr>
        <w:t>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观察对象：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黄梦洁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观察目的</w:t>
      </w: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通过观察幼儿游戏情况了解幼儿运动能力的发展。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sz w:val="24"/>
          <w:szCs w:val="24"/>
        </w:rPr>
        <w:t>环境：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小花园树桩区，轮胎秋千由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5个轮胎组成，悬垂在树之间。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观察记录：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eastAsia="zh-CN"/>
        </w:rPr>
        <w:t>黄梦洁站在一棵挂了小球的小树旁边，双脚并拢，微微弯曲，跳起来的同时伸出一只手够到了树上的小球，接着她转身走向了轮胎秋千，她用双手抓住了从上往下数的第二个轮胎，然后一只脚跨上最下面的一个轮胎，另一只脚也踩上去，开始随惯性摇晃。晃了半分钟，她从轮胎上下来，眼睛盯着旁边爬树的孩子看，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10秒钟过后，她又用手抓住轮胎，脚踩上去摇晃。25秒之后，她的一只脚踩回了地面，踮着脚将轮胎往自己的正前方推，然后立马把脚放上轮胎，轮胎摇晃的幅度明显加大。坚持了10秒，她便停了下来，站在轮胎秋千旁边。此时，刘永东从她旁边经过，在她的对面爬上了轮胎，她紧随刘永东之后再次爬上了轮胎，两人一起在轮胎秋千上随惯性摇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24"/>
          <w:szCs w:val="24"/>
        </w:rPr>
        <w:t>评价：</w:t>
      </w:r>
      <w:r>
        <w:rPr>
          <w:rFonts w:hint="eastAsia" w:ascii="宋体" w:hAnsi="宋体" w:eastAsia="宋体" w:cs="宋体"/>
          <w:b w:val="0"/>
          <w:bCs/>
          <w:sz w:val="24"/>
          <w:szCs w:val="24"/>
          <w:lang w:val="en-US" w:eastAsia="zh-CN"/>
        </w:rPr>
        <w:t>1.该幼儿手臂力量发展发展较好，在轮胎秋千上游戏时，幼儿需要用双手紧紧抓住轮胎来保持身体的稳定，因此对于手臂力量要求较高；但是在平时的运动中，幼儿在跑跳方面的能力较弱，在进行攀爬活动时，经常性选择以手部发力的拖拉动作；由此可以发现，该幼儿的手臂力量发展明显优于腿部力量的发展，2.该幼儿在游戏中坚持性较好，能对同一器械器材持续玩较长一段时间，虽然在游戏中显得有些漫不经心，但是她从随惯性摇晃，到用脚辅助增加摇晃幅度，再到与同伴共同游戏等，她一直坚持在轮胎秋千上，这也证明幼儿对于轮胎秋千比较感兴趣。3.该幼儿在游戏中能与同伴友好相处，共同分享器械；在日常生活中，该幼儿能友好对待同伴，并且喜欢和同伴一起游戏，模仿同伴的行为，社会性发展较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</w:pPr>
      <w:r>
        <w:rPr>
          <w:rFonts w:hint="eastAsia" w:ascii="宋体" w:hAnsi="宋体" w:eastAsia="宋体" w:cs="宋体"/>
          <w:b/>
          <w:bCs/>
          <w:i w:val="0"/>
          <w:snapToGrid/>
          <w:color w:val="000000"/>
          <w:sz w:val="24"/>
          <w:szCs w:val="24"/>
          <w:shd w:val="clear" w:color="auto" w:fill="FFFFFF"/>
          <w:lang w:eastAsia="zh-CN"/>
        </w:rPr>
        <w:t>建议：</w:t>
      </w:r>
      <w:r>
        <w:rPr>
          <w:rFonts w:hint="eastAsia" w:ascii="宋体" w:hAnsi="宋体" w:eastAsia="宋体" w:cs="宋体"/>
          <w:b w:val="0"/>
          <w:bCs w:val="0"/>
          <w:i w:val="0"/>
          <w:snapToGrid/>
          <w:color w:val="000000"/>
          <w:sz w:val="24"/>
          <w:szCs w:val="24"/>
          <w:shd w:val="clear" w:color="auto" w:fill="FFFFFF"/>
          <w:lang w:val="en-US" w:eastAsia="zh-CN"/>
        </w:rPr>
        <w:t>1.幼儿腿部力量发展较弱，在跑跳方面能力较弱，因此在较高结构的运动中，可以着重让幼儿参与跑跳游戏以及攀爬类活动，发展幼儿的腿部力量。2.幼儿在游戏中喜欢模仿同伴的行为，所以在游戏活动中，可以鼓励幼儿多与运动能力强的一起玩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54ECA"/>
    <w:rsid w:val="4A145034"/>
    <w:rsid w:val="60B54ECA"/>
    <w:rsid w:val="69E56D6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2016-04-12T06:17:00Z</dcterms:created>
  <dc:creator>Administrator</dc:creator>
  <cp:lastModifiedBy>Administrator</cp:lastModifiedBy>
  <dcterms:modified xsi:type="dcterms:W3CDTF">2016-04-13T13:57:09Z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