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C42" w:rsidRPr="00406C42" w:rsidRDefault="00406C42" w:rsidP="00406C42">
      <w:pPr>
        <w:jc w:val="center"/>
        <w:rPr>
          <w:sz w:val="28"/>
        </w:rPr>
      </w:pPr>
      <w:r w:rsidRPr="00406C42">
        <w:rPr>
          <w:rFonts w:hint="eastAsia"/>
          <w:sz w:val="28"/>
        </w:rPr>
        <w:t>2015</w:t>
      </w:r>
      <w:r w:rsidRPr="00406C42">
        <w:rPr>
          <w:rFonts w:hint="eastAsia"/>
          <w:sz w:val="28"/>
        </w:rPr>
        <w:t>年</w:t>
      </w:r>
      <w:r w:rsidRPr="00406C42">
        <w:rPr>
          <w:rFonts w:hint="eastAsia"/>
          <w:sz w:val="28"/>
        </w:rPr>
        <w:t>12</w:t>
      </w:r>
      <w:r w:rsidRPr="00406C42">
        <w:rPr>
          <w:rFonts w:hint="eastAsia"/>
          <w:sz w:val="28"/>
        </w:rPr>
        <w:t>月天宁区课题网页检查结果</w:t>
      </w:r>
      <w:bookmarkStart w:id="0" w:name="_GoBack"/>
      <w:bookmarkEnd w:id="0"/>
    </w:p>
    <w:tbl>
      <w:tblPr>
        <w:tblW w:w="5123" w:type="pct"/>
        <w:tblLook w:val="04A0"/>
      </w:tblPr>
      <w:tblGrid>
        <w:gridCol w:w="5222"/>
        <w:gridCol w:w="1361"/>
        <w:gridCol w:w="2647"/>
        <w:gridCol w:w="866"/>
      </w:tblGrid>
      <w:tr w:rsidR="00406C42" w:rsidRPr="00406C42" w:rsidTr="00406C42">
        <w:trPr>
          <w:trHeight w:val="402"/>
        </w:trPr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18"/>
              </w:rPr>
            </w:pPr>
            <w:r w:rsidRPr="00406C42">
              <w:rPr>
                <w:rFonts w:ascii="宋体" w:eastAsia="宋体" w:hAnsi="宋体" w:cs="宋体" w:hint="eastAsia"/>
                <w:b/>
                <w:color w:val="000000"/>
                <w:kern w:val="0"/>
                <w:szCs w:val="18"/>
              </w:rPr>
              <w:t>课题名称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18"/>
              </w:rPr>
            </w:pPr>
            <w:r w:rsidRPr="00406C42">
              <w:rPr>
                <w:rFonts w:ascii="宋体" w:eastAsia="宋体" w:hAnsi="宋体" w:cs="宋体" w:hint="eastAsia"/>
                <w:b/>
                <w:color w:val="000000"/>
                <w:kern w:val="0"/>
                <w:szCs w:val="18"/>
              </w:rPr>
              <w:t>主持人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18"/>
              </w:rPr>
            </w:pPr>
            <w:r w:rsidRPr="00406C42">
              <w:rPr>
                <w:rFonts w:ascii="宋体" w:eastAsia="宋体" w:hAnsi="宋体" w:cs="宋体" w:hint="eastAsia"/>
                <w:b/>
                <w:color w:val="000000"/>
                <w:kern w:val="0"/>
                <w:szCs w:val="18"/>
              </w:rPr>
              <w:t>单位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18"/>
              </w:rPr>
            </w:pPr>
            <w:r w:rsidRPr="00406C42">
              <w:rPr>
                <w:rFonts w:ascii="宋体" w:eastAsia="宋体" w:hAnsi="宋体" w:cs="宋体" w:hint="eastAsia"/>
                <w:b/>
                <w:color w:val="000000"/>
                <w:kern w:val="0"/>
                <w:szCs w:val="18"/>
              </w:rPr>
              <w:t>等第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“独二代”儿童阳光情怀教育的实践研究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潘晨阳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常州市解放路小学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现代传媒环境下学生自主学习能力的培养策略研究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陆芳</w:t>
            </w:r>
            <w:proofErr w:type="gramEnd"/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常州市第二实验小学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“独二代”儿童阳光情怀教育的实践研究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潘晨阳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常州市解放路小学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基于儿童发展价值的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绘本阅读</w:t>
            </w:r>
            <w:proofErr w:type="gramEnd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教学指导策略研究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史淑琴</w:t>
            </w:r>
            <w:proofErr w:type="gramEnd"/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常州市彩虹幼儿园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基于学科性游戏活动的课堂教学变革的研究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曹燕薇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市延陵小学</w:t>
            </w:r>
            <w:proofErr w:type="gram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“独二代”儿童课堂合作分享学习的实践研究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易敏</w:t>
            </w:r>
            <w:proofErr w:type="gramEnd"/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常州市解放路小学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基于“生命关怀”的小学语文教学“生长性”课堂研究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姜明红</w:t>
            </w:r>
            <w:proofErr w:type="gramEnd"/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常州市局前街小学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PYP项目理念下Salad English校本课程的开发与实践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祁代来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常州市解放路小学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基于e学习理念的国家课程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校本化</w:t>
            </w:r>
            <w:proofErr w:type="gramEnd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实施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徐青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常州市北郊小学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生态学习观视野下小学体验学习的实践研究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阚庆豪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常州市清凉小学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提升新市民子女校园生活质量的实践研究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黄伟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良戴春亚</w:t>
            </w:r>
            <w:proofErr w:type="gramEnd"/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市雕庄中心</w:t>
            </w:r>
            <w:proofErr w:type="gramEnd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农村小学构建“和爱”型校园的实践研究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李新伟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武进区焦溪小学</w:t>
            </w:r>
            <w:proofErr w:type="gram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综合实践活动研究方法指导体系的构建与实践探索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吴静娟 李霞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常州市第二实验小学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基于问题解决的园本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</w:t>
            </w:r>
            <w:proofErr w:type="gramEnd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训案例研究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施亚芳</w:t>
            </w:r>
            <w:proofErr w:type="gramEnd"/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常州市天宁区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新城逸境幼儿园</w:t>
            </w:r>
            <w:proofErr w:type="gram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基于“天禾”数字化学习平台的数学探究性学习研究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丁珊瑚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常州市北环路小学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信息技术环境下幼儿园数学教学的实践研究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倪海燕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北环幼儿园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D73D7F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6" w:anchor="RANGE!1" w:history="1">
              <w:r w:rsidR="00406C42" w:rsidRPr="00406C42">
                <w:rPr>
                  <w:rFonts w:ascii="宋体" w:eastAsia="宋体" w:hAnsi="宋体" w:cs="宋体" w:hint="eastAsia"/>
                  <w:kern w:val="0"/>
                  <w:sz w:val="18"/>
                  <w:szCs w:val="18"/>
                </w:rPr>
                <w:t>数字游戏在学科教学中的应用研究</w:t>
              </w:r>
            </w:hyperlink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金惠华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青龙实验小学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数字化环境下微作文教学的研究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薛文兴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常州市兰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陵小学</w:t>
            </w:r>
            <w:proofErr w:type="gram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基于网络环境的小学科学综合学习的研究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钱芸  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史柏良</w:t>
            </w:r>
            <w:proofErr w:type="gramEnd"/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朝阳新村第二小学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基于任务单的小学数字化学习活动设计研究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恽亚青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北环路小学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基于TBL教学法的数字化环境下小学数学课堂教学的案例研究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刘晓静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丽华新村第二小学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博爱礼仪课程开发和实施的研究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顾  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娟</w:t>
            </w:r>
            <w:proofErr w:type="gramEnd"/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常州市博爱小学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博爱数学微视频资源开发与应用的研究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叶  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娜</w:t>
            </w:r>
            <w:proofErr w:type="gramEnd"/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常州市博爱小学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基于故事的小学英语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语篇教学</w:t>
            </w:r>
            <w:proofErr w:type="gramEnd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黄  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蓓</w:t>
            </w:r>
            <w:proofErr w:type="gramEnd"/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常州市丽华新村第三小学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幼儿园“棋文化”建设的实践研究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杨美华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天宁区红梅中心幼儿园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幼儿创意纸艺活动的实践研究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费利群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天宁区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新城逸境幼儿园</w:t>
            </w:r>
            <w:proofErr w:type="gram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大班幼儿绘画周记的实践研究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刘  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峥</w:t>
            </w:r>
            <w:proofErr w:type="gramEnd"/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天宁区翠竹幼儿园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艺术体操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校本化</w:t>
            </w:r>
            <w:proofErr w:type="gramEnd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实施提高小学生柔韧素质的研究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  勤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常州市龙锦小学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小学数学拓展性内容的选择与实施的策略研究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杭  君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常州市博爱小学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小学科学课程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校本化</w:t>
            </w:r>
            <w:proofErr w:type="gramEnd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实施的策略研究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俞</w:t>
            </w:r>
            <w:proofErr w:type="gramEnd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颉</w:t>
            </w:r>
            <w:proofErr w:type="gramEnd"/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常州市博爱小学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数字化环境下单元整体教学范式的研究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李军玲</w:t>
            </w:r>
            <w:proofErr w:type="gramEnd"/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常州市博爱小学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小学数学灵活运算的策略研究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刘竹君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市虹景小学</w:t>
            </w:r>
            <w:proofErr w:type="gram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小学英语单元整体教学设计的实践研究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包丽琴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市虹景小学</w:t>
            </w:r>
            <w:proofErr w:type="gram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聚焦语言文字运用的阅读教学研究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徐丽华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浦前中心</w:t>
            </w:r>
            <w:proofErr w:type="gramEnd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提升小学生估算能力的策略研究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朱华芳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浦前中心</w:t>
            </w:r>
            <w:proofErr w:type="gramEnd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综合实践活动课程师资队伍建设实践研究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  芬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浦前中心</w:t>
            </w:r>
            <w:proofErr w:type="gramEnd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小学低年级学生数学阅读能力培养研究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高紫薇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常州市清凉小学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小学高年级语文读写整合研究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朱丽华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常州市清凉小学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幼儿OM游戏的实践研究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  蓉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天宁区北环幼儿园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自主性体育游戏的案例研究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  俊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天宁区翠竹幼儿园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幼儿一日活动中渗透环保教育的实践研究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  放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天宁区香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缇</w:t>
            </w:r>
            <w:proofErr w:type="gramEnd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湾大风车幼儿园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幼儿“童言-童画”活动的实践研究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屠</w:t>
            </w:r>
            <w:proofErr w:type="gramEnd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纲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天宁区小金星兆丰幼儿园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创新小学科技教育的行动研究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吴建宏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武进区焦溪小学</w:t>
            </w:r>
            <w:proofErr w:type="gram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基于学生主动发展构建生命课堂的研究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汤国忠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武进区东青实验学校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小学低年级课堂提问和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智慧理答的</w:t>
            </w:r>
            <w:proofErr w:type="gramEnd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范例研究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梅英媛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武进区东青实验学校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农村初中学生厌学状况分析与对策研究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胡鸣亚</w:t>
            </w:r>
            <w:proofErr w:type="gramEnd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狄雷放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武进区焦溪初级中学</w:t>
            </w:r>
            <w:proofErr w:type="gram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基于儿童视角的幼儿园民间美术活动研究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夏吉</w:t>
            </w:r>
            <w:proofErr w:type="gramEnd"/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常州市天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宁区丽华</w:t>
            </w:r>
            <w:proofErr w:type="gramEnd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第三幼儿园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小学英语拓展阅读的设计策略研究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高洁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常州市博爱小学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小学英语剧编演的实践研究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陈霞</w:t>
            </w:r>
            <w:proofErr w:type="gramEnd"/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延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陵小学</w:t>
            </w:r>
            <w:proofErr w:type="gram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语文教学中儿童创造性戏剧的实践研究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陆振烨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延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陵小学</w:t>
            </w:r>
            <w:proofErr w:type="gram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“新基础教育”理念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观照</w:t>
            </w:r>
            <w:proofErr w:type="gramEnd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下优化学校课堂教学生态的研究“”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王文君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朝阳桥小学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任务单引领课堂共同体学习的实践研究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蒋琳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兰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陵小学</w:t>
            </w:r>
            <w:proofErr w:type="gram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提升新市民子女习作素养的策略研究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朱量</w:t>
            </w:r>
            <w:proofErr w:type="gramEnd"/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雕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庄中心</w:t>
            </w:r>
            <w:proofErr w:type="gramEnd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小学国学课程的开发与实践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刘亦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解放路小学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基于“知沟”理论的新市民子女阅读素养培养的实践研究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邱硕元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丽华新村第三小学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汉字文化在小学语文教学中的实践与研究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朱玉茹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丽华新村第三小学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小学“数学绘本”应用与开发的实践研究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张丹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雕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庄中心</w:t>
            </w:r>
            <w:proofErr w:type="gramEnd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小学渗透数学思想方法的实践研究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刘燕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雕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庄中心</w:t>
            </w:r>
            <w:proofErr w:type="gramEnd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基于“三单”的数学数字化学习活动设计研究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王娴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北环路小学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小学数学课堂中深度学习的实践研究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周彦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解放路小学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培养小学生数学思维外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显能力</w:t>
            </w:r>
            <w:proofErr w:type="gramEnd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吴婧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解放路小学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丰富单元主题，提高话题表达能力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肖丽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朝阳桥小学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数字化环境下小学英语学习的资源管理策略的研究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袁明珠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北环路小学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小学英语小组合作学习活动设计的实践研究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邓涵健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兰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陵小学</w:t>
            </w:r>
            <w:proofErr w:type="gram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小学美术习作多元化展示的研究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余丹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解放路小学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小学美术中年段绘画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课图片</w:t>
            </w:r>
            <w:proofErr w:type="gramEnd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资料运用策略的研究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陆丽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红梅实验小学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小学美术“欣赏﹒评述”课序列化实践研究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徐玥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第二实验小学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基于地域融合的小学民俗课程实施研究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张小亮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雕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庄中心</w:t>
            </w:r>
            <w:proofErr w:type="gramEnd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数字化环境下小学品德课程的开发和实践研究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宋子吉</w:t>
            </w:r>
            <w:proofErr w:type="gramEnd"/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北环路小学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小学科学阅读类课型实践研究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谭夏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第二实验小学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小学校园足球游戏的开发与实践研究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韦民</w:t>
            </w:r>
            <w:proofErr w:type="gramEnd"/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延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陵小学</w:t>
            </w:r>
            <w:proofErr w:type="gram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小学校园足球课程开发与实践研究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杨城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雕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庄中心</w:t>
            </w:r>
            <w:proofErr w:type="gramEnd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个性化学习提升流动儿童信息素养的实践研究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王燕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延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陵小学</w:t>
            </w:r>
            <w:proofErr w:type="gram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幼儿园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低结构</w:t>
            </w:r>
            <w:proofErr w:type="gramEnd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活动的案例研究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刘艳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红梅中心幼儿园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幼儿园礼仪教育游戏化的实践研究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朱燕敏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新世纪幼儿园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绘本在</w:t>
            </w:r>
            <w:proofErr w:type="gramEnd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幼儿园美术教学中的应用研究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张丽娟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艺术幼儿园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“乐陶”微课的</w:t>
            </w:r>
            <w:proofErr w:type="gramEnd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庞洁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红梅东村幼儿园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奥尔夫音乐理念下的幼儿园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园本化</w:t>
            </w:r>
            <w:proofErr w:type="gramEnd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课程的实践研究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汪婷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吉的堡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双语智优幼儿园</w:t>
            </w:r>
            <w:proofErr w:type="gram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D966F0" w:rsidRDefault="00406C42" w:rsidP="00406C42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966F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生态理念下幼儿主题游戏的实践研究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D966F0" w:rsidRDefault="00406C42" w:rsidP="00406C42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966F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居海燕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D966F0" w:rsidRDefault="00406C42" w:rsidP="00406C42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966F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雕</w:t>
            </w:r>
            <w:proofErr w:type="gramStart"/>
            <w:r w:rsidRPr="00D966F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庄中心</w:t>
            </w:r>
            <w:proofErr w:type="gramEnd"/>
            <w:r w:rsidRPr="00D966F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幼儿园采菱园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D966F0" w:rsidRDefault="00406C42" w:rsidP="00406C42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966F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日常生活中幼儿自我保护能力培养的研究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王小宏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阳光龙庭哈佛幼儿园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“生活作文”理念下的小学生习作选材指导的策略研究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蒋晓燕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丽华新村第二小学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TBL教学模式在数学课堂中的应用研究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潘立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丽华新村第二小学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“人与自然”主题课程的实践研究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陈秋艳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丽华新村第二小学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微课程在小学学科教学中的应用研究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戴霞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常州市博爱小学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小学数学课程基地建设的实践研究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戴霞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常州市博爱小学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“独二代”儿童自我管理能力培养的研究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  羽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解放路小学教育集团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“独二代”儿童三结合教育共同体建设的行动研究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杨继云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解放路小学教育集团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情趣小古文教学的策略研究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董凝艺</w:t>
            </w:r>
            <w:proofErr w:type="gramEnd"/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解放路小学教育集团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基于校本指导纲要研发的体育教学变革实践研究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钱</w:t>
            </w: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亢</w:t>
            </w:r>
            <w:proofErr w:type="gramEnd"/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常州市第二实验小学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基于结构教学的小学生估算能力培养的策略研究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许强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第二实验小学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基于校本指导纲要的作业改革的实践研究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陆文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第二实验小学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D966F0" w:rsidRDefault="00406C42" w:rsidP="00406C42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966F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幼儿生态运动游戏的实践研究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D966F0" w:rsidRDefault="00406C42" w:rsidP="00406C42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966F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邵丽娟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D966F0" w:rsidRDefault="00406C42" w:rsidP="00406C42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966F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雕</w:t>
            </w:r>
            <w:proofErr w:type="gramStart"/>
            <w:r w:rsidRPr="00D966F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庄中心</w:t>
            </w:r>
            <w:proofErr w:type="gramEnd"/>
            <w:r w:rsidRPr="00D966F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幼儿园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D966F0" w:rsidRDefault="00406C42" w:rsidP="00406C42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966F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小学美术作品材料表现的案例研究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梅玉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浦前中心</w:t>
            </w:r>
            <w:proofErr w:type="gramEnd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主题背景下儿童戏剧活动开发与实践策略研究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李玲华</w:t>
            </w:r>
            <w:proofErr w:type="gramEnd"/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广化幼儿园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</w:tbl>
    <w:p w:rsidR="00940B3A" w:rsidRDefault="00940B3A" w:rsidP="00406C42">
      <w:pPr>
        <w:rPr>
          <w:rFonts w:hint="eastAsia"/>
        </w:rPr>
      </w:pPr>
    </w:p>
    <w:p w:rsidR="00F14CA0" w:rsidRDefault="00F14CA0" w:rsidP="00406C42">
      <w:pPr>
        <w:rPr>
          <w:rFonts w:hint="eastAsia"/>
        </w:rPr>
      </w:pPr>
    </w:p>
    <w:p w:rsidR="00F14CA0" w:rsidRDefault="00F14CA0" w:rsidP="00406C42">
      <w:pPr>
        <w:rPr>
          <w:rFonts w:hint="eastAsia"/>
        </w:rPr>
      </w:pPr>
    </w:p>
    <w:p w:rsidR="00F14CA0" w:rsidRPr="00F14CA0" w:rsidRDefault="00F14CA0" w:rsidP="00406C42">
      <w:r w:rsidRPr="00F14CA0">
        <w:rPr>
          <w:rFonts w:hint="eastAsia"/>
        </w:rPr>
        <w:t>优秀课题网页的主要经验：</w:t>
      </w:r>
      <w:r w:rsidRPr="00F14CA0">
        <w:rPr>
          <w:rFonts w:hint="eastAsia"/>
        </w:rPr>
        <w:t>1.</w:t>
      </w:r>
      <w:r w:rsidRPr="00F14CA0">
        <w:rPr>
          <w:rFonts w:hint="eastAsia"/>
        </w:rPr>
        <w:t>挂在本校（园）网上，进行统一分类，架构清晰，便于上传材料。</w:t>
      </w:r>
      <w:r w:rsidRPr="00F14CA0">
        <w:rPr>
          <w:rFonts w:hint="eastAsia"/>
        </w:rPr>
        <w:t>2.</w:t>
      </w:r>
      <w:r w:rsidRPr="00F14CA0">
        <w:rPr>
          <w:rFonts w:hint="eastAsia"/>
        </w:rPr>
        <w:t>课题组内分工好，实行值守制，保证资料上传不延迟，也利于互动。</w:t>
      </w:r>
      <w:r w:rsidRPr="00F14CA0">
        <w:rPr>
          <w:rFonts w:hint="eastAsia"/>
        </w:rPr>
        <w:t>3.</w:t>
      </w:r>
      <w:r w:rsidRPr="00F14CA0">
        <w:rPr>
          <w:rFonts w:hint="eastAsia"/>
        </w:rPr>
        <w:t>校内建立了监督机制。</w:t>
      </w:r>
    </w:p>
    <w:sectPr w:rsidR="00F14CA0" w:rsidRPr="00F14CA0" w:rsidSect="00406C4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D15" w:rsidRDefault="009D6D15" w:rsidP="00D966F0">
      <w:r>
        <w:separator/>
      </w:r>
    </w:p>
  </w:endnote>
  <w:endnote w:type="continuationSeparator" w:id="0">
    <w:p w:rsidR="009D6D15" w:rsidRDefault="009D6D15" w:rsidP="00D96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D15" w:rsidRDefault="009D6D15" w:rsidP="00D966F0">
      <w:r>
        <w:separator/>
      </w:r>
    </w:p>
  </w:footnote>
  <w:footnote w:type="continuationSeparator" w:id="0">
    <w:p w:rsidR="009D6D15" w:rsidRDefault="009D6D15" w:rsidP="00D966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6C42"/>
    <w:rsid w:val="00406C42"/>
    <w:rsid w:val="00940B3A"/>
    <w:rsid w:val="009D6D15"/>
    <w:rsid w:val="00A7044A"/>
    <w:rsid w:val="00D73D7F"/>
    <w:rsid w:val="00D966F0"/>
    <w:rsid w:val="00F0446D"/>
    <w:rsid w:val="00F14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6C42"/>
    <w:rPr>
      <w:color w:val="0000D4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D966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966F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966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966F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14CA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14C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&#24555;&#30424;\yc_jys\&#35838;&#39064;&#30740;&#31350;\&#35838;&#39064;&#27719;&#24635;\&#21306;&#22312;&#30740;&#35838;&#39064;&#27719;&#24635;2015.1.xl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517</Words>
  <Characters>2953</Characters>
  <Application>Microsoft Office Word</Application>
  <DocSecurity>0</DocSecurity>
  <Lines>24</Lines>
  <Paragraphs>6</Paragraphs>
  <ScaleCrop>false</ScaleCrop>
  <Company>China</Company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2015-12-04T04:38:00Z</dcterms:created>
  <dcterms:modified xsi:type="dcterms:W3CDTF">2015-12-04T04:41:00Z</dcterms:modified>
</cp:coreProperties>
</file>