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97" w:rsidRPr="00536035" w:rsidRDefault="00536035" w:rsidP="00536035">
      <w:pPr>
        <w:jc w:val="center"/>
        <w:rPr>
          <w:rFonts w:ascii="黑体" w:eastAsia="黑体" w:hAnsi="黑体" w:hint="eastAsia"/>
          <w:sz w:val="32"/>
          <w:szCs w:val="32"/>
        </w:rPr>
      </w:pPr>
      <w:r w:rsidRPr="00536035">
        <w:rPr>
          <w:rFonts w:ascii="黑体" w:eastAsia="黑体" w:hAnsi="黑体" w:hint="eastAsia"/>
          <w:sz w:val="32"/>
          <w:szCs w:val="32"/>
        </w:rPr>
        <w:t>多媒介组织小班角色游戏分享活动</w:t>
      </w:r>
    </w:p>
    <w:p w:rsidR="00536035" w:rsidRDefault="00536035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035" w:rsidSect="005678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6035"/>
    <w:rsid w:val="00536035"/>
    <w:rsid w:val="00567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60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60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2015-09-29T02:51:00Z</dcterms:created>
  <dcterms:modified xsi:type="dcterms:W3CDTF">2015-09-29T02:52:00Z</dcterms:modified>
</cp:coreProperties>
</file>