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BD3" w:rsidRPr="004B7E47" w:rsidRDefault="004B7E47" w:rsidP="004B7E47">
      <w:pPr>
        <w:jc w:val="center"/>
        <w:rPr>
          <w:rFonts w:ascii="黑体" w:eastAsia="黑体" w:hAnsi="黑体" w:hint="eastAsia"/>
          <w:sz w:val="32"/>
          <w:szCs w:val="32"/>
        </w:rPr>
      </w:pPr>
      <w:r w:rsidRPr="004B7E47">
        <w:rPr>
          <w:rFonts w:ascii="黑体" w:eastAsia="黑体" w:hAnsi="黑体" w:hint="eastAsia"/>
          <w:sz w:val="32"/>
          <w:szCs w:val="32"/>
        </w:rPr>
        <w:t>变化“水龙头”</w:t>
      </w:r>
    </w:p>
    <w:p w:rsidR="004B7E47" w:rsidRDefault="004B7E47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IMG_3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7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IMG_3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7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7E47" w:rsidSect="00365BD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B7E47"/>
    <w:rsid w:val="00365BD3"/>
    <w:rsid w:val="004B7E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BD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B7E4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B7E4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2015-09-29T01:24:00Z</dcterms:created>
  <dcterms:modified xsi:type="dcterms:W3CDTF">2015-09-29T01:26:00Z</dcterms:modified>
</cp:coreProperties>
</file>